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D2" w:rsidRDefault="00136CD2" w:rsidP="00136CD2">
      <w:pPr>
        <w:tabs>
          <w:tab w:val="left" w:pos="180"/>
          <w:tab w:val="center" w:pos="4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</w:t>
      </w:r>
    </w:p>
    <w:p w:rsidR="00136CD2" w:rsidRDefault="00136CD2" w:rsidP="00136CD2">
      <w:pPr>
        <w:tabs>
          <w:tab w:val="left" w:pos="180"/>
          <w:tab w:val="center" w:pos="4535"/>
        </w:tabs>
        <w:rPr>
          <w:sz w:val="28"/>
          <w:szCs w:val="28"/>
        </w:rPr>
      </w:pPr>
    </w:p>
    <w:p w:rsidR="00136CD2" w:rsidRPr="0029195D" w:rsidRDefault="00136CD2" w:rsidP="00136CD2">
      <w:pPr>
        <w:tabs>
          <w:tab w:val="left" w:pos="180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</w:p>
    <w:p w:rsidR="00136CD2" w:rsidRPr="0029195D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</w:p>
    <w:p w:rsidR="00136CD2" w:rsidRPr="0029195D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</w:p>
    <w:p w:rsidR="00136CD2" w:rsidRDefault="00136CD2" w:rsidP="00136CD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№_____</w:t>
      </w:r>
    </w:p>
    <w:p w:rsidR="00136CD2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136CD2" w:rsidRPr="007F6B21" w:rsidRDefault="00136CD2" w:rsidP="00136CD2">
      <w:pPr>
        <w:tabs>
          <w:tab w:val="left" w:pos="454"/>
        </w:tabs>
        <w:jc w:val="center"/>
        <w:rPr>
          <w:color w:val="FF0000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36CD2" w:rsidTr="005E199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6CD2" w:rsidRDefault="00136CD2" w:rsidP="005E1997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заработной платы </w:t>
            </w:r>
          </w:p>
        </w:tc>
      </w:tr>
    </w:tbl>
    <w:p w:rsidR="00136CD2" w:rsidRDefault="00136CD2" w:rsidP="00136CD2">
      <w:pPr>
        <w:tabs>
          <w:tab w:val="left" w:pos="454"/>
        </w:tabs>
        <w:jc w:val="both"/>
        <w:rPr>
          <w:sz w:val="28"/>
        </w:rPr>
      </w:pPr>
    </w:p>
    <w:p w:rsidR="00136CD2" w:rsidRPr="0091718F" w:rsidRDefault="00136CD2" w:rsidP="00136CD2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В соответствии со статьей 134 Трудового кодекса Российской Федерации, </w:t>
      </w:r>
      <w:r w:rsidRPr="00E55FE5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 </w:t>
      </w:r>
      <w:r w:rsidRPr="00E55FE5">
        <w:rPr>
          <w:sz w:val="28"/>
          <w:szCs w:val="28"/>
        </w:rPr>
        <w:t>закон</w:t>
      </w:r>
      <w:r>
        <w:rPr>
          <w:sz w:val="28"/>
          <w:szCs w:val="28"/>
        </w:rPr>
        <w:t>ом о</w:t>
      </w:r>
      <w:r w:rsidRPr="00E55FE5">
        <w:rPr>
          <w:sz w:val="28"/>
          <w:szCs w:val="28"/>
        </w:rPr>
        <w:t xml:space="preserve">т 06.10.2003 </w:t>
      </w:r>
      <w:r>
        <w:rPr>
          <w:sz w:val="28"/>
          <w:szCs w:val="28"/>
        </w:rPr>
        <w:t xml:space="preserve">№ </w:t>
      </w:r>
      <w:r w:rsidRPr="00E55FE5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E55F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  и в целях о</w:t>
      </w:r>
      <w:r w:rsidRPr="00250896">
        <w:rPr>
          <w:sz w:val="28"/>
          <w:szCs w:val="28"/>
        </w:rPr>
        <w:t>беспечени</w:t>
      </w:r>
      <w:r>
        <w:rPr>
          <w:sz w:val="28"/>
          <w:szCs w:val="28"/>
        </w:rPr>
        <w:t xml:space="preserve">я </w:t>
      </w:r>
      <w:r w:rsidRPr="0025089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овышения уровня </w:t>
      </w:r>
      <w:r w:rsidRPr="00250896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>лицам, замещающим муниципальные должности и должности муниципальной службы в органах местного самоуправления Смидовичского  муниципального района,  С</w:t>
      </w:r>
      <w:r w:rsidRPr="0091718F">
        <w:rPr>
          <w:sz w:val="28"/>
          <w:szCs w:val="28"/>
        </w:rPr>
        <w:t xml:space="preserve">обрание депутатов   </w:t>
      </w:r>
    </w:p>
    <w:p w:rsidR="00136CD2" w:rsidRPr="0091718F" w:rsidRDefault="00136CD2" w:rsidP="00136CD2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Проиндексировать с 01 октября 2022 года в 1,04 раза: 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размеры денежного вознаграждения выборным должностным лицам органов местного самоуправления муниципального района, установленные решением Собрания депутатов </w:t>
      </w:r>
      <w:r w:rsidRPr="00CC6885">
        <w:rPr>
          <w:sz w:val="28"/>
          <w:szCs w:val="28"/>
        </w:rPr>
        <w:t xml:space="preserve">от 23.07.2020 </w:t>
      </w:r>
      <w:r>
        <w:rPr>
          <w:sz w:val="28"/>
          <w:szCs w:val="28"/>
        </w:rPr>
        <w:t xml:space="preserve">№ </w:t>
      </w:r>
      <w:r w:rsidRPr="00CC6885">
        <w:rPr>
          <w:sz w:val="28"/>
          <w:szCs w:val="28"/>
        </w:rPr>
        <w:t>71</w:t>
      </w:r>
      <w:r>
        <w:rPr>
          <w:sz w:val="28"/>
          <w:szCs w:val="28"/>
        </w:rPr>
        <w:t xml:space="preserve"> «</w:t>
      </w:r>
      <w:r w:rsidRPr="00CC6885">
        <w:rPr>
          <w:sz w:val="28"/>
          <w:szCs w:val="28"/>
        </w:rPr>
        <w:t>Об утверждении Положения о гарантиях осуществления полномочий выборных должностных лиц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»; 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размеры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района, </w:t>
      </w:r>
      <w:r>
        <w:rPr>
          <w:sz w:val="28"/>
          <w:szCs w:val="28"/>
        </w:rPr>
        <w:t xml:space="preserve">установленные решением Собрания депутатов от </w:t>
      </w:r>
      <w:r w:rsidRPr="00CA3B53">
        <w:rPr>
          <w:sz w:val="28"/>
          <w:szCs w:val="28"/>
        </w:rPr>
        <w:t xml:space="preserve">15.10.2020 № 93 </w:t>
      </w:r>
      <w:r>
        <w:rPr>
          <w:sz w:val="28"/>
          <w:szCs w:val="28"/>
        </w:rPr>
        <w:t>«</w:t>
      </w:r>
      <w:r w:rsidRPr="00CA3B53">
        <w:rPr>
          <w:sz w:val="28"/>
          <w:szCs w:val="28"/>
        </w:rPr>
        <w:t>Об утверждении размеров должностных окладов и ежемесячных выплат за классный чин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  <w:r>
        <w:rPr>
          <w:sz w:val="28"/>
          <w:szCs w:val="28"/>
        </w:rPr>
        <w:t>»;</w:t>
      </w:r>
      <w:proofErr w:type="gramEnd"/>
    </w:p>
    <w:p w:rsidR="00136CD2" w:rsidRDefault="00136CD2" w:rsidP="00136CD2">
      <w:pPr>
        <w:tabs>
          <w:tab w:val="left" w:pos="45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размер денежного вознаграждения </w:t>
      </w:r>
      <w:r w:rsidRPr="007B5649">
        <w:rPr>
          <w:sz w:val="28"/>
        </w:rPr>
        <w:t>председател</w:t>
      </w:r>
      <w:r>
        <w:rPr>
          <w:sz w:val="28"/>
        </w:rPr>
        <w:t xml:space="preserve">ю </w:t>
      </w:r>
      <w:r w:rsidRPr="007B5649">
        <w:rPr>
          <w:sz w:val="28"/>
        </w:rPr>
        <w:t>контрольно-счетной палаты муниципального</w:t>
      </w:r>
      <w:r>
        <w:rPr>
          <w:sz w:val="28"/>
        </w:rPr>
        <w:t xml:space="preserve"> района</w:t>
      </w:r>
      <w:r>
        <w:rPr>
          <w:sz w:val="28"/>
          <w:szCs w:val="28"/>
        </w:rPr>
        <w:t xml:space="preserve">, установленный  решением Собрания депутатов </w:t>
      </w:r>
      <w:r w:rsidRPr="00CC6885">
        <w:rPr>
          <w:sz w:val="28"/>
          <w:szCs w:val="28"/>
        </w:rPr>
        <w:t xml:space="preserve">от </w:t>
      </w:r>
      <w:r>
        <w:rPr>
          <w:sz w:val="28"/>
          <w:szCs w:val="28"/>
        </w:rPr>
        <w:t>21.09.2021 № 80 «</w:t>
      </w:r>
      <w:r w:rsidRPr="006B4467">
        <w:rPr>
          <w:color w:val="000000"/>
          <w:sz w:val="28"/>
          <w:szCs w:val="28"/>
        </w:rPr>
        <w:t>Об оплате труда должностных лиц органов местного самоуправления муниципального образования «</w:t>
      </w:r>
      <w:r>
        <w:rPr>
          <w:color w:val="000000"/>
          <w:sz w:val="28"/>
          <w:szCs w:val="28"/>
        </w:rPr>
        <w:t xml:space="preserve">Смидовичский </w:t>
      </w:r>
      <w:r w:rsidRPr="006B4467">
        <w:rPr>
          <w:color w:val="000000"/>
          <w:sz w:val="28"/>
          <w:szCs w:val="28"/>
        </w:rPr>
        <w:t>муниципальный район» Еврейской автономной области, назначаемых на муниципальные должности</w:t>
      </w:r>
      <w:r>
        <w:rPr>
          <w:color w:val="000000"/>
          <w:sz w:val="28"/>
          <w:szCs w:val="28"/>
        </w:rPr>
        <w:t xml:space="preserve"> в контрольно-счетную палату муниципального района». </w:t>
      </w:r>
      <w:proofErr w:type="gramEnd"/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2. Установить, что размеры денежного вознаграждения выборным должностным лицам и председателю контрольно-счетной палаты, а также  размеры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</w:t>
      </w:r>
      <w:r>
        <w:rPr>
          <w:bCs/>
          <w:sz w:val="28"/>
        </w:rPr>
        <w:t xml:space="preserve">чин  муниципальным служащим </w:t>
      </w:r>
      <w:r w:rsidRPr="00DC39F8">
        <w:rPr>
          <w:sz w:val="28"/>
          <w:szCs w:val="28"/>
        </w:rPr>
        <w:t>подлежат округлению до целого рубля в сторону увеличения.</w:t>
      </w:r>
    </w:p>
    <w:p w:rsidR="00136CD2" w:rsidRPr="004F5CB9" w:rsidRDefault="00136CD2" w:rsidP="00136CD2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«Районный вестник».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опубликования.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Pr="00613B80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136CD2" w:rsidRPr="006B5980" w:rsidTr="005E1997">
        <w:tc>
          <w:tcPr>
            <w:tcW w:w="5495" w:type="dxa"/>
            <w:shd w:val="clear" w:color="auto" w:fill="auto"/>
          </w:tcPr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Глава муниципального        района 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  <w:t xml:space="preserve">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Готовил: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Заместитель главы администрации  муниципального района  </w:t>
            </w:r>
            <w:r w:rsidRPr="006B5980">
              <w:rPr>
                <w:bCs/>
                <w:sz w:val="28"/>
                <w:szCs w:val="28"/>
              </w:rPr>
              <w:tab/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  <w:t xml:space="preserve">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Начальник юридического управления   администрации муниципального  района </w:t>
            </w:r>
            <w:r w:rsidRPr="006B5980">
              <w:rPr>
                <w:bCs/>
                <w:sz w:val="28"/>
                <w:szCs w:val="28"/>
              </w:rPr>
              <w:tab/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 делами - н</w:t>
            </w:r>
            <w:r w:rsidRPr="006B5980">
              <w:rPr>
                <w:bCs/>
                <w:sz w:val="28"/>
                <w:szCs w:val="28"/>
              </w:rPr>
              <w:t xml:space="preserve">ачальник организационно-контрольного отдела администрации муниципального       района </w:t>
            </w: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  <w:r w:rsidRPr="006B5980">
              <w:rPr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6B5980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5980">
              <w:rPr>
                <w:bCs/>
                <w:sz w:val="28"/>
                <w:szCs w:val="28"/>
              </w:rPr>
              <w:t xml:space="preserve">финансового управления  администрации  муниципального района  </w:t>
            </w: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Е.Н.Назирова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Р.Ф.Рекрут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С.В.Ивонин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6B5980">
              <w:rPr>
                <w:bCs/>
                <w:sz w:val="28"/>
                <w:szCs w:val="28"/>
              </w:rPr>
              <w:t>В.В.Волошенко</w:t>
            </w:r>
            <w:proofErr w:type="spellEnd"/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6B5980">
              <w:rPr>
                <w:bCs/>
                <w:sz w:val="28"/>
                <w:szCs w:val="28"/>
              </w:rPr>
              <w:t>Ю.В.Волошенко</w:t>
            </w:r>
            <w:proofErr w:type="spellEnd"/>
            <w:r w:rsidRPr="006B5980">
              <w:rPr>
                <w:bCs/>
                <w:sz w:val="28"/>
                <w:szCs w:val="28"/>
              </w:rPr>
              <w:t xml:space="preserve">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6B5980">
              <w:rPr>
                <w:bCs/>
                <w:sz w:val="28"/>
                <w:szCs w:val="28"/>
              </w:rPr>
              <w:t>Е.В.Свиридова</w:t>
            </w:r>
            <w:proofErr w:type="spellEnd"/>
          </w:p>
        </w:tc>
      </w:tr>
    </w:tbl>
    <w:p w:rsidR="00136CD2" w:rsidRDefault="00136CD2" w:rsidP="00136CD2">
      <w:pPr>
        <w:tabs>
          <w:tab w:val="left" w:pos="454"/>
        </w:tabs>
        <w:jc w:val="both"/>
        <w:rPr>
          <w:sz w:val="28"/>
        </w:rPr>
      </w:pPr>
    </w:p>
    <w:p w:rsidR="00605F8E" w:rsidRDefault="00605F8E">
      <w:bookmarkStart w:id="0" w:name="_GoBack"/>
      <w:bookmarkEnd w:id="0"/>
    </w:p>
    <w:sectPr w:rsidR="00605F8E" w:rsidSect="001425C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2"/>
    <w:rsid w:val="00136CD2"/>
    <w:rsid w:val="001425C9"/>
    <w:rsid w:val="00605F8E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D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136CD2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6CD2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uiPriority w:val="59"/>
    <w:rsid w:val="0013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D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136CD2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6CD2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uiPriority w:val="59"/>
    <w:rsid w:val="0013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2022-10-11T01:00:00Z</dcterms:created>
  <dcterms:modified xsi:type="dcterms:W3CDTF">2022-10-11T01:08:00Z</dcterms:modified>
</cp:coreProperties>
</file>