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61" w:rsidRDefault="00C17461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22996" w:rsidRDefault="00517DD0" w:rsidP="00222996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</w:t>
      </w:r>
      <w:r w:rsidR="00222996">
        <w:rPr>
          <w:sz w:val="28"/>
          <w:szCs w:val="28"/>
        </w:rPr>
        <w:t xml:space="preserve">                                                                          </w:t>
      </w:r>
      <w:r w:rsidR="00FC4CE0">
        <w:rPr>
          <w:sz w:val="28"/>
          <w:szCs w:val="28"/>
        </w:rPr>
        <w:t xml:space="preserve">                              № </w:t>
      </w:r>
      <w:r>
        <w:rPr>
          <w:sz w:val="28"/>
          <w:szCs w:val="28"/>
        </w:rPr>
        <w:t>__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61A5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2299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222996">
        <w:rPr>
          <w:sz w:val="28"/>
          <w:szCs w:val="28"/>
        </w:rPr>
        <w:t xml:space="preserve"> землепользования и застройки поселка Смидович муниципального образования «Смидовичское городское поселение» 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>
        <w:rPr>
          <w:sz w:val="28"/>
          <w:szCs w:val="28"/>
        </w:rPr>
        <w:t>22.06.2017  №44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Default="00030517" w:rsidP="00222996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222996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Внести в </w:t>
      </w:r>
      <w:r>
        <w:rPr>
          <w:szCs w:val="28"/>
        </w:rPr>
        <w:t>Правила землепользования и застройки поселка Смидович муниципального образования «Смидовичское городское поселение» Смидовичского муниципального района Еврейской автономной области, утвержденные решением Собрания депутатов от  22.06.2017  №44, следующие изменения:</w:t>
      </w:r>
    </w:p>
    <w:p w:rsidR="00A2605B" w:rsidRDefault="00A2605B" w:rsidP="00517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17DD0">
        <w:rPr>
          <w:sz w:val="28"/>
          <w:szCs w:val="28"/>
        </w:rPr>
        <w:t>Подраздел 3.</w:t>
      </w:r>
      <w:r w:rsidR="00C17461">
        <w:rPr>
          <w:sz w:val="28"/>
          <w:szCs w:val="28"/>
        </w:rPr>
        <w:t>2</w:t>
      </w:r>
      <w:r w:rsidR="00517DD0">
        <w:rPr>
          <w:sz w:val="28"/>
          <w:szCs w:val="28"/>
        </w:rPr>
        <w:t>. «Ж-</w:t>
      </w:r>
      <w:r w:rsidR="00C17461">
        <w:rPr>
          <w:sz w:val="28"/>
          <w:szCs w:val="28"/>
        </w:rPr>
        <w:t>2</w:t>
      </w:r>
      <w:r w:rsidR="00517DD0">
        <w:rPr>
          <w:sz w:val="28"/>
          <w:szCs w:val="28"/>
        </w:rPr>
        <w:t xml:space="preserve">. Зона </w:t>
      </w:r>
      <w:r w:rsidR="00C17461">
        <w:rPr>
          <w:sz w:val="28"/>
          <w:szCs w:val="28"/>
        </w:rPr>
        <w:t>малоэтажной смешанной</w:t>
      </w:r>
      <w:r w:rsidR="00517DD0">
        <w:rPr>
          <w:sz w:val="28"/>
          <w:szCs w:val="28"/>
        </w:rPr>
        <w:t xml:space="preserve"> жилой застройки»  раздела 13 дополнить  пунктом 6 следующего содержания:</w:t>
      </w:r>
    </w:p>
    <w:p w:rsidR="00517DD0" w:rsidRDefault="00517DD0" w:rsidP="00517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«6.Предельные размеры земельного участка для размещения гаража и иных вспомогательных сооружений: </w:t>
      </w:r>
    </w:p>
    <w:p w:rsidR="00517DD0" w:rsidRDefault="00517DD0" w:rsidP="00517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1)минимум </w:t>
      </w:r>
      <w:r w:rsidR="002D5D49">
        <w:rPr>
          <w:sz w:val="28"/>
          <w:szCs w:val="28"/>
        </w:rPr>
        <w:t>-</w:t>
      </w:r>
      <w:r>
        <w:rPr>
          <w:sz w:val="28"/>
          <w:szCs w:val="28"/>
        </w:rPr>
        <w:t xml:space="preserve">30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.;  </w:t>
      </w:r>
    </w:p>
    <w:p w:rsidR="00517DD0" w:rsidRDefault="00517DD0" w:rsidP="00517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2)максимум</w:t>
      </w:r>
      <w:r w:rsidR="002D5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- 100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C17461">
        <w:rPr>
          <w:sz w:val="28"/>
          <w:szCs w:val="28"/>
        </w:rPr>
        <w:t>»;</w:t>
      </w:r>
    </w:p>
    <w:p w:rsidR="00517DD0" w:rsidRDefault="00A2605B" w:rsidP="00B60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7DD0">
        <w:rPr>
          <w:sz w:val="28"/>
          <w:szCs w:val="28"/>
        </w:rPr>
        <w:t>2</w:t>
      </w:r>
      <w:r w:rsidR="00222996">
        <w:rPr>
          <w:sz w:val="28"/>
          <w:szCs w:val="28"/>
        </w:rPr>
        <w:t xml:space="preserve">. </w:t>
      </w:r>
      <w:r w:rsidR="00517DD0">
        <w:rPr>
          <w:sz w:val="28"/>
          <w:szCs w:val="28"/>
        </w:rPr>
        <w:t>Подраздел 3.</w:t>
      </w:r>
      <w:r w:rsidR="00C17461">
        <w:rPr>
          <w:sz w:val="28"/>
          <w:szCs w:val="28"/>
        </w:rPr>
        <w:t>3</w:t>
      </w:r>
      <w:r w:rsidR="00517DD0">
        <w:rPr>
          <w:sz w:val="28"/>
          <w:szCs w:val="28"/>
        </w:rPr>
        <w:t>. «Ж-</w:t>
      </w:r>
      <w:r w:rsidR="00C17461">
        <w:rPr>
          <w:sz w:val="28"/>
          <w:szCs w:val="28"/>
        </w:rPr>
        <w:t>3</w:t>
      </w:r>
      <w:r w:rsidR="00517DD0">
        <w:rPr>
          <w:sz w:val="28"/>
          <w:szCs w:val="28"/>
        </w:rPr>
        <w:t xml:space="preserve">. Зона </w:t>
      </w:r>
      <w:r w:rsidR="00C17461">
        <w:rPr>
          <w:sz w:val="28"/>
          <w:szCs w:val="28"/>
        </w:rPr>
        <w:t>смешанной</w:t>
      </w:r>
      <w:r w:rsidR="00517DD0">
        <w:rPr>
          <w:sz w:val="28"/>
          <w:szCs w:val="28"/>
        </w:rPr>
        <w:t xml:space="preserve"> жилой застройки</w:t>
      </w:r>
      <w:r w:rsidR="00C17461">
        <w:rPr>
          <w:sz w:val="28"/>
          <w:szCs w:val="28"/>
        </w:rPr>
        <w:t xml:space="preserve"> 2 – 4 этажа</w:t>
      </w:r>
      <w:r w:rsidR="00517DD0">
        <w:rPr>
          <w:sz w:val="28"/>
          <w:szCs w:val="28"/>
        </w:rPr>
        <w:t>»  раздела 13 дополнить  пунктом 6 следующего содержания:</w:t>
      </w:r>
    </w:p>
    <w:p w:rsidR="00517DD0" w:rsidRDefault="00517DD0" w:rsidP="00517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«6.Предельные размеры земельного участка для размещения гаража и иных вспомогательных сооружений: </w:t>
      </w:r>
    </w:p>
    <w:p w:rsidR="00C17461" w:rsidRDefault="00C17461" w:rsidP="00C174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1)минимум</w:t>
      </w:r>
      <w:r w:rsidR="002D5D4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.;  </w:t>
      </w:r>
    </w:p>
    <w:p w:rsidR="00C17461" w:rsidRDefault="00C17461" w:rsidP="00C174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2)максимум</w:t>
      </w:r>
      <w:r w:rsidR="002D5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- 100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.»;</w:t>
      </w:r>
    </w:p>
    <w:p w:rsidR="00C17461" w:rsidRDefault="00A2605B" w:rsidP="00B60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7461">
        <w:rPr>
          <w:sz w:val="28"/>
          <w:szCs w:val="28"/>
        </w:rPr>
        <w:t>3</w:t>
      </w:r>
      <w:r w:rsidR="00030517">
        <w:rPr>
          <w:sz w:val="28"/>
          <w:szCs w:val="28"/>
        </w:rPr>
        <w:t xml:space="preserve">. </w:t>
      </w:r>
      <w:r w:rsidR="00C17461">
        <w:rPr>
          <w:sz w:val="28"/>
          <w:szCs w:val="28"/>
        </w:rPr>
        <w:t>Подраздел 3.4. «Ж-4, Ж-5. Зона многоэтажной жилой застройки 5 этажей и выше»  раздела 13 дополнить  пунктом 6 следующего содержания:</w:t>
      </w:r>
    </w:p>
    <w:p w:rsidR="00C17461" w:rsidRDefault="00C17461" w:rsidP="00B60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«6.Предельные размеры земельного участка для размещения гаража и иных вспомогательных сооружений: </w:t>
      </w:r>
    </w:p>
    <w:p w:rsidR="00C17461" w:rsidRDefault="00C17461" w:rsidP="00B60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1)минимум </w:t>
      </w:r>
      <w:r w:rsidR="002D5D49">
        <w:rPr>
          <w:sz w:val="28"/>
          <w:szCs w:val="28"/>
        </w:rPr>
        <w:t>-</w:t>
      </w:r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.;  </w:t>
      </w:r>
    </w:p>
    <w:p w:rsidR="00072A2D" w:rsidRDefault="00C17461" w:rsidP="00C174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2)максимум</w:t>
      </w:r>
      <w:r w:rsidR="002D5D4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- 100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.».</w:t>
      </w:r>
    </w:p>
    <w:p w:rsidR="00222996" w:rsidRDefault="00A21F3F" w:rsidP="0022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2996">
        <w:rPr>
          <w:sz w:val="28"/>
          <w:szCs w:val="28"/>
        </w:rPr>
        <w:t>. Настоящее решение опубликовать в газете «Районный вестник» и разместить  на официальном сайте</w:t>
      </w:r>
      <w:r w:rsidR="000239BA">
        <w:rPr>
          <w:sz w:val="28"/>
          <w:szCs w:val="28"/>
        </w:rPr>
        <w:t xml:space="preserve"> администрации</w:t>
      </w:r>
      <w:r w:rsidR="00222996">
        <w:rPr>
          <w:sz w:val="28"/>
          <w:szCs w:val="28"/>
        </w:rPr>
        <w:t xml:space="preserve"> Смидовичского муниципального района.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21F3F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</w:t>
      </w:r>
      <w:proofErr w:type="spellStart"/>
      <w:r>
        <w:rPr>
          <w:sz w:val="28"/>
          <w:szCs w:val="28"/>
        </w:rPr>
        <w:t>А.П.Тлустенко</w:t>
      </w:r>
      <w:proofErr w:type="spellEnd"/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C17461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22996">
        <w:rPr>
          <w:sz w:val="28"/>
          <w:szCs w:val="28"/>
        </w:rPr>
        <w:t>ачальник отдела архитектуры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и градостроительства администрации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</w:t>
      </w:r>
      <w:r w:rsidR="00561A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17461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Е.А.</w:t>
      </w:r>
      <w:r w:rsidR="00C17461">
        <w:rPr>
          <w:sz w:val="28"/>
          <w:szCs w:val="28"/>
        </w:rPr>
        <w:t>Лупанова</w:t>
      </w:r>
      <w:proofErr w:type="spellEnd"/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222996" w:rsidRDefault="00222996" w:rsidP="00222996">
      <w:pPr>
        <w:tabs>
          <w:tab w:val="left" w:pos="8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</w:t>
      </w:r>
      <w:proofErr w:type="spellStart"/>
      <w:r>
        <w:rPr>
          <w:sz w:val="28"/>
          <w:szCs w:val="28"/>
        </w:rPr>
        <w:t>Б.Д.Королев</w:t>
      </w:r>
      <w:proofErr w:type="spellEnd"/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</w:t>
      </w:r>
      <w:proofErr w:type="spellStart"/>
      <w:r>
        <w:rPr>
          <w:sz w:val="28"/>
          <w:szCs w:val="28"/>
        </w:rPr>
        <w:t>В.П.Пацук</w:t>
      </w:r>
      <w:proofErr w:type="spellEnd"/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22996" w:rsidRDefault="00C17461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22996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="00222996">
        <w:rPr>
          <w:sz w:val="28"/>
          <w:szCs w:val="28"/>
        </w:rPr>
        <w:t xml:space="preserve"> делами администрации</w:t>
      </w:r>
    </w:p>
    <w:p w:rsidR="00222996" w:rsidRDefault="00222996" w:rsidP="006A6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</w:t>
      </w:r>
      <w:r w:rsidR="006A6A37">
        <w:rPr>
          <w:sz w:val="28"/>
          <w:szCs w:val="28"/>
        </w:rPr>
        <w:t xml:space="preserve">                             </w:t>
      </w:r>
      <w:r w:rsidR="00C17461">
        <w:rPr>
          <w:sz w:val="28"/>
          <w:szCs w:val="28"/>
        </w:rPr>
        <w:t xml:space="preserve">   </w:t>
      </w:r>
      <w:proofErr w:type="spellStart"/>
      <w:r w:rsidR="00C17461">
        <w:rPr>
          <w:sz w:val="28"/>
          <w:szCs w:val="28"/>
        </w:rPr>
        <w:t>В.М.Трунова</w:t>
      </w:r>
      <w:proofErr w:type="spellEnd"/>
    </w:p>
    <w:p w:rsidR="00F24293" w:rsidRDefault="0059141B"/>
    <w:sectPr w:rsidR="00F24293" w:rsidSect="00C17461">
      <w:headerReference w:type="default" r:id="rId8"/>
      <w:pgSz w:w="11906" w:h="16838" w:code="9"/>
      <w:pgMar w:top="1134" w:right="851" w:bottom="1134" w:left="1701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1B" w:rsidRDefault="0059141B" w:rsidP="00561A5F">
      <w:r>
        <w:separator/>
      </w:r>
    </w:p>
  </w:endnote>
  <w:endnote w:type="continuationSeparator" w:id="0">
    <w:p w:rsidR="0059141B" w:rsidRDefault="0059141B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1B" w:rsidRDefault="0059141B" w:rsidP="00561A5F">
      <w:r>
        <w:separator/>
      </w:r>
    </w:p>
  </w:footnote>
  <w:footnote w:type="continuationSeparator" w:id="0">
    <w:p w:rsidR="0059141B" w:rsidRDefault="0059141B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376913"/>
      <w:docPartObj>
        <w:docPartGallery w:val="Page Numbers (Top of Page)"/>
        <w:docPartUnique/>
      </w:docPartObj>
    </w:sdtPr>
    <w:sdtEndPr/>
    <w:sdtContent>
      <w:p w:rsidR="006A6A37" w:rsidRDefault="006A6A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D49">
          <w:rPr>
            <w:noProof/>
          </w:rPr>
          <w:t>2</w:t>
        </w:r>
        <w:r>
          <w:fldChar w:fldCharType="end"/>
        </w:r>
      </w:p>
    </w:sdtContent>
  </w:sdt>
  <w:p w:rsidR="006A6A37" w:rsidRDefault="006A6A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239BA"/>
    <w:rsid w:val="00030517"/>
    <w:rsid w:val="00063B4F"/>
    <w:rsid w:val="00072A2D"/>
    <w:rsid w:val="00090B30"/>
    <w:rsid w:val="000B3F16"/>
    <w:rsid w:val="001053DF"/>
    <w:rsid w:val="00126EA8"/>
    <w:rsid w:val="00173AFF"/>
    <w:rsid w:val="001C3F50"/>
    <w:rsid w:val="00222996"/>
    <w:rsid w:val="002563FB"/>
    <w:rsid w:val="0027554C"/>
    <w:rsid w:val="00287E19"/>
    <w:rsid w:val="002B1BF5"/>
    <w:rsid w:val="002D5D49"/>
    <w:rsid w:val="00320E1C"/>
    <w:rsid w:val="0037739E"/>
    <w:rsid w:val="00517DD0"/>
    <w:rsid w:val="00521AD6"/>
    <w:rsid w:val="00554323"/>
    <w:rsid w:val="00561A5F"/>
    <w:rsid w:val="0059141B"/>
    <w:rsid w:val="00667971"/>
    <w:rsid w:val="006A6A37"/>
    <w:rsid w:val="006B105C"/>
    <w:rsid w:val="006B65D1"/>
    <w:rsid w:val="00732551"/>
    <w:rsid w:val="00733420"/>
    <w:rsid w:val="008B59EE"/>
    <w:rsid w:val="008D2A37"/>
    <w:rsid w:val="0092366B"/>
    <w:rsid w:val="0096037E"/>
    <w:rsid w:val="009D5D20"/>
    <w:rsid w:val="009F461F"/>
    <w:rsid w:val="009F49FA"/>
    <w:rsid w:val="00A21F3F"/>
    <w:rsid w:val="00A2605B"/>
    <w:rsid w:val="00B0352A"/>
    <w:rsid w:val="00B412AD"/>
    <w:rsid w:val="00B726E0"/>
    <w:rsid w:val="00BC125A"/>
    <w:rsid w:val="00C17461"/>
    <w:rsid w:val="00D04EF0"/>
    <w:rsid w:val="00D14DEE"/>
    <w:rsid w:val="00D42336"/>
    <w:rsid w:val="00D6713F"/>
    <w:rsid w:val="00E63F8B"/>
    <w:rsid w:val="00ED1B12"/>
    <w:rsid w:val="00F06DE2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3A06-69FC-4869-893B-5A431CD8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Архитектура</cp:lastModifiedBy>
  <cp:revision>21</cp:revision>
  <cp:lastPrinted>2018-01-22T06:22:00Z</cp:lastPrinted>
  <dcterms:created xsi:type="dcterms:W3CDTF">2017-06-15T22:44:00Z</dcterms:created>
  <dcterms:modified xsi:type="dcterms:W3CDTF">2018-01-22T06:23:00Z</dcterms:modified>
</cp:coreProperties>
</file>