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9C" w:rsidRPr="00931E62" w:rsidRDefault="00640F9C" w:rsidP="00640F9C">
      <w:pPr>
        <w:pStyle w:val="a3"/>
        <w:spacing w:after="0"/>
        <w:ind w:right="141"/>
        <w:jc w:val="right"/>
        <w:rPr>
          <w:rFonts w:ascii="Times New Roman" w:hAnsi="Times New Roman"/>
          <w:sz w:val="28"/>
          <w:szCs w:val="28"/>
        </w:rPr>
      </w:pPr>
      <w:r w:rsidRPr="00931E62">
        <w:rPr>
          <w:rFonts w:ascii="Times New Roman" w:hAnsi="Times New Roman"/>
          <w:sz w:val="28"/>
          <w:szCs w:val="28"/>
        </w:rPr>
        <w:t xml:space="preserve">ПРОЕКТ </w:t>
      </w:r>
    </w:p>
    <w:p w:rsidR="00640F9C" w:rsidRPr="00537BCA" w:rsidRDefault="00640F9C" w:rsidP="00640F9C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37BCA">
        <w:rPr>
          <w:rFonts w:ascii="Times New Roman" w:hAnsi="Times New Roman"/>
          <w:sz w:val="28"/>
          <w:szCs w:val="28"/>
        </w:rPr>
        <w:t>ПОВЕСТКА ДНЯ</w:t>
      </w:r>
      <w:r w:rsidRPr="00537BCA">
        <w:rPr>
          <w:rFonts w:ascii="Times New Roman" w:hAnsi="Times New Roman"/>
          <w:sz w:val="28"/>
          <w:szCs w:val="28"/>
        </w:rPr>
        <w:br/>
        <w:t>очередного заседания Собрания депутатов</w:t>
      </w:r>
    </w:p>
    <w:p w:rsidR="00640F9C" w:rsidRDefault="00640F9C" w:rsidP="00640F9C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BCA">
        <w:rPr>
          <w:rFonts w:ascii="Times New Roman" w:hAnsi="Times New Roman" w:cs="Times New Roman"/>
          <w:b/>
          <w:sz w:val="28"/>
          <w:szCs w:val="28"/>
        </w:rPr>
        <w:tab/>
      </w:r>
      <w:r w:rsidR="00522C01">
        <w:rPr>
          <w:rFonts w:ascii="Times New Roman" w:hAnsi="Times New Roman" w:cs="Times New Roman"/>
          <w:b/>
          <w:sz w:val="28"/>
          <w:szCs w:val="28"/>
          <w:u w:val="single"/>
        </w:rPr>
        <w:t>19 июня</w:t>
      </w:r>
      <w:r w:rsidRPr="0053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года. Начало - 11.00</w:t>
      </w:r>
    </w:p>
    <w:p w:rsidR="00640F9C" w:rsidRPr="00537BCA" w:rsidRDefault="00640F9C" w:rsidP="00640F9C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92"/>
        <w:gridCol w:w="30"/>
        <w:gridCol w:w="8926"/>
      </w:tblGrid>
      <w:tr w:rsidR="007645D6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7645D6" w:rsidP="00262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7645D6" w:rsidP="0026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11.00-11.05</w:t>
            </w:r>
          </w:p>
          <w:p w:rsidR="007645D6" w:rsidRPr="00537BCA" w:rsidRDefault="007645D6" w:rsidP="00262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7645D6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7645D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от 20.12.2018 № 93 «Об утверждении бюджета муниципального образования «Смидовичский муниципальный  район» на 2019 год и на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период 2020 и 2021 годов»</w:t>
            </w:r>
          </w:p>
        </w:tc>
      </w:tr>
      <w:tr w:rsidR="007645D6" w:rsidRPr="00537BCA" w:rsidTr="000644E0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F93902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Николаевны, начальника финансового отдела администрации муниципального района </w:t>
            </w:r>
          </w:p>
        </w:tc>
      </w:tr>
      <w:tr w:rsidR="007645D6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7645D6" w:rsidP="004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7645D6" w:rsidP="004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11.05-11.10</w:t>
            </w:r>
          </w:p>
          <w:p w:rsidR="007645D6" w:rsidRPr="00537BCA" w:rsidRDefault="007645D6" w:rsidP="004F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564CCF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 в решение Собрания депутатов от 24.05.2015 № 62 «Об утверждении порядка определения арендной платы за земельные участки, находящиеся в собственности муниципального образования «Смидовичский муниципальный район» Еврейской автономной области, предоставленные в аренду»</w:t>
            </w:r>
          </w:p>
        </w:tc>
      </w:tr>
      <w:tr w:rsidR="007645D6" w:rsidRPr="00537BCA" w:rsidTr="00401FCF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7645D6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C301D4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0-11.1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внесении изменений в реестр </w:t>
            </w:r>
            <w:r w:rsidRPr="00E23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муниципального образования «Смидовичский муниципальный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Еврейской автономной области, утвержденный решением Собрания депутатов от 28.03.2019 № 19» </w:t>
            </w:r>
          </w:p>
        </w:tc>
      </w:tr>
      <w:tr w:rsidR="007645D6" w:rsidRPr="00537BCA" w:rsidTr="00632F15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6" w:rsidRPr="00537BCA" w:rsidRDefault="007645D6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C301D4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5F2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внесении изменений в прогнозный план приват</w:t>
            </w:r>
            <w:r w:rsidR="005F2D17">
              <w:rPr>
                <w:rFonts w:ascii="Times New Roman" w:hAnsi="Times New Roman" w:cs="Times New Roman"/>
                <w:sz w:val="28"/>
                <w:szCs w:val="28"/>
              </w:rPr>
              <w:t xml:space="preserve">изации муниципального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 муниципального района на 2019 года и плановый период 2020-2021 годов, утвержденны</w:t>
            </w:r>
            <w:r w:rsidR="005F2D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Собрания депутатов от 20.12.2018 № 94» </w:t>
            </w:r>
          </w:p>
        </w:tc>
      </w:tr>
      <w:tr w:rsidR="00331CD3" w:rsidRPr="00537BCA" w:rsidTr="00C32940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537BCA" w:rsidRDefault="00331CD3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</w:t>
            </w:r>
          </w:p>
        </w:tc>
      </w:tr>
      <w:tr w:rsidR="00C301D4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C301D4" w:rsidRPr="00537BCA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537BCA" w:rsidRDefault="00C301D4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безвозмездной передаче муниципального имущества, находящегося в собственности Смидовичского муниципального района Еврейской автономной области, в государственную собственность Еврейской автономной области»  </w:t>
            </w:r>
          </w:p>
        </w:tc>
      </w:tr>
      <w:tr w:rsidR="00331CD3" w:rsidRPr="00537BCA" w:rsidTr="0066414D">
        <w:trPr>
          <w:trHeight w:val="6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537BCA" w:rsidRDefault="00331CD3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Федоренковой</w:t>
            </w:r>
            <w:proofErr w:type="spellEnd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Владимировны, заместителя главы администрации муниципального района – председателя ко</w:t>
            </w:r>
            <w:bookmarkStart w:id="0" w:name="_GoBack"/>
            <w:bookmarkEnd w:id="0"/>
            <w:r w:rsidRPr="00DF1C27">
              <w:rPr>
                <w:rFonts w:ascii="Times New Roman" w:hAnsi="Times New Roman" w:cs="Times New Roman"/>
                <w:i/>
                <w:sz w:val="28"/>
                <w:szCs w:val="28"/>
              </w:rPr>
              <w:t>митета по управлению муниципальным имуществом</w:t>
            </w:r>
          </w:p>
        </w:tc>
      </w:tr>
      <w:tr w:rsidR="00331CD3" w:rsidRPr="00537BCA" w:rsidTr="000B35B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DF1C27" w:rsidRDefault="00C301D4" w:rsidP="0025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Default="00331CD3" w:rsidP="0025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C301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301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331CD3" w:rsidRPr="00DF1C27" w:rsidRDefault="00331CD3" w:rsidP="0025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537BCA" w:rsidRDefault="00331CD3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землепользования и застройки 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>села Камышовка муниципального образования «</w:t>
            </w:r>
            <w:proofErr w:type="spellStart"/>
            <w:r w:rsidRPr="003E61AA">
              <w:rPr>
                <w:rFonts w:ascii="Times New Roman" w:hAnsi="Times New Roman" w:cs="Times New Roman"/>
                <w:sz w:val="28"/>
                <w:szCs w:val="28"/>
              </w:rPr>
              <w:t>Камышовское</w:t>
            </w:r>
            <w:proofErr w:type="spellEnd"/>
            <w:r w:rsidRPr="003E61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области, утвержденные решением Собрания депутатов от 22.06.2017 № 46</w:t>
            </w:r>
            <w:r w:rsidRPr="00AD2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CD3" w:rsidRPr="00537BCA" w:rsidTr="00B52D2D">
        <w:trPr>
          <w:trHeight w:val="27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537BCA" w:rsidRDefault="00331CD3" w:rsidP="00B52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Пузановой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Алексеевны,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. начальника отдела архитектуры и градостроительства администрации муниципального района</w:t>
            </w:r>
          </w:p>
        </w:tc>
      </w:tr>
      <w:tr w:rsidR="00331CD3" w:rsidRPr="00A8229E" w:rsidTr="000B35B3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DF1C27" w:rsidRDefault="00C301D4" w:rsidP="000F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DF1C27" w:rsidRDefault="00331CD3" w:rsidP="000F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C301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301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331CD3" w:rsidRPr="00DF1C27" w:rsidRDefault="00331CD3" w:rsidP="000F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A8229E" w:rsidRDefault="00331CD3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CD3" w:rsidRPr="00537BCA" w:rsidTr="000B35B3">
        <w:trPr>
          <w:trHeight w:val="33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537BCA" w:rsidRDefault="00331CD3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Пузановой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Алексеевны,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. начальника отдела архитектуры и градостроительства администрации муниципального района</w:t>
            </w:r>
          </w:p>
        </w:tc>
      </w:tr>
      <w:tr w:rsidR="00331CD3" w:rsidRPr="00DF1C27" w:rsidTr="000B35B3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DF1C27" w:rsidRDefault="00C301D4" w:rsidP="000B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DF1C27" w:rsidRDefault="00331CD3" w:rsidP="000B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 w:rsidR="00C301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301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  <w:p w:rsidR="00331CD3" w:rsidRPr="00DF1C27" w:rsidRDefault="00331CD3" w:rsidP="000B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9306E8" w:rsidRDefault="00331CD3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землепользования и застройки </w:t>
            </w:r>
            <w:r w:rsidRPr="003E61AA">
              <w:rPr>
                <w:rFonts w:ascii="Times New Roman" w:hAnsi="Times New Roman" w:cs="Times New Roman"/>
                <w:sz w:val="28"/>
                <w:szCs w:val="28"/>
              </w:rPr>
              <w:t>поселка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1CD3" w:rsidRPr="00DF1C27" w:rsidTr="000B35B3">
        <w:trPr>
          <w:trHeight w:val="51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537BCA" w:rsidRDefault="00331CD3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Пузановой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Елены Алексеевны, </w:t>
            </w:r>
            <w:proofErr w:type="spellStart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4632A4">
              <w:rPr>
                <w:rFonts w:ascii="Times New Roman" w:hAnsi="Times New Roman" w:cs="Times New Roman"/>
                <w:i/>
                <w:sz w:val="28"/>
                <w:szCs w:val="28"/>
              </w:rPr>
              <w:t>. начальника отдела архитектуры и градостроительства администрации муниципального района</w:t>
            </w:r>
          </w:p>
        </w:tc>
      </w:tr>
      <w:tr w:rsidR="00C301D4" w:rsidRPr="00DF1C27" w:rsidTr="000B35B3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DF1C27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Pr="00DF1C27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C301D4" w:rsidRPr="00DF1C27" w:rsidRDefault="00C301D4" w:rsidP="00752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D4" w:rsidRDefault="00C301D4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A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A92CB9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CB9">
              <w:rPr>
                <w:rFonts w:ascii="Times New Roman" w:hAnsi="Times New Roman" w:cs="Times New Roman"/>
                <w:sz w:val="28"/>
                <w:szCs w:val="28"/>
              </w:rPr>
              <w:t>Собран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депутатов </w:t>
            </w:r>
            <w:r w:rsidRPr="00A92C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«Смидовичский 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 пятого созыва»</w:t>
            </w:r>
          </w:p>
        </w:tc>
      </w:tr>
      <w:tr w:rsidR="00331CD3" w:rsidRPr="00A92CB9" w:rsidTr="00705830">
        <w:trPr>
          <w:trHeight w:val="36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D3" w:rsidRPr="00A92CB9" w:rsidRDefault="00331CD3" w:rsidP="000B35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107E81" w:rsidRPr="00DF1C27" w:rsidTr="0070583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DF1C27" w:rsidRDefault="00107E81" w:rsidP="00FD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DF1C27" w:rsidRDefault="00107E81" w:rsidP="00FD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  <w:p w:rsidR="00107E81" w:rsidRPr="00DF1C27" w:rsidRDefault="00107E81" w:rsidP="00FD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Default="00F54605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5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третий квартал 2019 года»</w:t>
            </w:r>
          </w:p>
        </w:tc>
      </w:tr>
      <w:tr w:rsidR="00107E81" w:rsidRPr="00DF1C27" w:rsidTr="00D671FA">
        <w:trPr>
          <w:trHeight w:val="41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A92CB9" w:rsidRDefault="00107E81" w:rsidP="00FD57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107E81" w:rsidRPr="00DF1C27" w:rsidTr="0070583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DF1C27" w:rsidRDefault="00107E81" w:rsidP="00107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DF1C27" w:rsidRDefault="00107E81" w:rsidP="00FD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107E81" w:rsidRPr="00DF1C27" w:rsidRDefault="00107E81" w:rsidP="00FD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DF1C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Default="00F54605" w:rsidP="007C4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605">
              <w:rPr>
                <w:rFonts w:ascii="Times New Roman" w:hAnsi="Times New Roman" w:cs="Times New Roman"/>
                <w:sz w:val="28"/>
                <w:szCs w:val="28"/>
              </w:rPr>
              <w:t>О проекте решения «Об утверждении плана работы Собрания депутатов на третий квартал 2019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E81" w:rsidRPr="00DF1C27" w:rsidTr="004A1F4B">
        <w:trPr>
          <w:trHeight w:val="41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A92CB9" w:rsidRDefault="00107E81" w:rsidP="00FD57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Побокова Геннадия Никоноровича, председателя Собрания депутатов </w:t>
            </w:r>
          </w:p>
        </w:tc>
      </w:tr>
      <w:tr w:rsidR="00107E81" w:rsidRPr="00DF1C27" w:rsidTr="007C4BE6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DF1C27" w:rsidRDefault="00107E81" w:rsidP="000B3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DF1C27" w:rsidRDefault="00107E81" w:rsidP="00107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11.55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81" w:rsidRPr="00DF1C27" w:rsidRDefault="00107E81" w:rsidP="000B3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Депутатский час </w:t>
            </w:r>
          </w:p>
        </w:tc>
      </w:tr>
    </w:tbl>
    <w:p w:rsidR="0088763E" w:rsidRDefault="0088763E">
      <w:pPr>
        <w:rPr>
          <w:rFonts w:ascii="Times New Roman" w:hAnsi="Times New Roman" w:cs="Times New Roman"/>
          <w:sz w:val="28"/>
          <w:szCs w:val="28"/>
        </w:rPr>
      </w:pPr>
    </w:p>
    <w:p w:rsidR="007C4BE6" w:rsidRDefault="007C4BE6">
      <w:pPr>
        <w:rPr>
          <w:rFonts w:ascii="Times New Roman" w:hAnsi="Times New Roman" w:cs="Times New Roman"/>
          <w:sz w:val="28"/>
          <w:szCs w:val="28"/>
        </w:rPr>
      </w:pPr>
    </w:p>
    <w:p w:rsidR="003E61AA" w:rsidRDefault="003E61AA" w:rsidP="003E6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E6" w:rsidRDefault="007C4BE6" w:rsidP="003E61AA">
      <w:pPr>
        <w:rPr>
          <w:rFonts w:ascii="Times New Roman" w:hAnsi="Times New Roman" w:cs="Times New Roman"/>
        </w:rPr>
      </w:pPr>
    </w:p>
    <w:p w:rsidR="007C4BE6" w:rsidRDefault="007C4BE6" w:rsidP="003E61AA">
      <w:pPr>
        <w:rPr>
          <w:rFonts w:ascii="Times New Roman" w:hAnsi="Times New Roman" w:cs="Times New Roman"/>
        </w:rPr>
      </w:pPr>
    </w:p>
    <w:sectPr w:rsidR="007C4BE6" w:rsidSect="00B52D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3E"/>
    <w:rsid w:val="000728AB"/>
    <w:rsid w:val="00073815"/>
    <w:rsid w:val="001053DF"/>
    <w:rsid w:val="00107E81"/>
    <w:rsid w:val="002563FB"/>
    <w:rsid w:val="0027554C"/>
    <w:rsid w:val="00284C0C"/>
    <w:rsid w:val="002F63DC"/>
    <w:rsid w:val="00331CD3"/>
    <w:rsid w:val="003649AF"/>
    <w:rsid w:val="0037739E"/>
    <w:rsid w:val="003D3026"/>
    <w:rsid w:val="003E61AA"/>
    <w:rsid w:val="004632A4"/>
    <w:rsid w:val="004658E6"/>
    <w:rsid w:val="004904F3"/>
    <w:rsid w:val="004B3BF6"/>
    <w:rsid w:val="00512F9A"/>
    <w:rsid w:val="00522C01"/>
    <w:rsid w:val="00554323"/>
    <w:rsid w:val="00564CCF"/>
    <w:rsid w:val="005977A0"/>
    <w:rsid w:val="005F2D17"/>
    <w:rsid w:val="00640F9C"/>
    <w:rsid w:val="006B65D1"/>
    <w:rsid w:val="00705830"/>
    <w:rsid w:val="00732551"/>
    <w:rsid w:val="00733420"/>
    <w:rsid w:val="00735F2F"/>
    <w:rsid w:val="007474A3"/>
    <w:rsid w:val="007645D6"/>
    <w:rsid w:val="00770FAC"/>
    <w:rsid w:val="007C4BE6"/>
    <w:rsid w:val="00801AF1"/>
    <w:rsid w:val="00815FD3"/>
    <w:rsid w:val="0088763E"/>
    <w:rsid w:val="008B593B"/>
    <w:rsid w:val="008B59EE"/>
    <w:rsid w:val="008D2A37"/>
    <w:rsid w:val="008F7061"/>
    <w:rsid w:val="00952658"/>
    <w:rsid w:val="009A7A86"/>
    <w:rsid w:val="009D5D20"/>
    <w:rsid w:val="009E659E"/>
    <w:rsid w:val="009F49FA"/>
    <w:rsid w:val="00A92CB9"/>
    <w:rsid w:val="00B0352A"/>
    <w:rsid w:val="00B52D2D"/>
    <w:rsid w:val="00C05E1E"/>
    <w:rsid w:val="00C301D4"/>
    <w:rsid w:val="00D35A83"/>
    <w:rsid w:val="00D42336"/>
    <w:rsid w:val="00D6713F"/>
    <w:rsid w:val="00D86644"/>
    <w:rsid w:val="00D95E54"/>
    <w:rsid w:val="00D96354"/>
    <w:rsid w:val="00DB7B83"/>
    <w:rsid w:val="00DE4D12"/>
    <w:rsid w:val="00E23498"/>
    <w:rsid w:val="00E915C6"/>
    <w:rsid w:val="00ED1B12"/>
    <w:rsid w:val="00EF7F15"/>
    <w:rsid w:val="00F1201D"/>
    <w:rsid w:val="00F47B41"/>
    <w:rsid w:val="00F54605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F9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0F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0F9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0F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642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59</cp:revision>
  <cp:lastPrinted>2019-06-07T01:44:00Z</cp:lastPrinted>
  <dcterms:created xsi:type="dcterms:W3CDTF">2019-04-16T00:04:00Z</dcterms:created>
  <dcterms:modified xsi:type="dcterms:W3CDTF">2019-06-10T05:18:00Z</dcterms:modified>
</cp:coreProperties>
</file>