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5F82" w14:textId="77777777"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1D450" wp14:editId="247AC194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11D9A"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14:paraId="5AAFF18A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2AD229E1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5B9D620C" w14:textId="77777777"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FC740E0" w14:textId="397DEC9B" w:rsidR="007C4F6B" w:rsidRPr="007C4F6B" w:rsidRDefault="00FE4118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10.10.2024                 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14:paraId="5A109509" w14:textId="77777777"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14:paraId="493254EF" w14:textId="77777777"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14:paraId="2AF1266C" w14:textId="77777777"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005BCFA9" w14:textId="77777777"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5D3A3260" w14:textId="77777777"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14:paraId="1CAB7E9F" w14:textId="77777777" w:rsidR="00E30CCE" w:rsidRDefault="00704AE0" w:rsidP="00B05D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DC4F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DC4F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7A255148" w14:textId="77777777" w:rsidR="00440217" w:rsidRDefault="00DC4F0C" w:rsidP="0044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440217"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4" w:rsidRP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CD1" w:rsidRPr="005F3CD1">
        <w:rPr>
          <w:rFonts w:ascii="Times New Roman" w:hAnsi="Times New Roman" w:cs="Times New Roman"/>
          <w:sz w:val="28"/>
          <w:szCs w:val="28"/>
        </w:rPr>
        <w:t xml:space="preserve">П – 2. Зона предприятий </w:t>
      </w:r>
      <w:r w:rsidR="005F3CD1" w:rsidRPr="005F3C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3CD1" w:rsidRPr="005F3CD1">
        <w:rPr>
          <w:rFonts w:ascii="Times New Roman" w:hAnsi="Times New Roman" w:cs="Times New Roman"/>
          <w:sz w:val="28"/>
          <w:szCs w:val="28"/>
        </w:rPr>
        <w:t xml:space="preserve">- </w:t>
      </w:r>
      <w:r w:rsidR="005F3CD1" w:rsidRPr="005F3C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3CD1" w:rsidRPr="005F3CD1">
        <w:rPr>
          <w:rFonts w:ascii="Times New Roman" w:hAnsi="Times New Roman" w:cs="Times New Roman"/>
          <w:sz w:val="28"/>
          <w:szCs w:val="28"/>
        </w:rPr>
        <w:t xml:space="preserve"> класса вредности</w:t>
      </w:r>
      <w:r w:rsidR="009752D4" w:rsidRP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подраздела 6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CD1" w:rsidRPr="005F3CD1">
        <w:rPr>
          <w:rFonts w:ascii="Times New Roman" w:hAnsi="Times New Roman" w:cs="Times New Roman"/>
          <w:sz w:val="28"/>
          <w:szCs w:val="28"/>
        </w:rPr>
        <w:t>Промышленные зоны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13 «Градостроительные регламенты» Правил землепользования и застройки 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Николаевка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AC27DA" w14:textId="77777777" w:rsidR="00440217" w:rsidRDefault="00DC4F0C" w:rsidP="004402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6 в таблице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разрешённого  использования земель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842"/>
        <w:gridCol w:w="1525"/>
      </w:tblGrid>
      <w:tr w:rsidR="00440217" w14:paraId="1B4AAB8C" w14:textId="77777777" w:rsidTr="00C56851">
        <w:tc>
          <w:tcPr>
            <w:tcW w:w="2392" w:type="dxa"/>
          </w:tcPr>
          <w:p w14:paraId="5B8190DD" w14:textId="77777777" w:rsidR="00440217" w:rsidRPr="005F3CD1" w:rsidRDefault="00440217" w:rsidP="005F3CD1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5F3CD1">
              <w:rPr>
                <w:color w:val="000000"/>
                <w:sz w:val="28"/>
                <w:szCs w:val="28"/>
              </w:rPr>
              <w:t>«</w:t>
            </w:r>
            <w:r w:rsidR="005F3CD1" w:rsidRPr="005F3CD1">
              <w:rPr>
                <w:sz w:val="28"/>
                <w:szCs w:val="28"/>
              </w:rPr>
              <w:t>Строительная промышленность 6.6.</w:t>
            </w:r>
          </w:p>
        </w:tc>
        <w:tc>
          <w:tcPr>
            <w:tcW w:w="3812" w:type="dxa"/>
          </w:tcPr>
          <w:p w14:paraId="149F50BE" w14:textId="77777777" w:rsidR="00440217" w:rsidRPr="005F3CD1" w:rsidRDefault="005F3CD1" w:rsidP="005F3CD1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5F3CD1">
              <w:rPr>
                <w:rFonts w:eastAsiaTheme="minorHAnsi"/>
                <w:sz w:val="28"/>
                <w:szCs w:val="28"/>
                <w:lang w:eastAsia="en-US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крепёжных материалов), бытового и строительного газового и сантехнического оборудования, лифтов и подъёмников, столярной 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продукции, сборных домов или их частей и тому подобной продукции</w:t>
            </w:r>
            <w:r w:rsidR="00440217" w:rsidRPr="005F3C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3EE9566D" w14:textId="77777777"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8A55F6E" w14:textId="77777777"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AA3D043" w14:textId="77777777" w:rsidR="00440217" w:rsidRPr="00D7535B" w:rsidRDefault="00440217" w:rsidP="00D7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948DF" w14:textId="77777777"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14:paraId="5CED6522" w14:textId="77777777"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14:paraId="1A4DA631" w14:textId="77777777"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ED5B4D" w14:textId="77777777"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14:paraId="23A37418" w14:textId="77777777" w:rsidTr="001D77A1">
        <w:trPr>
          <w:trHeight w:val="920"/>
        </w:trPr>
        <w:tc>
          <w:tcPr>
            <w:tcW w:w="7196" w:type="dxa"/>
          </w:tcPr>
          <w:p w14:paraId="3FD466F9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14:paraId="527F3BAB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14:paraId="7620E775" w14:textId="77777777"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75C79A0" w14:textId="77777777" w:rsidR="002D4FBA" w:rsidRDefault="00560F7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И.В. Марданов</w:t>
            </w:r>
          </w:p>
          <w:p w14:paraId="61B2CE5B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14:paraId="471A36F0" w14:textId="77777777" w:rsidTr="002D4FBA">
        <w:tc>
          <w:tcPr>
            <w:tcW w:w="7196" w:type="dxa"/>
          </w:tcPr>
          <w:p w14:paraId="50A979EF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14:paraId="10B7AF07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14:paraId="71C253EA" w14:textId="77777777"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14:paraId="69B7E46A" w14:textId="77777777" w:rsidTr="00ED451D">
        <w:tc>
          <w:tcPr>
            <w:tcW w:w="7054" w:type="dxa"/>
          </w:tcPr>
          <w:p w14:paraId="34C6C24A" w14:textId="77777777" w:rsidR="00A912F1" w:rsidRPr="00DB171B" w:rsidRDefault="00A912F1" w:rsidP="00FE4118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48185D16" w14:textId="77777777"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EC2A507" w14:textId="77777777" w:rsidR="00CF136C" w:rsidRDefault="00CF136C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36C" w:rsidSect="00B95943">
      <w:headerReference w:type="default" r:id="rId7"/>
      <w:headerReference w:type="first" r:id="rId8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3F24" w14:textId="77777777" w:rsidR="00B26571" w:rsidRDefault="00B26571" w:rsidP="002256AA">
      <w:pPr>
        <w:spacing w:after="0" w:line="240" w:lineRule="auto"/>
      </w:pPr>
      <w:r>
        <w:separator/>
      </w:r>
    </w:p>
  </w:endnote>
  <w:endnote w:type="continuationSeparator" w:id="0">
    <w:p w14:paraId="698C89B8" w14:textId="77777777" w:rsidR="00B26571" w:rsidRDefault="00B26571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64B1" w14:textId="77777777" w:rsidR="00B26571" w:rsidRDefault="00B26571" w:rsidP="002256AA">
      <w:pPr>
        <w:spacing w:after="0" w:line="240" w:lineRule="auto"/>
      </w:pPr>
      <w:r>
        <w:separator/>
      </w:r>
    </w:p>
  </w:footnote>
  <w:footnote w:type="continuationSeparator" w:id="0">
    <w:p w14:paraId="60549CE0" w14:textId="77777777" w:rsidR="00B26571" w:rsidRDefault="00B26571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73851"/>
      <w:docPartObj>
        <w:docPartGallery w:val="Page Numbers (Top of Page)"/>
        <w:docPartUnique/>
      </w:docPartObj>
    </w:sdtPr>
    <w:sdtEndPr/>
    <w:sdtContent>
      <w:p w14:paraId="22AE3E27" w14:textId="77777777"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76">
          <w:rPr>
            <w:noProof/>
          </w:rPr>
          <w:t>2</w:t>
        </w:r>
        <w:r>
          <w:fldChar w:fldCharType="end"/>
        </w:r>
      </w:p>
    </w:sdtContent>
  </w:sdt>
  <w:p w14:paraId="1193177E" w14:textId="77777777"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7BE6" w14:textId="77777777"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5A4"/>
    <w:rsid w:val="000066D3"/>
    <w:rsid w:val="00007164"/>
    <w:rsid w:val="000141C5"/>
    <w:rsid w:val="000175DB"/>
    <w:rsid w:val="00022DF4"/>
    <w:rsid w:val="00027F7F"/>
    <w:rsid w:val="00032E97"/>
    <w:rsid w:val="00041E6E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0217"/>
    <w:rsid w:val="004435F9"/>
    <w:rsid w:val="00457FF9"/>
    <w:rsid w:val="00461C8C"/>
    <w:rsid w:val="004670E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0F76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3CD1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4BC1"/>
    <w:rsid w:val="00836265"/>
    <w:rsid w:val="0086605D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37E96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26571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ACF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C4F0C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03A1"/>
    <w:rsid w:val="00F24445"/>
    <w:rsid w:val="00F24646"/>
    <w:rsid w:val="00F349AD"/>
    <w:rsid w:val="00F3727B"/>
    <w:rsid w:val="00F45A56"/>
    <w:rsid w:val="00F536CC"/>
    <w:rsid w:val="00F72467"/>
    <w:rsid w:val="00FA21A6"/>
    <w:rsid w:val="00FB4F6D"/>
    <w:rsid w:val="00FC5996"/>
    <w:rsid w:val="00FE1ED8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D69"/>
  <w15:docId w15:val="{7757DB4A-8688-465D-8D44-37BB4B1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Собрание депутатов 2</cp:lastModifiedBy>
  <cp:revision>39</cp:revision>
  <cp:lastPrinted>2024-09-25T04:37:00Z</cp:lastPrinted>
  <dcterms:created xsi:type="dcterms:W3CDTF">2023-07-25T01:00:00Z</dcterms:created>
  <dcterms:modified xsi:type="dcterms:W3CDTF">2024-10-11T01:16:00Z</dcterms:modified>
</cp:coreProperties>
</file>