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96" w:rsidRPr="00D70FA0" w:rsidRDefault="00880196" w:rsidP="008B5F85">
      <w:pPr>
        <w:spacing w:after="0" w:line="240" w:lineRule="auto"/>
        <w:jc w:val="center"/>
        <w:rPr>
          <w:rFonts w:ascii="Times New Roman" w:hAnsi="Times New Roman" w:cs="Times New Roman"/>
          <w:sz w:val="28"/>
          <w:szCs w:val="28"/>
        </w:rPr>
      </w:pPr>
      <w:r w:rsidRPr="00D70FA0">
        <w:rPr>
          <w:rFonts w:ascii="Times New Roman" w:hAnsi="Times New Roman" w:cs="Times New Roman"/>
          <w:sz w:val="28"/>
          <w:szCs w:val="28"/>
        </w:rPr>
        <w:t>Муниципальное образование «Смидовичский муниципальный район»</w:t>
      </w:r>
    </w:p>
    <w:p w:rsidR="00880196" w:rsidRPr="00D70FA0" w:rsidRDefault="00880196" w:rsidP="008B5F85">
      <w:pPr>
        <w:spacing w:after="0" w:line="240" w:lineRule="auto"/>
        <w:jc w:val="center"/>
        <w:rPr>
          <w:rFonts w:ascii="Times New Roman" w:hAnsi="Times New Roman" w:cs="Times New Roman"/>
          <w:sz w:val="28"/>
          <w:szCs w:val="28"/>
        </w:rPr>
      </w:pPr>
      <w:r w:rsidRPr="00D70FA0">
        <w:rPr>
          <w:rFonts w:ascii="Times New Roman" w:hAnsi="Times New Roman" w:cs="Times New Roman"/>
          <w:sz w:val="28"/>
          <w:szCs w:val="28"/>
        </w:rPr>
        <w:t>Еврейской автономной области</w:t>
      </w:r>
    </w:p>
    <w:p w:rsidR="00880196" w:rsidRPr="00D70FA0" w:rsidRDefault="00880196" w:rsidP="008B5F85">
      <w:pPr>
        <w:spacing w:after="0" w:line="240" w:lineRule="auto"/>
        <w:jc w:val="center"/>
        <w:rPr>
          <w:rFonts w:ascii="Times New Roman" w:hAnsi="Times New Roman" w:cs="Times New Roman"/>
          <w:sz w:val="28"/>
          <w:szCs w:val="28"/>
        </w:rPr>
      </w:pPr>
    </w:p>
    <w:p w:rsidR="00880196" w:rsidRPr="00D70FA0" w:rsidRDefault="00880196" w:rsidP="008B5F85">
      <w:pPr>
        <w:spacing w:after="0" w:line="240" w:lineRule="auto"/>
        <w:jc w:val="center"/>
        <w:rPr>
          <w:rFonts w:ascii="Times New Roman" w:hAnsi="Times New Roman" w:cs="Times New Roman"/>
          <w:sz w:val="28"/>
          <w:szCs w:val="28"/>
        </w:rPr>
      </w:pPr>
      <w:r w:rsidRPr="00D70FA0">
        <w:rPr>
          <w:rFonts w:ascii="Times New Roman" w:hAnsi="Times New Roman" w:cs="Times New Roman"/>
          <w:sz w:val="28"/>
          <w:szCs w:val="28"/>
        </w:rPr>
        <w:t xml:space="preserve">СОБРАНИЕ  ДЕПУТАТОВ </w:t>
      </w:r>
    </w:p>
    <w:p w:rsidR="00880196" w:rsidRPr="00D70FA0" w:rsidRDefault="00880196" w:rsidP="008B5F85">
      <w:pPr>
        <w:spacing w:after="0" w:line="240" w:lineRule="auto"/>
        <w:jc w:val="center"/>
        <w:rPr>
          <w:rFonts w:ascii="Times New Roman" w:hAnsi="Times New Roman" w:cs="Times New Roman"/>
          <w:sz w:val="28"/>
          <w:szCs w:val="28"/>
        </w:rPr>
      </w:pPr>
    </w:p>
    <w:p w:rsidR="00880196" w:rsidRPr="00D70FA0" w:rsidRDefault="00880196" w:rsidP="008B5F85">
      <w:pPr>
        <w:spacing w:after="0" w:line="240" w:lineRule="auto"/>
        <w:jc w:val="center"/>
        <w:rPr>
          <w:rFonts w:ascii="Times New Roman" w:hAnsi="Times New Roman" w:cs="Times New Roman"/>
          <w:sz w:val="28"/>
          <w:szCs w:val="28"/>
        </w:rPr>
      </w:pPr>
      <w:r w:rsidRPr="00D70FA0">
        <w:rPr>
          <w:rFonts w:ascii="Times New Roman" w:hAnsi="Times New Roman" w:cs="Times New Roman"/>
          <w:sz w:val="28"/>
          <w:szCs w:val="28"/>
        </w:rPr>
        <w:t>РЕШЕНИЕ</w:t>
      </w:r>
    </w:p>
    <w:p w:rsidR="00880196" w:rsidRPr="00D70FA0" w:rsidRDefault="00D70FA0" w:rsidP="008B5F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F3A65">
        <w:rPr>
          <w:rFonts w:ascii="Times New Roman" w:hAnsi="Times New Roman" w:cs="Times New Roman"/>
          <w:sz w:val="28"/>
          <w:szCs w:val="28"/>
        </w:rPr>
        <w:t>1</w:t>
      </w:r>
      <w:r w:rsidR="00880196" w:rsidRPr="00D70FA0">
        <w:rPr>
          <w:rFonts w:ascii="Times New Roman" w:hAnsi="Times New Roman" w:cs="Times New Roman"/>
          <w:sz w:val="28"/>
          <w:szCs w:val="28"/>
        </w:rPr>
        <w:t>.0</w:t>
      </w:r>
      <w:r w:rsidR="000F3A65">
        <w:rPr>
          <w:rFonts w:ascii="Times New Roman" w:hAnsi="Times New Roman" w:cs="Times New Roman"/>
          <w:sz w:val="28"/>
          <w:szCs w:val="28"/>
        </w:rPr>
        <w:t>7</w:t>
      </w:r>
      <w:r w:rsidR="00880196" w:rsidRPr="00D70FA0">
        <w:rPr>
          <w:rFonts w:ascii="Times New Roman" w:hAnsi="Times New Roman" w:cs="Times New Roman"/>
          <w:sz w:val="28"/>
          <w:szCs w:val="28"/>
        </w:rPr>
        <w:t>.20</w:t>
      </w:r>
      <w:r w:rsidR="00D87CD4" w:rsidRPr="00D70FA0">
        <w:rPr>
          <w:rFonts w:ascii="Times New Roman" w:hAnsi="Times New Roman" w:cs="Times New Roman"/>
          <w:sz w:val="28"/>
          <w:szCs w:val="28"/>
        </w:rPr>
        <w:t>2</w:t>
      </w:r>
      <w:r w:rsidR="00A77A2F" w:rsidRPr="00D70FA0">
        <w:rPr>
          <w:rFonts w:ascii="Times New Roman" w:hAnsi="Times New Roman" w:cs="Times New Roman"/>
          <w:sz w:val="28"/>
          <w:szCs w:val="28"/>
        </w:rPr>
        <w:t>2</w:t>
      </w:r>
      <w:r w:rsidR="00880196" w:rsidRPr="00D70FA0">
        <w:rPr>
          <w:rFonts w:ascii="Times New Roman" w:hAnsi="Times New Roman" w:cs="Times New Roman"/>
          <w:sz w:val="28"/>
          <w:szCs w:val="28"/>
        </w:rPr>
        <w:t xml:space="preserve">                                                                                                   </w:t>
      </w:r>
      <w:r w:rsidR="004C0AED" w:rsidRPr="00D70FA0">
        <w:rPr>
          <w:rFonts w:ascii="Times New Roman" w:hAnsi="Times New Roman" w:cs="Times New Roman"/>
          <w:sz w:val="28"/>
          <w:szCs w:val="28"/>
        </w:rPr>
        <w:t xml:space="preserve">   </w:t>
      </w:r>
      <w:r w:rsidR="00880196" w:rsidRPr="00D70FA0">
        <w:rPr>
          <w:rFonts w:ascii="Times New Roman" w:hAnsi="Times New Roman" w:cs="Times New Roman"/>
          <w:sz w:val="28"/>
          <w:szCs w:val="28"/>
        </w:rPr>
        <w:t>№</w:t>
      </w:r>
      <w:r w:rsidR="00FC3093" w:rsidRPr="00D70FA0">
        <w:rPr>
          <w:rFonts w:ascii="Times New Roman" w:hAnsi="Times New Roman" w:cs="Times New Roman"/>
          <w:sz w:val="28"/>
          <w:szCs w:val="28"/>
        </w:rPr>
        <w:t xml:space="preserve"> </w:t>
      </w:r>
      <w:r w:rsidR="00743077">
        <w:rPr>
          <w:rFonts w:ascii="Times New Roman" w:hAnsi="Times New Roman" w:cs="Times New Roman"/>
          <w:sz w:val="28"/>
          <w:szCs w:val="28"/>
        </w:rPr>
        <w:t>89</w:t>
      </w:r>
    </w:p>
    <w:p w:rsidR="00196195" w:rsidRPr="00D70FA0" w:rsidRDefault="00196195" w:rsidP="008B5F85">
      <w:pPr>
        <w:spacing w:after="0" w:line="240" w:lineRule="auto"/>
        <w:jc w:val="center"/>
        <w:rPr>
          <w:rFonts w:ascii="Times New Roman" w:hAnsi="Times New Roman" w:cs="Times New Roman"/>
          <w:sz w:val="28"/>
          <w:szCs w:val="28"/>
        </w:rPr>
      </w:pPr>
    </w:p>
    <w:p w:rsidR="00880196" w:rsidRPr="00D70FA0" w:rsidRDefault="00880196" w:rsidP="008B5F85">
      <w:pPr>
        <w:spacing w:after="0" w:line="240" w:lineRule="auto"/>
        <w:jc w:val="center"/>
        <w:rPr>
          <w:rFonts w:ascii="Times New Roman" w:hAnsi="Times New Roman" w:cs="Times New Roman"/>
          <w:sz w:val="28"/>
          <w:szCs w:val="28"/>
        </w:rPr>
      </w:pPr>
      <w:r w:rsidRPr="00D70FA0">
        <w:rPr>
          <w:rFonts w:ascii="Times New Roman" w:hAnsi="Times New Roman" w:cs="Times New Roman"/>
          <w:sz w:val="28"/>
          <w:szCs w:val="28"/>
        </w:rPr>
        <w:t xml:space="preserve">пос. Смидович </w:t>
      </w:r>
    </w:p>
    <w:p w:rsidR="00186AEB" w:rsidRPr="00D70FA0" w:rsidRDefault="00186AEB" w:rsidP="008B5F85">
      <w:pPr>
        <w:spacing w:after="0" w:line="240" w:lineRule="auto"/>
        <w:jc w:val="center"/>
        <w:rPr>
          <w:rFonts w:ascii="Times New Roman" w:hAnsi="Times New Roman" w:cs="Times New Roman"/>
          <w:sz w:val="28"/>
          <w:szCs w:val="28"/>
        </w:rPr>
      </w:pPr>
    </w:p>
    <w:p w:rsidR="00880196" w:rsidRPr="00D70FA0" w:rsidRDefault="00880196" w:rsidP="008B5F85">
      <w:pPr>
        <w:spacing w:line="240" w:lineRule="auto"/>
        <w:jc w:val="both"/>
        <w:rPr>
          <w:rFonts w:ascii="Times New Roman" w:hAnsi="Times New Roman" w:cs="Times New Roman"/>
          <w:sz w:val="28"/>
          <w:szCs w:val="28"/>
        </w:rPr>
      </w:pPr>
      <w:r w:rsidRPr="00D70FA0">
        <w:rPr>
          <w:rFonts w:ascii="Times New Roman" w:hAnsi="Times New Roman" w:cs="Times New Roman"/>
          <w:sz w:val="28"/>
          <w:szCs w:val="28"/>
        </w:rPr>
        <w:t xml:space="preserve">Об отчете о деятельности отдела МВД России по Смидовичскому району за </w:t>
      </w:r>
      <w:r w:rsidR="00A868F8">
        <w:rPr>
          <w:rFonts w:ascii="Times New Roman" w:hAnsi="Times New Roman" w:cs="Times New Roman"/>
          <w:sz w:val="28"/>
          <w:szCs w:val="28"/>
        </w:rPr>
        <w:t xml:space="preserve">первое полугодие </w:t>
      </w:r>
      <w:r w:rsidR="00ED31D1" w:rsidRPr="00D70FA0">
        <w:rPr>
          <w:rFonts w:ascii="Times New Roman" w:hAnsi="Times New Roman" w:cs="Times New Roman"/>
          <w:sz w:val="28"/>
          <w:szCs w:val="28"/>
        </w:rPr>
        <w:t>202</w:t>
      </w:r>
      <w:r w:rsidR="00D70FA0">
        <w:rPr>
          <w:rFonts w:ascii="Times New Roman" w:hAnsi="Times New Roman" w:cs="Times New Roman"/>
          <w:sz w:val="28"/>
          <w:szCs w:val="28"/>
        </w:rPr>
        <w:t>2</w:t>
      </w:r>
      <w:r w:rsidRPr="00D70FA0">
        <w:rPr>
          <w:rFonts w:ascii="Times New Roman" w:hAnsi="Times New Roman" w:cs="Times New Roman"/>
          <w:sz w:val="28"/>
          <w:szCs w:val="28"/>
        </w:rPr>
        <w:t xml:space="preserve"> год</w:t>
      </w:r>
    </w:p>
    <w:p w:rsidR="00196195" w:rsidRPr="00D70FA0" w:rsidRDefault="00196195" w:rsidP="008B5F85">
      <w:pPr>
        <w:spacing w:after="0" w:line="240" w:lineRule="auto"/>
        <w:jc w:val="both"/>
        <w:rPr>
          <w:rFonts w:ascii="Times New Roman" w:hAnsi="Times New Roman" w:cs="Times New Roman"/>
          <w:sz w:val="28"/>
          <w:szCs w:val="28"/>
        </w:rPr>
      </w:pPr>
    </w:p>
    <w:p w:rsidR="006A1548" w:rsidRPr="00D70FA0" w:rsidRDefault="00880196" w:rsidP="008B5F85">
      <w:pPr>
        <w:spacing w:after="0" w:line="240" w:lineRule="auto"/>
        <w:jc w:val="both"/>
        <w:rPr>
          <w:rFonts w:ascii="Times New Roman" w:hAnsi="Times New Roman" w:cs="Times New Roman"/>
          <w:sz w:val="28"/>
          <w:szCs w:val="28"/>
        </w:rPr>
      </w:pPr>
      <w:r w:rsidRPr="00D70FA0">
        <w:rPr>
          <w:rFonts w:ascii="Times New Roman" w:hAnsi="Times New Roman" w:cs="Times New Roman"/>
          <w:sz w:val="28"/>
          <w:szCs w:val="28"/>
        </w:rPr>
        <w:tab/>
      </w:r>
      <w:r w:rsidR="006A1548" w:rsidRPr="00D70FA0">
        <w:rPr>
          <w:rFonts w:ascii="Times New Roman" w:hAnsi="Times New Roman" w:cs="Times New Roman"/>
          <w:sz w:val="28"/>
          <w:szCs w:val="28"/>
        </w:rPr>
        <w:t xml:space="preserve">На основании Федерального закона от 07 февраля 2011 года № 3-ФЗ «О полиции», Приказа МВД РФ от 30 августа 2011 года № 975 «Об организации и проведении отчетов должностных лиц территориальных органов МВД России», заслушав </w:t>
      </w:r>
      <w:r w:rsidR="006A1548" w:rsidRPr="00F943A9">
        <w:rPr>
          <w:rFonts w:ascii="Times New Roman" w:hAnsi="Times New Roman" w:cs="Times New Roman"/>
          <w:sz w:val="28"/>
          <w:szCs w:val="28"/>
        </w:rPr>
        <w:t xml:space="preserve">отчет </w:t>
      </w:r>
      <w:r w:rsidR="004B33A3" w:rsidRPr="00F943A9">
        <w:rPr>
          <w:rFonts w:ascii="Times New Roman" w:hAnsi="Times New Roman" w:cs="Times New Roman"/>
          <w:sz w:val="28"/>
          <w:szCs w:val="28"/>
        </w:rPr>
        <w:t xml:space="preserve">начальника отдела МВД </w:t>
      </w:r>
      <w:r w:rsidR="00711038" w:rsidRPr="00F943A9">
        <w:rPr>
          <w:rFonts w:ascii="Times New Roman" w:hAnsi="Times New Roman" w:cs="Times New Roman"/>
          <w:sz w:val="28"/>
          <w:szCs w:val="28"/>
        </w:rPr>
        <w:t xml:space="preserve">России по Смидовичскому району </w:t>
      </w:r>
      <w:r w:rsidR="00DD1B9A" w:rsidRPr="00F943A9">
        <w:rPr>
          <w:rFonts w:ascii="Times New Roman" w:hAnsi="Times New Roman" w:cs="Times New Roman"/>
          <w:sz w:val="28"/>
          <w:szCs w:val="28"/>
        </w:rPr>
        <w:t>Опанасенко А.В.</w:t>
      </w:r>
      <w:r w:rsidR="00981745" w:rsidRPr="00F943A9">
        <w:rPr>
          <w:rFonts w:ascii="Times New Roman" w:hAnsi="Times New Roman" w:cs="Times New Roman"/>
          <w:sz w:val="28"/>
          <w:szCs w:val="28"/>
        </w:rPr>
        <w:t xml:space="preserve">, </w:t>
      </w:r>
      <w:r w:rsidR="006A1548" w:rsidRPr="00F943A9">
        <w:rPr>
          <w:rFonts w:ascii="Times New Roman" w:hAnsi="Times New Roman" w:cs="Times New Roman"/>
          <w:sz w:val="28"/>
          <w:szCs w:val="28"/>
        </w:rPr>
        <w:t xml:space="preserve">Собрание </w:t>
      </w:r>
      <w:r w:rsidR="006A1548" w:rsidRPr="00D70FA0">
        <w:rPr>
          <w:rFonts w:ascii="Times New Roman" w:hAnsi="Times New Roman" w:cs="Times New Roman"/>
          <w:sz w:val="28"/>
          <w:szCs w:val="28"/>
        </w:rPr>
        <w:t>депутатов</w:t>
      </w:r>
      <w:r w:rsidR="00711038" w:rsidRPr="00D70FA0">
        <w:rPr>
          <w:rFonts w:ascii="Times New Roman" w:hAnsi="Times New Roman" w:cs="Times New Roman"/>
          <w:sz w:val="28"/>
          <w:szCs w:val="28"/>
        </w:rPr>
        <w:t xml:space="preserve"> </w:t>
      </w:r>
    </w:p>
    <w:p w:rsidR="006A1548" w:rsidRPr="00D70FA0" w:rsidRDefault="006A1548" w:rsidP="008B5F85">
      <w:pPr>
        <w:spacing w:after="0" w:line="240" w:lineRule="auto"/>
        <w:rPr>
          <w:rFonts w:ascii="Times New Roman" w:hAnsi="Times New Roman" w:cs="Times New Roman"/>
          <w:sz w:val="28"/>
          <w:szCs w:val="28"/>
        </w:rPr>
      </w:pPr>
      <w:r w:rsidRPr="00D70FA0">
        <w:rPr>
          <w:rFonts w:ascii="Times New Roman" w:hAnsi="Times New Roman" w:cs="Times New Roman"/>
          <w:sz w:val="28"/>
          <w:szCs w:val="28"/>
        </w:rPr>
        <w:t>РЕШИЛО:</w:t>
      </w:r>
    </w:p>
    <w:p w:rsidR="006A1548" w:rsidRPr="00D70FA0" w:rsidRDefault="006A1548" w:rsidP="00743077">
      <w:pPr>
        <w:spacing w:after="0" w:line="240" w:lineRule="auto"/>
        <w:ind w:firstLine="709"/>
        <w:jc w:val="both"/>
        <w:rPr>
          <w:rFonts w:ascii="Times New Roman" w:hAnsi="Times New Roman" w:cs="Times New Roman"/>
          <w:sz w:val="28"/>
          <w:szCs w:val="28"/>
        </w:rPr>
      </w:pPr>
      <w:r w:rsidRPr="00D70FA0">
        <w:rPr>
          <w:rFonts w:ascii="Times New Roman" w:hAnsi="Times New Roman" w:cs="Times New Roman"/>
          <w:sz w:val="28"/>
          <w:szCs w:val="28"/>
        </w:rPr>
        <w:t xml:space="preserve">1. Отчет </w:t>
      </w:r>
      <w:r w:rsidR="00064A2B" w:rsidRPr="00D70FA0">
        <w:rPr>
          <w:rFonts w:ascii="Times New Roman" w:hAnsi="Times New Roman" w:cs="Times New Roman"/>
          <w:sz w:val="28"/>
          <w:szCs w:val="28"/>
        </w:rPr>
        <w:t xml:space="preserve">начальника отдела МВД России по Смидовичскому району </w:t>
      </w:r>
      <w:r w:rsidR="00DD1B9A" w:rsidRPr="00D70FA0">
        <w:rPr>
          <w:rFonts w:ascii="Times New Roman" w:hAnsi="Times New Roman" w:cs="Times New Roman"/>
          <w:sz w:val="28"/>
          <w:szCs w:val="28"/>
        </w:rPr>
        <w:t xml:space="preserve">Опанасенко А.В. </w:t>
      </w:r>
      <w:r w:rsidRPr="00D70FA0">
        <w:rPr>
          <w:rFonts w:ascii="Times New Roman" w:hAnsi="Times New Roman" w:cs="Times New Roman"/>
          <w:sz w:val="28"/>
          <w:szCs w:val="28"/>
        </w:rPr>
        <w:t xml:space="preserve">о деятельности отдела МВД России по Смидовичскому району за </w:t>
      </w:r>
      <w:r w:rsidR="005A4382">
        <w:rPr>
          <w:rFonts w:ascii="Times New Roman" w:hAnsi="Times New Roman" w:cs="Times New Roman"/>
          <w:sz w:val="28"/>
          <w:szCs w:val="28"/>
        </w:rPr>
        <w:t xml:space="preserve">первое </w:t>
      </w:r>
      <w:r w:rsidR="00DD1B9A" w:rsidRPr="00D70FA0">
        <w:rPr>
          <w:rFonts w:ascii="Times New Roman" w:hAnsi="Times New Roman" w:cs="Times New Roman"/>
          <w:sz w:val="28"/>
          <w:szCs w:val="28"/>
        </w:rPr>
        <w:t>полугодие 202</w:t>
      </w:r>
      <w:r w:rsidR="005A4382">
        <w:rPr>
          <w:rFonts w:ascii="Times New Roman" w:hAnsi="Times New Roman" w:cs="Times New Roman"/>
          <w:sz w:val="28"/>
          <w:szCs w:val="28"/>
        </w:rPr>
        <w:t>2</w:t>
      </w:r>
      <w:r w:rsidR="00DD1B9A" w:rsidRPr="00D70FA0">
        <w:rPr>
          <w:rFonts w:ascii="Times New Roman" w:hAnsi="Times New Roman" w:cs="Times New Roman"/>
          <w:sz w:val="28"/>
          <w:szCs w:val="28"/>
        </w:rPr>
        <w:t xml:space="preserve"> </w:t>
      </w:r>
      <w:r w:rsidRPr="00D70FA0">
        <w:rPr>
          <w:rFonts w:ascii="Times New Roman" w:hAnsi="Times New Roman" w:cs="Times New Roman"/>
          <w:sz w:val="28"/>
          <w:szCs w:val="28"/>
        </w:rPr>
        <w:t>год</w:t>
      </w:r>
      <w:r w:rsidR="00DD1B9A" w:rsidRPr="00D70FA0">
        <w:rPr>
          <w:rFonts w:ascii="Times New Roman" w:hAnsi="Times New Roman" w:cs="Times New Roman"/>
          <w:sz w:val="28"/>
          <w:szCs w:val="28"/>
        </w:rPr>
        <w:t>а</w:t>
      </w:r>
      <w:r w:rsidRPr="00D70FA0">
        <w:rPr>
          <w:rFonts w:ascii="Times New Roman" w:hAnsi="Times New Roman" w:cs="Times New Roman"/>
          <w:sz w:val="28"/>
          <w:szCs w:val="28"/>
        </w:rPr>
        <w:t xml:space="preserve"> принять к сведению (прилагается).</w:t>
      </w:r>
    </w:p>
    <w:p w:rsidR="006A1548" w:rsidRPr="00D70FA0" w:rsidRDefault="006A1548" w:rsidP="00743077">
      <w:pPr>
        <w:spacing w:after="0" w:line="240" w:lineRule="auto"/>
        <w:ind w:firstLine="709"/>
        <w:jc w:val="both"/>
        <w:rPr>
          <w:rFonts w:ascii="Times New Roman" w:hAnsi="Times New Roman" w:cs="Times New Roman"/>
          <w:sz w:val="28"/>
          <w:szCs w:val="28"/>
        </w:rPr>
      </w:pPr>
      <w:r w:rsidRPr="00D70FA0">
        <w:rPr>
          <w:rFonts w:ascii="Times New Roman" w:hAnsi="Times New Roman" w:cs="Times New Roman"/>
          <w:sz w:val="28"/>
          <w:szCs w:val="28"/>
        </w:rPr>
        <w:t xml:space="preserve">2. Рекомендовать органам местного самоуправления городских, сельских поселений, входящих в состав Смидовичского муниципального района, оказывать содействие сотрудникам отдела МВД России по Смидовичскому району при выполнении возложенных на них обязанностей. </w:t>
      </w:r>
    </w:p>
    <w:p w:rsidR="006A1548" w:rsidRPr="00D70FA0" w:rsidRDefault="006A1548" w:rsidP="008B5F85">
      <w:pPr>
        <w:spacing w:after="0" w:line="240" w:lineRule="auto"/>
        <w:ind w:firstLine="708"/>
        <w:jc w:val="both"/>
        <w:rPr>
          <w:rFonts w:ascii="Times New Roman" w:hAnsi="Times New Roman" w:cs="Times New Roman"/>
          <w:sz w:val="28"/>
          <w:szCs w:val="28"/>
        </w:rPr>
      </w:pPr>
      <w:r w:rsidRPr="00D70FA0">
        <w:rPr>
          <w:rFonts w:ascii="Times New Roman" w:hAnsi="Times New Roman" w:cs="Times New Roman"/>
          <w:sz w:val="28"/>
          <w:szCs w:val="28"/>
        </w:rPr>
        <w:t xml:space="preserve">3. Настоящее решение направить в отдел МВД России по Смидовичскому району. </w:t>
      </w:r>
    </w:p>
    <w:p w:rsidR="006A1548" w:rsidRPr="00D70FA0" w:rsidRDefault="006A1548" w:rsidP="008B5F85">
      <w:pPr>
        <w:spacing w:after="0" w:line="240" w:lineRule="auto"/>
        <w:ind w:firstLine="708"/>
        <w:jc w:val="both"/>
        <w:rPr>
          <w:rFonts w:ascii="Times New Roman" w:hAnsi="Times New Roman" w:cs="Times New Roman"/>
          <w:sz w:val="28"/>
          <w:szCs w:val="28"/>
        </w:rPr>
      </w:pPr>
      <w:r w:rsidRPr="00D70FA0">
        <w:rPr>
          <w:rFonts w:ascii="Times New Roman" w:hAnsi="Times New Roman" w:cs="Times New Roman"/>
          <w:sz w:val="28"/>
          <w:szCs w:val="28"/>
        </w:rPr>
        <w:t>4. Настоящее р</w:t>
      </w:r>
      <w:r w:rsidRPr="00D70FA0">
        <w:rPr>
          <w:rStyle w:val="FontStyle18"/>
          <w:sz w:val="28"/>
          <w:szCs w:val="28"/>
        </w:rPr>
        <w:t>ешение вступает в силу со дня его подписания и подлежит опубликованию на официальном сайте органов местного самоуправления Смидовичского муниципального района Еврейской автономной области</w:t>
      </w:r>
      <w:r w:rsidRPr="00D70FA0">
        <w:rPr>
          <w:rFonts w:ascii="Times New Roman" w:hAnsi="Times New Roman" w:cs="Times New Roman"/>
          <w:sz w:val="28"/>
          <w:szCs w:val="28"/>
        </w:rPr>
        <w:t>.</w:t>
      </w:r>
    </w:p>
    <w:p w:rsidR="00880196" w:rsidRPr="00D70FA0" w:rsidRDefault="00880196" w:rsidP="008B5F85">
      <w:pPr>
        <w:spacing w:after="0" w:line="240" w:lineRule="auto"/>
        <w:jc w:val="both"/>
        <w:rPr>
          <w:rFonts w:ascii="Times New Roman" w:hAnsi="Times New Roman" w:cs="Times New Roman"/>
          <w:sz w:val="28"/>
          <w:szCs w:val="28"/>
        </w:rPr>
      </w:pPr>
    </w:p>
    <w:p w:rsidR="00815A4F" w:rsidRPr="00D70FA0" w:rsidRDefault="00815A4F" w:rsidP="008B5F85">
      <w:pPr>
        <w:spacing w:after="0" w:line="240" w:lineRule="auto"/>
        <w:rPr>
          <w:rFonts w:ascii="Times New Roman" w:hAnsi="Times New Roman" w:cs="Times New Roman"/>
          <w:sz w:val="28"/>
          <w:szCs w:val="28"/>
        </w:rPr>
      </w:pPr>
    </w:p>
    <w:p w:rsidR="00880196" w:rsidRPr="00D70FA0" w:rsidRDefault="00880196" w:rsidP="008B5F85">
      <w:pPr>
        <w:spacing w:after="0" w:line="240" w:lineRule="auto"/>
        <w:rPr>
          <w:rFonts w:ascii="Times New Roman" w:hAnsi="Times New Roman" w:cs="Times New Roman"/>
          <w:sz w:val="28"/>
          <w:szCs w:val="28"/>
        </w:rPr>
      </w:pPr>
      <w:r w:rsidRPr="00D70FA0">
        <w:rPr>
          <w:rFonts w:ascii="Times New Roman" w:hAnsi="Times New Roman" w:cs="Times New Roman"/>
          <w:sz w:val="28"/>
          <w:szCs w:val="28"/>
        </w:rPr>
        <w:t xml:space="preserve">Председатель Собрания депутатов                                                  </w:t>
      </w:r>
      <w:r w:rsidR="007B158D" w:rsidRPr="00D70FA0">
        <w:rPr>
          <w:rFonts w:ascii="Times New Roman" w:hAnsi="Times New Roman" w:cs="Times New Roman"/>
          <w:sz w:val="28"/>
          <w:szCs w:val="28"/>
        </w:rPr>
        <w:t xml:space="preserve">  Р.Ф. Рекрут </w:t>
      </w:r>
    </w:p>
    <w:p w:rsidR="00880196" w:rsidRPr="00D70FA0" w:rsidRDefault="00880196" w:rsidP="008B5F85">
      <w:pPr>
        <w:spacing w:after="0" w:line="240" w:lineRule="auto"/>
        <w:rPr>
          <w:rFonts w:ascii="Times New Roman" w:hAnsi="Times New Roman" w:cs="Times New Roman"/>
          <w:sz w:val="28"/>
          <w:szCs w:val="28"/>
        </w:rPr>
      </w:pPr>
    </w:p>
    <w:p w:rsidR="00E70D8B" w:rsidRPr="00D70FA0" w:rsidRDefault="00E70D8B" w:rsidP="008B5F85">
      <w:pPr>
        <w:spacing w:after="0" w:line="240" w:lineRule="auto"/>
        <w:rPr>
          <w:rFonts w:ascii="Times New Roman" w:hAnsi="Times New Roman" w:cs="Times New Roman"/>
          <w:sz w:val="28"/>
          <w:szCs w:val="28"/>
        </w:rPr>
      </w:pPr>
    </w:p>
    <w:p w:rsidR="008B5F85" w:rsidRPr="00D70FA0" w:rsidRDefault="008B5F85" w:rsidP="008B5F85">
      <w:pPr>
        <w:spacing w:after="0" w:line="240" w:lineRule="auto"/>
        <w:rPr>
          <w:rFonts w:ascii="Times New Roman" w:hAnsi="Times New Roman" w:cs="Times New Roman"/>
          <w:sz w:val="28"/>
          <w:szCs w:val="28"/>
        </w:rPr>
      </w:pPr>
    </w:p>
    <w:p w:rsidR="008B5F85" w:rsidRPr="00D70FA0" w:rsidRDefault="008B5F85" w:rsidP="008B5F85">
      <w:pPr>
        <w:spacing w:after="0" w:line="240" w:lineRule="auto"/>
        <w:rPr>
          <w:rFonts w:ascii="Times New Roman" w:hAnsi="Times New Roman" w:cs="Times New Roman"/>
          <w:sz w:val="28"/>
          <w:szCs w:val="28"/>
        </w:rPr>
      </w:pPr>
    </w:p>
    <w:p w:rsidR="004C0AED" w:rsidRPr="00D70FA0" w:rsidRDefault="004C0AED" w:rsidP="008B5F85">
      <w:pPr>
        <w:spacing w:after="0" w:line="240" w:lineRule="auto"/>
        <w:rPr>
          <w:rFonts w:ascii="Times New Roman" w:hAnsi="Times New Roman" w:cs="Times New Roman"/>
          <w:sz w:val="28"/>
          <w:szCs w:val="28"/>
        </w:rPr>
      </w:pPr>
    </w:p>
    <w:p w:rsidR="000E3F46" w:rsidRPr="00D70FA0" w:rsidRDefault="000E3F46" w:rsidP="008B5F85">
      <w:pPr>
        <w:spacing w:after="0" w:line="240" w:lineRule="auto"/>
        <w:rPr>
          <w:rFonts w:ascii="Times New Roman" w:hAnsi="Times New Roman" w:cs="Times New Roman"/>
          <w:sz w:val="28"/>
          <w:szCs w:val="28"/>
        </w:rPr>
      </w:pPr>
    </w:p>
    <w:p w:rsidR="00981745" w:rsidRDefault="00981745" w:rsidP="008B5F85">
      <w:pPr>
        <w:spacing w:after="0" w:line="240" w:lineRule="auto"/>
        <w:rPr>
          <w:rFonts w:ascii="Times New Roman" w:hAnsi="Times New Roman" w:cs="Times New Roman"/>
          <w:sz w:val="28"/>
          <w:szCs w:val="28"/>
        </w:rPr>
      </w:pPr>
    </w:p>
    <w:p w:rsidR="006936B6" w:rsidRDefault="006936B6" w:rsidP="008B5F85">
      <w:pPr>
        <w:spacing w:after="0" w:line="240" w:lineRule="auto"/>
        <w:rPr>
          <w:rFonts w:ascii="Times New Roman" w:hAnsi="Times New Roman" w:cs="Times New Roman"/>
          <w:sz w:val="28"/>
          <w:szCs w:val="28"/>
        </w:rPr>
      </w:pPr>
    </w:p>
    <w:p w:rsidR="006936B6" w:rsidRDefault="006936B6" w:rsidP="008B5F85">
      <w:pPr>
        <w:spacing w:after="0" w:line="240" w:lineRule="auto"/>
        <w:rPr>
          <w:rFonts w:ascii="Times New Roman" w:hAnsi="Times New Roman" w:cs="Times New Roman"/>
          <w:sz w:val="28"/>
          <w:szCs w:val="28"/>
        </w:rPr>
      </w:pPr>
    </w:p>
    <w:p w:rsidR="006936B6" w:rsidRDefault="006936B6" w:rsidP="008B5F85">
      <w:pPr>
        <w:spacing w:after="0" w:line="240" w:lineRule="auto"/>
        <w:rPr>
          <w:rFonts w:ascii="Times New Roman" w:hAnsi="Times New Roman" w:cs="Times New Roman"/>
          <w:sz w:val="28"/>
          <w:szCs w:val="28"/>
        </w:rPr>
      </w:pPr>
    </w:p>
    <w:p w:rsidR="006936B6" w:rsidRDefault="006936B6" w:rsidP="008B5F85">
      <w:pPr>
        <w:spacing w:after="0" w:line="240" w:lineRule="auto"/>
        <w:rPr>
          <w:rFonts w:ascii="Times New Roman" w:hAnsi="Times New Roman" w:cs="Times New Roman"/>
          <w:sz w:val="28"/>
          <w:szCs w:val="28"/>
        </w:rPr>
      </w:pPr>
    </w:p>
    <w:p w:rsidR="006936B6" w:rsidRDefault="006936B6" w:rsidP="008B5F85">
      <w:pPr>
        <w:spacing w:after="0" w:line="240" w:lineRule="auto"/>
        <w:rPr>
          <w:rFonts w:ascii="Times New Roman" w:hAnsi="Times New Roman" w:cs="Times New Roman"/>
          <w:sz w:val="28"/>
          <w:szCs w:val="28"/>
        </w:rPr>
      </w:pPr>
    </w:p>
    <w:p w:rsidR="006936B6" w:rsidRDefault="006936B6" w:rsidP="006936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936B6" w:rsidRDefault="006936B6" w:rsidP="006936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решению </w:t>
      </w:r>
    </w:p>
    <w:p w:rsidR="006936B6" w:rsidRDefault="006936B6" w:rsidP="006936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Собрания депутатов</w:t>
      </w:r>
    </w:p>
    <w:p w:rsidR="006936B6" w:rsidRDefault="006936B6" w:rsidP="006936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21.07.2022 № 89</w:t>
      </w:r>
    </w:p>
    <w:p w:rsidR="006936B6" w:rsidRDefault="006936B6" w:rsidP="006936B6">
      <w:pPr>
        <w:spacing w:after="0" w:line="240" w:lineRule="auto"/>
        <w:jc w:val="right"/>
        <w:rPr>
          <w:rFonts w:ascii="Times New Roman" w:hAnsi="Times New Roman" w:cs="Times New Roman"/>
          <w:sz w:val="28"/>
          <w:szCs w:val="28"/>
        </w:rPr>
      </w:pPr>
    </w:p>
    <w:p w:rsidR="006936B6" w:rsidRPr="001B0D09" w:rsidRDefault="006936B6" w:rsidP="006936B6">
      <w:pPr>
        <w:spacing w:after="0"/>
        <w:jc w:val="center"/>
        <w:rPr>
          <w:rFonts w:ascii="Times New Roman" w:eastAsia="Times New Roman" w:hAnsi="Times New Roman" w:cs="Times New Roman"/>
          <w:b/>
          <w:sz w:val="24"/>
          <w:szCs w:val="24"/>
        </w:rPr>
      </w:pPr>
      <w:r w:rsidRPr="001B0D09">
        <w:rPr>
          <w:rFonts w:ascii="Times New Roman" w:eastAsia="Times New Roman" w:hAnsi="Times New Roman" w:cs="Times New Roman"/>
          <w:b/>
          <w:sz w:val="24"/>
          <w:szCs w:val="24"/>
        </w:rPr>
        <w:t xml:space="preserve"> </w:t>
      </w:r>
    </w:p>
    <w:p w:rsidR="006936B6" w:rsidRPr="00E43F57" w:rsidRDefault="006936B6" w:rsidP="006936B6">
      <w:pPr>
        <w:spacing w:after="0"/>
        <w:jc w:val="center"/>
        <w:rPr>
          <w:rFonts w:ascii="Times New Roman" w:eastAsia="Times New Roman" w:hAnsi="Times New Roman" w:cs="Times New Roman"/>
          <w:sz w:val="28"/>
          <w:szCs w:val="28"/>
        </w:rPr>
      </w:pPr>
      <w:r w:rsidRPr="00E43F57">
        <w:rPr>
          <w:rFonts w:ascii="Times New Roman" w:eastAsia="Times New Roman" w:hAnsi="Times New Roman" w:cs="Times New Roman"/>
          <w:sz w:val="28"/>
          <w:szCs w:val="28"/>
        </w:rPr>
        <w:t xml:space="preserve">«Об итогах оперативно-служебной деятельности </w:t>
      </w:r>
    </w:p>
    <w:p w:rsidR="006936B6" w:rsidRPr="00E43F57" w:rsidRDefault="006936B6" w:rsidP="006936B6">
      <w:pPr>
        <w:spacing w:after="0"/>
        <w:jc w:val="center"/>
        <w:rPr>
          <w:rFonts w:ascii="Times New Roman" w:eastAsia="Times New Roman" w:hAnsi="Times New Roman" w:cs="Times New Roman"/>
          <w:sz w:val="28"/>
          <w:szCs w:val="28"/>
        </w:rPr>
      </w:pPr>
      <w:r w:rsidRPr="00E43F57">
        <w:rPr>
          <w:rFonts w:ascii="Times New Roman" w:eastAsia="Times New Roman" w:hAnsi="Times New Roman" w:cs="Times New Roman"/>
          <w:sz w:val="28"/>
          <w:szCs w:val="28"/>
        </w:rPr>
        <w:t>ОМВД России по Смидовичскому району за 6 месяцев 2022 года»</w:t>
      </w:r>
    </w:p>
    <w:p w:rsidR="006936B6" w:rsidRPr="00E43F57" w:rsidRDefault="006936B6" w:rsidP="006936B6">
      <w:pPr>
        <w:spacing w:after="0"/>
        <w:ind w:firstLine="709"/>
        <w:jc w:val="center"/>
        <w:rPr>
          <w:rFonts w:ascii="Times New Roman" w:eastAsia="Times New Roman" w:hAnsi="Times New Roman" w:cs="Times New Roman"/>
          <w:sz w:val="28"/>
          <w:szCs w:val="28"/>
        </w:rPr>
      </w:pPr>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sz w:val="24"/>
          <w:szCs w:val="24"/>
        </w:rPr>
      </w:pPr>
      <w:proofErr w:type="gramStart"/>
      <w:r w:rsidRPr="001B0D09">
        <w:rPr>
          <w:rFonts w:ascii="Times New Roman" w:eastAsia="Times New Roman" w:hAnsi="Times New Roman" w:cs="Times New Roman"/>
          <w:sz w:val="24"/>
          <w:szCs w:val="24"/>
        </w:rPr>
        <w:t xml:space="preserve">В отчетном периоде работа Отдела МВД России по </w:t>
      </w:r>
      <w:bookmarkStart w:id="0" w:name="_GoBack"/>
      <w:bookmarkEnd w:id="0"/>
      <w:r w:rsidRPr="001B0D09">
        <w:rPr>
          <w:rFonts w:ascii="Times New Roman" w:eastAsia="Times New Roman" w:hAnsi="Times New Roman" w:cs="Times New Roman"/>
          <w:sz w:val="24"/>
          <w:szCs w:val="24"/>
        </w:rPr>
        <w:t xml:space="preserve">Смидовичскому району (далее ОМВД) строилась в соответствии с положениями Конституции РФ, Федеральными законами, Директивы Министерства внутренних дел Российский федерации № 1 </w:t>
      </w:r>
      <w:proofErr w:type="spellStart"/>
      <w:r w:rsidRPr="001B0D09">
        <w:rPr>
          <w:rFonts w:ascii="Times New Roman" w:eastAsia="Times New Roman" w:hAnsi="Times New Roman" w:cs="Times New Roman"/>
          <w:sz w:val="24"/>
          <w:szCs w:val="24"/>
        </w:rPr>
        <w:t>дсп</w:t>
      </w:r>
      <w:proofErr w:type="spellEnd"/>
      <w:r w:rsidRPr="001B0D09">
        <w:rPr>
          <w:rFonts w:ascii="Times New Roman" w:eastAsia="Times New Roman" w:hAnsi="Times New Roman" w:cs="Times New Roman"/>
          <w:sz w:val="24"/>
          <w:szCs w:val="24"/>
        </w:rPr>
        <w:t xml:space="preserve"> «О приоритетных направлениях деятельности органов внутренних дел Российской Федерации в 2022 году» иными нормативно-правовыми актами МВД и УМВД России, программными документами правительства Еврейской автономной области.</w:t>
      </w:r>
      <w:proofErr w:type="gramEnd"/>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sz w:val="24"/>
          <w:szCs w:val="24"/>
        </w:rPr>
      </w:pPr>
      <w:r w:rsidRPr="001B0D09">
        <w:rPr>
          <w:rFonts w:ascii="Times New Roman" w:eastAsia="Times New Roman" w:hAnsi="Times New Roman" w:cs="Times New Roman"/>
          <w:sz w:val="24"/>
          <w:szCs w:val="24"/>
        </w:rPr>
        <w:t>Целенаправленно была продолжена работа, направленная на противодействие преступности, реагирование на обращения и заявления граждан, обеспечение открытости и доступности информации о деятельности ОМВД, оказание населению государственных услуг. Работа сотрудников ОМВД проводилась во взаимодействии с   другими правоохранительными органами и органами местного самоуправления.</w:t>
      </w:r>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sz w:val="24"/>
          <w:szCs w:val="24"/>
        </w:rPr>
      </w:pPr>
      <w:proofErr w:type="gramStart"/>
      <w:r w:rsidRPr="001B0D09">
        <w:rPr>
          <w:rFonts w:ascii="Times New Roman" w:eastAsia="Times New Roman" w:hAnsi="Times New Roman" w:cs="Times New Roman"/>
          <w:sz w:val="24"/>
          <w:szCs w:val="24"/>
        </w:rPr>
        <w:t xml:space="preserve">В отчетном периоде продолжены усилия по обеспечению антитеррористической </w:t>
      </w:r>
      <w:proofErr w:type="spellStart"/>
      <w:r w:rsidRPr="001B0D09">
        <w:rPr>
          <w:rFonts w:ascii="Times New Roman" w:eastAsia="Times New Roman" w:hAnsi="Times New Roman" w:cs="Times New Roman"/>
          <w:sz w:val="24"/>
          <w:szCs w:val="24"/>
        </w:rPr>
        <w:t>укрепленности</w:t>
      </w:r>
      <w:proofErr w:type="spellEnd"/>
      <w:r w:rsidRPr="001B0D09">
        <w:rPr>
          <w:rFonts w:ascii="Times New Roman" w:eastAsia="Times New Roman" w:hAnsi="Times New Roman" w:cs="Times New Roman"/>
          <w:sz w:val="24"/>
          <w:szCs w:val="24"/>
        </w:rPr>
        <w:t xml:space="preserve"> зданий и объектов, расположенных на территории района и мест массового пребывания граждан.</w:t>
      </w:r>
      <w:proofErr w:type="gramEnd"/>
      <w:r w:rsidRPr="001B0D09">
        <w:rPr>
          <w:rFonts w:ascii="Times New Roman" w:eastAsia="Times New Roman" w:hAnsi="Times New Roman" w:cs="Times New Roman"/>
          <w:sz w:val="24"/>
          <w:szCs w:val="24"/>
        </w:rPr>
        <w:t xml:space="preserve"> При проведении крупных общественно-значимых, спортивных, праздничных и иных мероприятий на территории района был обеспечен надежный порядок, не допущено нарушений общественного порядка, открытых проявлений терроризма и экстремизма.</w:t>
      </w:r>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sz w:val="24"/>
          <w:szCs w:val="24"/>
        </w:rPr>
      </w:pPr>
      <w:r w:rsidRPr="001B0D09">
        <w:rPr>
          <w:rFonts w:ascii="Times New Roman" w:eastAsia="Times New Roman" w:hAnsi="Times New Roman" w:cs="Times New Roman"/>
          <w:sz w:val="24"/>
          <w:szCs w:val="24"/>
        </w:rPr>
        <w:t xml:space="preserve">За 6 месяцев 2022 года криминогенная обстановка на территории Смидовичского района характеризовалась значительным снижение зарегистрированных преступлений на 24 % по сравнению с аналогичным периодом прошлого года, что в абсолютных цифрах составило снижение с 262 преступлений в 2021 году до 194 </w:t>
      </w:r>
      <w:proofErr w:type="gramStart"/>
      <w:r w:rsidRPr="001B0D09">
        <w:rPr>
          <w:rFonts w:ascii="Times New Roman" w:eastAsia="Times New Roman" w:hAnsi="Times New Roman" w:cs="Times New Roman"/>
          <w:sz w:val="24"/>
          <w:szCs w:val="24"/>
        </w:rPr>
        <w:t>в</w:t>
      </w:r>
      <w:proofErr w:type="gramEnd"/>
      <w:r w:rsidRPr="001B0D09">
        <w:rPr>
          <w:rFonts w:ascii="Times New Roman" w:eastAsia="Times New Roman" w:hAnsi="Times New Roman" w:cs="Times New Roman"/>
          <w:sz w:val="24"/>
          <w:szCs w:val="24"/>
        </w:rPr>
        <w:t xml:space="preserve"> текущем.</w:t>
      </w:r>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sz w:val="24"/>
          <w:szCs w:val="24"/>
        </w:rPr>
      </w:pPr>
      <w:proofErr w:type="gramStart"/>
      <w:r w:rsidRPr="001B0D09">
        <w:rPr>
          <w:rFonts w:ascii="Times New Roman" w:eastAsia="Times New Roman" w:hAnsi="Times New Roman" w:cs="Times New Roman"/>
          <w:sz w:val="24"/>
          <w:szCs w:val="24"/>
        </w:rPr>
        <w:t xml:space="preserve">В том числе снижение произошло по тяжким и особо тяжким составам преступлений с 55 в прошлом году против 50 зарегистрированных в текущем, снижение составило 9,1%. </w:t>
      </w:r>
      <w:proofErr w:type="gramEnd"/>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sz w:val="24"/>
          <w:szCs w:val="24"/>
        </w:rPr>
      </w:pPr>
      <w:r w:rsidRPr="001B0D09">
        <w:rPr>
          <w:rFonts w:ascii="Times New Roman" w:eastAsia="Times New Roman" w:hAnsi="Times New Roman" w:cs="Times New Roman"/>
          <w:sz w:val="24"/>
          <w:szCs w:val="24"/>
        </w:rPr>
        <w:t>Раскрываемость преступлений от числа зарегистрированных за отчетный период составила 51,3% (АППГ 48,5), по тяжким и особо тяжким составам преступлений 48,0% (АППГ 36,4%). Окончено расследование по 75 уголовным делам (дознание-47, СО-28).</w:t>
      </w:r>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bCs/>
          <w:sz w:val="24"/>
          <w:szCs w:val="24"/>
        </w:rPr>
      </w:pPr>
      <w:r w:rsidRPr="001B0D09">
        <w:rPr>
          <w:rFonts w:ascii="Times New Roman" w:eastAsia="Times New Roman" w:hAnsi="Times New Roman" w:cs="Times New Roman"/>
          <w:color w:val="000000"/>
          <w:sz w:val="24"/>
          <w:szCs w:val="24"/>
        </w:rPr>
        <w:t xml:space="preserve">Несмотря на общее снижение количества зарегистрированных </w:t>
      </w:r>
      <w:proofErr w:type="gramStart"/>
      <w:r w:rsidRPr="001B0D09">
        <w:rPr>
          <w:rFonts w:ascii="Times New Roman" w:eastAsia="Times New Roman" w:hAnsi="Times New Roman" w:cs="Times New Roman"/>
          <w:color w:val="000000"/>
          <w:sz w:val="24"/>
          <w:szCs w:val="24"/>
        </w:rPr>
        <w:t>преступлений</w:t>
      </w:r>
      <w:proofErr w:type="gramEnd"/>
      <w:r w:rsidRPr="001B0D09">
        <w:rPr>
          <w:rFonts w:ascii="Times New Roman" w:eastAsia="Times New Roman" w:hAnsi="Times New Roman" w:cs="Times New Roman"/>
          <w:color w:val="000000"/>
          <w:sz w:val="24"/>
          <w:szCs w:val="24"/>
        </w:rPr>
        <w:t xml:space="preserve"> о</w:t>
      </w:r>
      <w:r w:rsidRPr="001B0D09">
        <w:rPr>
          <w:rFonts w:ascii="Times New Roman" w:eastAsia="Times New Roman" w:hAnsi="Times New Roman" w:cs="Times New Roman"/>
          <w:bCs/>
          <w:sz w:val="24"/>
          <w:szCs w:val="24"/>
        </w:rPr>
        <w:t>сновную массу по-прежнему составляют преступления против собственности. В отчётном периоде в результате противоправных действий связанных с хищением имущества граждан возбуждено 101 уголовное дело, 129 в АППГ. Пятую часть или 22 преступления от возбужденных уголовных дел по имущественным составам преступлений, составляют хищения денежных сре</w:t>
      </w:r>
      <w:proofErr w:type="gramStart"/>
      <w:r w:rsidRPr="001B0D09">
        <w:rPr>
          <w:rFonts w:ascii="Times New Roman" w:eastAsia="Times New Roman" w:hAnsi="Times New Roman" w:cs="Times New Roman"/>
          <w:bCs/>
          <w:sz w:val="24"/>
          <w:szCs w:val="24"/>
        </w:rPr>
        <w:t>дств гр</w:t>
      </w:r>
      <w:proofErr w:type="gramEnd"/>
      <w:r w:rsidRPr="001B0D09">
        <w:rPr>
          <w:rFonts w:ascii="Times New Roman" w:eastAsia="Times New Roman" w:hAnsi="Times New Roman" w:cs="Times New Roman"/>
          <w:bCs/>
          <w:sz w:val="24"/>
          <w:szCs w:val="24"/>
        </w:rPr>
        <w:t>аждан с использованием информационно-</w:t>
      </w:r>
      <w:proofErr w:type="spellStart"/>
      <w:r w:rsidRPr="001B0D09">
        <w:rPr>
          <w:rFonts w:ascii="Times New Roman" w:eastAsia="Times New Roman" w:hAnsi="Times New Roman" w:cs="Times New Roman"/>
          <w:bCs/>
          <w:sz w:val="24"/>
          <w:szCs w:val="24"/>
        </w:rPr>
        <w:t>телемукотивных</w:t>
      </w:r>
      <w:proofErr w:type="spellEnd"/>
      <w:r w:rsidRPr="001B0D09">
        <w:rPr>
          <w:rFonts w:ascii="Times New Roman" w:eastAsia="Times New Roman" w:hAnsi="Times New Roman" w:cs="Times New Roman"/>
          <w:bCs/>
          <w:sz w:val="24"/>
          <w:szCs w:val="24"/>
        </w:rPr>
        <w:t xml:space="preserve"> технологий. </w:t>
      </w:r>
      <w:proofErr w:type="gramStart"/>
      <w:r w:rsidRPr="001B0D09">
        <w:rPr>
          <w:rFonts w:ascii="Times New Roman" w:eastAsia="Times New Roman" w:hAnsi="Times New Roman" w:cs="Times New Roman"/>
          <w:bCs/>
          <w:sz w:val="24"/>
          <w:szCs w:val="24"/>
        </w:rPr>
        <w:t xml:space="preserve">С целью предупреждения данного вида преступлений на территории Смидовичского района сотрудниками полиции проводилась следующая профилактическая работа: ежеквартально обновляется информация на сайтах администраций городских поселений района о преступлениях в сфере ИТТ, за текущий период размещено 4 статьи в газете «Районный вестник», посещалось 11 трудовых коллективов с проведением профилактических бесед, на территории района роздано </w:t>
      </w:r>
      <w:r w:rsidRPr="001B0D09">
        <w:rPr>
          <w:rFonts w:ascii="Times New Roman" w:eastAsia="Times New Roman" w:hAnsi="Times New Roman" w:cs="Times New Roman"/>
          <w:bCs/>
          <w:sz w:val="24"/>
          <w:szCs w:val="24"/>
        </w:rPr>
        <w:lastRenderedPageBreak/>
        <w:t>гражданам 150 листовок с информацией, на каждом уведомлении</w:t>
      </w:r>
      <w:proofErr w:type="gramEnd"/>
      <w:r w:rsidRPr="001B0D09">
        <w:rPr>
          <w:rFonts w:ascii="Times New Roman" w:eastAsia="Times New Roman" w:hAnsi="Times New Roman" w:cs="Times New Roman"/>
          <w:bCs/>
          <w:sz w:val="24"/>
          <w:szCs w:val="24"/>
        </w:rPr>
        <w:t xml:space="preserve"> о принятом решении по материалам КУСП с обратной стороны размещается информация о предупреждении граждан о мошенниках в сфере ИТТ, 30.06.2022 года в п. Смидович проведена викторина среди населения с приглашением членов совета ветеранов района, где так же раздавались листовки с профилактической информацией.</w:t>
      </w:r>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sz w:val="24"/>
          <w:szCs w:val="24"/>
        </w:rPr>
      </w:pPr>
      <w:r w:rsidRPr="001B0D09">
        <w:rPr>
          <w:rFonts w:ascii="Times New Roman" w:eastAsia="Times New Roman" w:hAnsi="Times New Roman" w:cs="Times New Roman"/>
          <w:color w:val="000000"/>
          <w:sz w:val="24"/>
          <w:szCs w:val="24"/>
        </w:rPr>
        <w:t xml:space="preserve">Анализ преступлений против личности, также показывает снижение преступлений с 62 до 42 преступлений, (уменьшилось количество убийств на территории Смидовичского района с 4 до 2, умышленное причинение вреда здоровью средней тяжести с 4 до 1, преступлений против половой неприкосновенности и половой свободы личности </w:t>
      </w:r>
      <w:proofErr w:type="gramStart"/>
      <w:r w:rsidRPr="001B0D09">
        <w:rPr>
          <w:rFonts w:ascii="Times New Roman" w:eastAsia="Times New Roman" w:hAnsi="Times New Roman" w:cs="Times New Roman"/>
          <w:color w:val="000000"/>
          <w:sz w:val="24"/>
          <w:szCs w:val="24"/>
        </w:rPr>
        <w:t>с</w:t>
      </w:r>
      <w:proofErr w:type="gramEnd"/>
      <w:r w:rsidRPr="001B0D09">
        <w:rPr>
          <w:rFonts w:ascii="Times New Roman" w:eastAsia="Times New Roman" w:hAnsi="Times New Roman" w:cs="Times New Roman"/>
          <w:color w:val="000000"/>
          <w:sz w:val="24"/>
          <w:szCs w:val="24"/>
        </w:rPr>
        <w:t xml:space="preserve"> 5 до 1).</w:t>
      </w:r>
      <w:r w:rsidRPr="001B0D09">
        <w:rPr>
          <w:rFonts w:ascii="Times New Roman" w:eastAsia="Times New Roman" w:hAnsi="Times New Roman" w:cs="Times New Roman"/>
          <w:sz w:val="24"/>
          <w:szCs w:val="24"/>
        </w:rPr>
        <w:t xml:space="preserve"> </w:t>
      </w:r>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sz w:val="24"/>
          <w:szCs w:val="24"/>
        </w:rPr>
      </w:pPr>
      <w:r w:rsidRPr="001B0D09">
        <w:rPr>
          <w:rFonts w:ascii="Times New Roman" w:eastAsia="Times New Roman" w:hAnsi="Times New Roman" w:cs="Times New Roman"/>
          <w:sz w:val="24"/>
          <w:szCs w:val="24"/>
        </w:rPr>
        <w:t xml:space="preserve">За 6 месяцев 2022 года на территории Смидовичского района увеличилось количество выявленных преступлений, связанных с незаконным оборотом наркотиков </w:t>
      </w:r>
      <w:r w:rsidRPr="001B0D09">
        <w:rPr>
          <w:rFonts w:ascii="Times New Roman" w:eastAsia="Times New Roman" w:hAnsi="Times New Roman" w:cs="Times New Roman"/>
          <w:color w:val="000000" w:themeColor="text1"/>
          <w:sz w:val="24"/>
          <w:szCs w:val="24"/>
        </w:rPr>
        <w:t xml:space="preserve">с 6 </w:t>
      </w:r>
      <w:r w:rsidRPr="001B0D09">
        <w:rPr>
          <w:rFonts w:ascii="Times New Roman" w:eastAsia="Times New Roman" w:hAnsi="Times New Roman" w:cs="Times New Roman"/>
          <w:sz w:val="24"/>
          <w:szCs w:val="24"/>
        </w:rPr>
        <w:t xml:space="preserve">до 21 факта. Изъято из незаконного оборота наркотических средств массой 8966,3 гр. из них </w:t>
      </w:r>
      <w:proofErr w:type="spellStart"/>
      <w:r w:rsidRPr="001B0D09">
        <w:rPr>
          <w:rFonts w:ascii="Times New Roman" w:eastAsia="Times New Roman" w:hAnsi="Times New Roman" w:cs="Times New Roman"/>
          <w:sz w:val="24"/>
          <w:szCs w:val="24"/>
        </w:rPr>
        <w:t>метилэфедрон</w:t>
      </w:r>
      <w:proofErr w:type="spellEnd"/>
      <w:r w:rsidRPr="001B0D09">
        <w:rPr>
          <w:rFonts w:ascii="Times New Roman" w:eastAsia="Times New Roman" w:hAnsi="Times New Roman" w:cs="Times New Roman"/>
          <w:sz w:val="24"/>
          <w:szCs w:val="24"/>
        </w:rPr>
        <w:t xml:space="preserve"> 5970,89 гр., конопля 646,4 гр., гашиш 950гр., </w:t>
      </w:r>
      <w:proofErr w:type="spellStart"/>
      <w:r w:rsidRPr="001B0D09">
        <w:rPr>
          <w:rFonts w:ascii="Times New Roman" w:eastAsia="Times New Roman" w:hAnsi="Times New Roman" w:cs="Times New Roman"/>
          <w:sz w:val="24"/>
          <w:szCs w:val="24"/>
        </w:rPr>
        <w:t>мефедрон</w:t>
      </w:r>
      <w:proofErr w:type="spellEnd"/>
      <w:r w:rsidRPr="001B0D09">
        <w:rPr>
          <w:rFonts w:ascii="Times New Roman" w:eastAsia="Times New Roman" w:hAnsi="Times New Roman" w:cs="Times New Roman"/>
          <w:sz w:val="24"/>
          <w:szCs w:val="24"/>
        </w:rPr>
        <w:t xml:space="preserve"> 1096,8 гр., гашишное масло 239,45 гр., также из оборота изъято более 1000 кустов дикорастущей конопли, незаконно культивируемой жителями Смидовичского района на своих приусадебных участках. Составлено 47 административных протокола по линии НОН (ст. 6.9 -44, 6.9.1-3 КОАП РФ). </w:t>
      </w:r>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color w:val="000000"/>
          <w:sz w:val="24"/>
          <w:szCs w:val="24"/>
        </w:rPr>
      </w:pPr>
      <w:r w:rsidRPr="001B0D09">
        <w:rPr>
          <w:rFonts w:ascii="Times New Roman" w:eastAsia="Times New Roman" w:hAnsi="Times New Roman" w:cs="Times New Roman"/>
          <w:sz w:val="24"/>
          <w:szCs w:val="24"/>
        </w:rPr>
        <w:t>Одним из важнейших аспектов борьбы с преступностью является её профилактика, так за отчетный период сотрудниками ОМВД России по Смидовичскому району совместно с представителями субъектов системы профилактики, осуществлен комплекс организационных и практических мер, направленных на п</w:t>
      </w:r>
      <w:r w:rsidRPr="001B0D09">
        <w:rPr>
          <w:rFonts w:ascii="Times New Roman" w:eastAsia="Times New Roman" w:hAnsi="Times New Roman" w:cs="Times New Roman"/>
          <w:iCs/>
          <w:sz w:val="24"/>
          <w:szCs w:val="24"/>
        </w:rPr>
        <w:t>редупреждение преступлений.</w:t>
      </w:r>
      <w:r w:rsidRPr="001B0D09">
        <w:rPr>
          <w:rFonts w:ascii="Times New Roman" w:eastAsia="Times New Roman" w:hAnsi="Times New Roman" w:cs="Times New Roman"/>
          <w:sz w:val="24"/>
          <w:szCs w:val="24"/>
        </w:rPr>
        <w:t xml:space="preserve"> </w:t>
      </w:r>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sz w:val="24"/>
          <w:szCs w:val="24"/>
        </w:rPr>
      </w:pPr>
      <w:r w:rsidRPr="001B0D09">
        <w:rPr>
          <w:rFonts w:ascii="Times New Roman" w:eastAsia="Times New Roman" w:hAnsi="Times New Roman" w:cs="Times New Roman"/>
          <w:sz w:val="24"/>
          <w:szCs w:val="24"/>
        </w:rPr>
        <w:t xml:space="preserve">Проведено 27 совместных рейдовых мероприятий, проведены оперативно-профилактические операции «Надзор», «Группа» «Должник», «Жилой сектор», «Быт», «Профилактика», «Твой выбор», в ходе которых принимали участие все подразделения ОМВД России по Смидовичскому району, так же представители КДН по Смидовичскому району, инспектора противопожарного надзора и государственной инспекции по маломерным судам Смидовичского района. </w:t>
      </w:r>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color w:val="000000"/>
          <w:sz w:val="24"/>
          <w:szCs w:val="24"/>
        </w:rPr>
      </w:pPr>
      <w:r w:rsidRPr="001B0D09">
        <w:rPr>
          <w:rFonts w:ascii="Times New Roman" w:eastAsia="Times New Roman" w:hAnsi="Times New Roman" w:cs="Times New Roman"/>
          <w:color w:val="000000"/>
          <w:sz w:val="24"/>
          <w:szCs w:val="24"/>
        </w:rPr>
        <w:t>Проведенные мероприятия дали положительные результаты, так в отчетном периоде уменьшилось количество преступлений, совершенных на бытовой почве 9 до 4, не допущено совершения тяжких и особо тяжких преступлений на бытовой почве, а уровень уличной преступности снизился на 37 %.</w:t>
      </w:r>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sz w:val="24"/>
          <w:szCs w:val="24"/>
        </w:rPr>
      </w:pPr>
      <w:r w:rsidRPr="001B0D09">
        <w:rPr>
          <w:rFonts w:ascii="Times New Roman" w:eastAsia="Times New Roman" w:hAnsi="Times New Roman" w:cs="Times New Roman"/>
          <w:sz w:val="24"/>
          <w:szCs w:val="24"/>
        </w:rPr>
        <w:t xml:space="preserve">Несмотря на общее снижение преступности, на территории Смидовичского района и проведенные профилактические мероприятия, в ряде городских и сельских поселений отмечается рост количества преступлений. </w:t>
      </w:r>
      <w:proofErr w:type="gramStart"/>
      <w:r w:rsidRPr="001B0D09">
        <w:rPr>
          <w:rFonts w:ascii="Times New Roman" w:eastAsia="Times New Roman" w:hAnsi="Times New Roman" w:cs="Times New Roman"/>
          <w:sz w:val="24"/>
          <w:szCs w:val="24"/>
        </w:rPr>
        <w:t>Так, увеличилось количество зарегистрированных преступлений в п. Волочаевка-2 (с 11 до 12), с. Ключевое (с 2 до 5), с. Партизанское (с 2 до 4), п. Приамурский (с 28 до 35), что говорит о недостаточной профилактической работе и оперативных позициях сотрудников ОМВД в данных населенных пунктах и необходимости проведения в них дополнительных мероприятий, в первую очередь связанных с профилактикой имущественных преступлений.</w:t>
      </w:r>
      <w:proofErr w:type="gramEnd"/>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sz w:val="24"/>
          <w:szCs w:val="24"/>
        </w:rPr>
      </w:pPr>
      <w:r w:rsidRPr="001B0D09">
        <w:rPr>
          <w:rFonts w:ascii="Times New Roman" w:eastAsia="Times New Roman" w:hAnsi="Times New Roman" w:cs="Times New Roman"/>
          <w:sz w:val="24"/>
          <w:szCs w:val="24"/>
        </w:rPr>
        <w:t xml:space="preserve">Особое внимание в отчетном периоде уделялось профилактике незаконной реализации спиртосодержащей продукции, как домашней выработки, так и реализации с торговых точек в неустановленное время и без лицензий на реализацию алкоголя. </w:t>
      </w:r>
      <w:proofErr w:type="gramStart"/>
      <w:r w:rsidRPr="001B0D09">
        <w:rPr>
          <w:rFonts w:ascii="Times New Roman" w:eastAsia="Times New Roman" w:hAnsi="Times New Roman" w:cs="Times New Roman"/>
          <w:sz w:val="24"/>
          <w:szCs w:val="24"/>
        </w:rPr>
        <w:t xml:space="preserve">В отчетный период сотрудниками ОМВД России по Смидовичскому району по данному направлению служебной деятельности проведено 39 мероприятий, в ходе которых по 14 главе КоАП РФ, выявлено 13 административных правонарушений, в АППГ всего 5, так же задокументирован факт повторной реализации алкоголя, лицом раннее привлеченным к административной ответственности за аналогичное правонарушение, по данному факту </w:t>
      </w:r>
      <w:r w:rsidRPr="001B0D09">
        <w:rPr>
          <w:rFonts w:ascii="Times New Roman" w:eastAsia="Times New Roman" w:hAnsi="Times New Roman" w:cs="Times New Roman"/>
          <w:sz w:val="24"/>
          <w:szCs w:val="24"/>
        </w:rPr>
        <w:lastRenderedPageBreak/>
        <w:t>возбуждено уголовное дело.</w:t>
      </w:r>
      <w:proofErr w:type="gramEnd"/>
      <w:r w:rsidRPr="001B0D09">
        <w:rPr>
          <w:rFonts w:ascii="Times New Roman" w:eastAsia="Times New Roman" w:hAnsi="Times New Roman" w:cs="Times New Roman"/>
          <w:sz w:val="24"/>
          <w:szCs w:val="24"/>
        </w:rPr>
        <w:t xml:space="preserve"> Между тем, отрицательно можно отметить деятельность сотрудников ОМВД по выявлению административных правонарушений по 20 главе КоАП РФ, в частности связанную с выявлением лиц распивающих алкогольную продукцию и находящихся в общественных местах, в нетрезвом виде, оскорбляющим человеческое достоинство. По этому направлению деятельности произошло снижение в выявлении административных правонарушений с 37 в АППГ до 28 в текущем периоде.  </w:t>
      </w:r>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sz w:val="24"/>
          <w:szCs w:val="24"/>
        </w:rPr>
      </w:pPr>
      <w:r w:rsidRPr="001B0D09">
        <w:rPr>
          <w:rFonts w:ascii="Times New Roman" w:eastAsia="Times New Roman" w:hAnsi="Times New Roman" w:cs="Times New Roman"/>
          <w:sz w:val="24"/>
          <w:szCs w:val="24"/>
        </w:rPr>
        <w:t xml:space="preserve">В общем, по линии исполнения административного законодательства пресечено 473 административных правонарушений </w:t>
      </w:r>
      <w:r w:rsidRPr="001B0D09">
        <w:rPr>
          <w:rFonts w:ascii="Times New Roman" w:eastAsia="Times New Roman" w:hAnsi="Times New Roman" w:cs="Times New Roman"/>
          <w:i/>
          <w:sz w:val="24"/>
          <w:szCs w:val="24"/>
        </w:rPr>
        <w:t>(административные расследования и протоколы),</w:t>
      </w:r>
      <w:r w:rsidRPr="001B0D09">
        <w:rPr>
          <w:rFonts w:ascii="Times New Roman" w:eastAsia="Times New Roman" w:hAnsi="Times New Roman" w:cs="Times New Roman"/>
          <w:sz w:val="24"/>
          <w:szCs w:val="24"/>
        </w:rPr>
        <w:t xml:space="preserve"> составлено протоколов 469 (797/738 АППГ). В ОМВД рассмотрено 58 дел (предупреждения, прекращения, штрафы) об административных правонарушениях (118 в АППГ). По результатам рассмотрения вынесено 24 (41 АППГ) постановления по делам об административных правонарушениях, о назначении административного наказания в виде штрафа. Важным направлением в реализации принципа неотвратимости наказания является работа по взыскиванию штрафных сумм с правонарушителей так </w:t>
      </w:r>
      <w:proofErr w:type="spellStart"/>
      <w:r w:rsidRPr="001B0D09">
        <w:rPr>
          <w:rFonts w:ascii="Times New Roman" w:eastAsia="Times New Roman" w:hAnsi="Times New Roman" w:cs="Times New Roman"/>
          <w:sz w:val="24"/>
          <w:szCs w:val="24"/>
        </w:rPr>
        <w:t>взыскаемость</w:t>
      </w:r>
      <w:proofErr w:type="spellEnd"/>
      <w:r w:rsidRPr="001B0D09">
        <w:rPr>
          <w:rFonts w:ascii="Times New Roman" w:eastAsia="Times New Roman" w:hAnsi="Times New Roman" w:cs="Times New Roman"/>
          <w:sz w:val="24"/>
          <w:szCs w:val="24"/>
        </w:rPr>
        <w:t xml:space="preserve"> по ОМВД составила 113,3% (82,6 % - 2021г.), с учетом </w:t>
      </w:r>
      <w:proofErr w:type="gramStart"/>
      <w:r w:rsidRPr="001B0D09">
        <w:rPr>
          <w:rFonts w:ascii="Times New Roman" w:eastAsia="Times New Roman" w:hAnsi="Times New Roman" w:cs="Times New Roman"/>
          <w:sz w:val="24"/>
          <w:szCs w:val="24"/>
        </w:rPr>
        <w:t xml:space="preserve">исполнительных производств, оконченных сотрудниками службы судебных приставов </w:t>
      </w:r>
      <w:proofErr w:type="spellStart"/>
      <w:r w:rsidRPr="001B0D09">
        <w:rPr>
          <w:rFonts w:ascii="Times New Roman" w:eastAsia="Times New Roman" w:hAnsi="Times New Roman" w:cs="Times New Roman"/>
          <w:sz w:val="24"/>
          <w:szCs w:val="24"/>
        </w:rPr>
        <w:t>взыскаемость</w:t>
      </w:r>
      <w:proofErr w:type="spellEnd"/>
      <w:r w:rsidRPr="001B0D09">
        <w:rPr>
          <w:rFonts w:ascii="Times New Roman" w:eastAsia="Times New Roman" w:hAnsi="Times New Roman" w:cs="Times New Roman"/>
          <w:sz w:val="24"/>
          <w:szCs w:val="24"/>
        </w:rPr>
        <w:t xml:space="preserve"> составила</w:t>
      </w:r>
      <w:proofErr w:type="gramEnd"/>
      <w:r w:rsidRPr="001B0D09">
        <w:rPr>
          <w:rFonts w:ascii="Times New Roman" w:eastAsia="Times New Roman" w:hAnsi="Times New Roman" w:cs="Times New Roman"/>
          <w:sz w:val="24"/>
          <w:szCs w:val="24"/>
        </w:rPr>
        <w:t xml:space="preserve"> 146,7% (100% - 2021г.). Всего за отчетный период наложено штрафов на сумму 15000 (АППГ 23000) рублей, взыскано 17000 (АППГ 19000). </w:t>
      </w:r>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sz w:val="24"/>
          <w:szCs w:val="24"/>
        </w:rPr>
      </w:pPr>
      <w:r w:rsidRPr="001B0D09">
        <w:rPr>
          <w:rFonts w:ascii="Times New Roman" w:eastAsia="Times New Roman" w:hAnsi="Times New Roman" w:cs="Times New Roman"/>
          <w:sz w:val="24"/>
          <w:szCs w:val="24"/>
        </w:rPr>
        <w:t>Анализ структуры выявленных административных правонарушений показал, что за отчетный период показатели снижены по сравнению с прошлым годом на 40,7 %, это связано в первую очередь со смягчением эпидемиологических ограничений в текущем году и уменьшения выявления административных правонарушений, связанных с нарушением масочного режима.</w:t>
      </w:r>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sz w:val="24"/>
          <w:szCs w:val="24"/>
        </w:rPr>
      </w:pPr>
      <w:r w:rsidRPr="001B0D09">
        <w:rPr>
          <w:rFonts w:ascii="Times New Roman" w:hAnsi="Times New Roman" w:cs="Times New Roman"/>
          <w:bCs/>
          <w:sz w:val="24"/>
          <w:szCs w:val="24"/>
          <w:shd w:val="clear" w:color="auto" w:fill="FFFFFF"/>
        </w:rPr>
        <w:t>Особое внимание в отчетном периоде было отведено профилактике детской преступности и безнадзорности. Так, на учете в ОМВД состоит 33</w:t>
      </w:r>
      <w:r w:rsidRPr="001B0D09">
        <w:rPr>
          <w:rFonts w:ascii="Times New Roman" w:hAnsi="Times New Roman" w:cs="Times New Roman"/>
          <w:bCs/>
          <w:color w:val="FF0000"/>
          <w:sz w:val="24"/>
          <w:szCs w:val="24"/>
          <w:shd w:val="clear" w:color="auto" w:fill="FFFFFF"/>
        </w:rPr>
        <w:t xml:space="preserve"> </w:t>
      </w:r>
      <w:r w:rsidRPr="001B0D09">
        <w:rPr>
          <w:rFonts w:ascii="Times New Roman" w:hAnsi="Times New Roman" w:cs="Times New Roman"/>
          <w:bCs/>
          <w:sz w:val="24"/>
          <w:szCs w:val="24"/>
          <w:shd w:val="clear" w:color="auto" w:fill="FFFFFF"/>
        </w:rPr>
        <w:t xml:space="preserve">несовершеннолетних и </w:t>
      </w:r>
      <w:r w:rsidRPr="001B0D09">
        <w:rPr>
          <w:rFonts w:ascii="Times New Roman" w:hAnsi="Times New Roman" w:cs="Times New Roman"/>
          <w:sz w:val="24"/>
          <w:szCs w:val="24"/>
        </w:rPr>
        <w:t>47</w:t>
      </w:r>
      <w:r w:rsidRPr="001B0D09">
        <w:rPr>
          <w:rFonts w:ascii="Times New Roman" w:hAnsi="Times New Roman" w:cs="Times New Roman"/>
          <w:bCs/>
          <w:sz w:val="24"/>
          <w:szCs w:val="24"/>
          <w:shd w:val="clear" w:color="auto" w:fill="FFFFFF"/>
        </w:rPr>
        <w:t xml:space="preserve"> неблагополучных семей. Сотрудниками ОМВД совместно с представителями </w:t>
      </w:r>
      <w:r w:rsidRPr="001B0D09">
        <w:rPr>
          <w:rFonts w:ascii="Times New Roman" w:hAnsi="Times New Roman" w:cs="Times New Roman"/>
          <w:color w:val="000000"/>
          <w:sz w:val="24"/>
          <w:szCs w:val="24"/>
          <w:shd w:val="clear" w:color="auto" w:fill="FFFFFF"/>
        </w:rPr>
        <w:t xml:space="preserve">народной дружины и участниками общественных объединений проведено </w:t>
      </w:r>
      <w:r w:rsidRPr="001B0D09">
        <w:rPr>
          <w:rFonts w:ascii="Times New Roman" w:hAnsi="Times New Roman" w:cs="Times New Roman"/>
          <w:sz w:val="24"/>
          <w:szCs w:val="24"/>
          <w:shd w:val="clear" w:color="auto" w:fill="FFFFFF"/>
        </w:rPr>
        <w:t>6</w:t>
      </w:r>
      <w:r w:rsidRPr="001B0D09">
        <w:rPr>
          <w:rFonts w:ascii="Times New Roman" w:hAnsi="Times New Roman" w:cs="Times New Roman"/>
          <w:color w:val="000000"/>
          <w:sz w:val="24"/>
          <w:szCs w:val="24"/>
          <w:shd w:val="clear" w:color="auto" w:fill="FFFFFF"/>
        </w:rPr>
        <w:t xml:space="preserve"> мероприятий по профилактике подростковой преступности, в ходе которых профилактическими мероприятиями охвачены все неблагополучные семьи и несовершеннолетние, состоящие на профилактическом учете в ОМВД. В ходе проведения профилактической работы выявлено и задокументировано 101 административное правонарушение со стороны родителей, которые были привлечены к административной ответственности за неисполнение своих обязанностей. Благодаря проведенным мероприятиям преступлений, совершенных несовершеннолетними, достигшими возраста, с которого начинается уголовная ответственность, в отчетном периоде не допущено. Не смотря на это, в текущем периоде зарегистрировано 3 факта совершения противоправных деяний детьми до 14 лет, по данным материалам должностными лицами ОМВД вынесены постановления об отказе в возбуждении уголовного дела, информация направлена в </w:t>
      </w:r>
      <w:proofErr w:type="spellStart"/>
      <w:r w:rsidRPr="001B0D09">
        <w:rPr>
          <w:rFonts w:ascii="Times New Roman" w:hAnsi="Times New Roman" w:cs="Times New Roman"/>
          <w:color w:val="000000"/>
          <w:sz w:val="24"/>
          <w:szCs w:val="24"/>
          <w:shd w:val="clear" w:color="auto" w:fill="FFFFFF"/>
        </w:rPr>
        <w:t>КДНиЗП</w:t>
      </w:r>
      <w:proofErr w:type="spellEnd"/>
      <w:r w:rsidRPr="001B0D09">
        <w:rPr>
          <w:rFonts w:ascii="Times New Roman" w:hAnsi="Times New Roman" w:cs="Times New Roman"/>
          <w:color w:val="000000"/>
          <w:sz w:val="24"/>
          <w:szCs w:val="24"/>
          <w:shd w:val="clear" w:color="auto" w:fill="FFFFFF"/>
        </w:rPr>
        <w:t>, несовершеннолетние правонарушители поставлены на профилактический учет. (АППГ 13).</w:t>
      </w:r>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sz w:val="24"/>
          <w:szCs w:val="24"/>
        </w:rPr>
      </w:pPr>
      <w:r w:rsidRPr="001B0D09">
        <w:rPr>
          <w:rFonts w:ascii="Times New Roman" w:eastAsia="Times New Roman" w:hAnsi="Times New Roman" w:cs="Times New Roman"/>
          <w:sz w:val="24"/>
          <w:szCs w:val="24"/>
        </w:rPr>
        <w:t>Также профилактическая работа с несовершеннолетними проводилась сотрудниками ОГИБДД ОМВД, так за отчётный период проведено 20 встреч с учащимися по доведению норм правил дорожного движения, проведено -5 общественных акций «Безопасное колесо», «Дети пишут водителям» с привлечением глав городских и сельских поселений Смидовичского района.</w:t>
      </w:r>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sz w:val="24"/>
          <w:szCs w:val="24"/>
        </w:rPr>
      </w:pPr>
      <w:r w:rsidRPr="001B0D09">
        <w:rPr>
          <w:rFonts w:ascii="Times New Roman" w:eastAsia="Times New Roman" w:hAnsi="Times New Roman" w:cs="Times New Roman"/>
          <w:sz w:val="24"/>
          <w:szCs w:val="24"/>
        </w:rPr>
        <w:t>В общем, по линии ГИБДД выявлено 2085 нарушений ПДД, за аналогичный период прошлого года количество выявленных нарушений увеличилось на 1 % (АППГ - 2066 нарушений ПДД).</w:t>
      </w:r>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sz w:val="24"/>
          <w:szCs w:val="24"/>
        </w:rPr>
      </w:pPr>
      <w:proofErr w:type="gramStart"/>
      <w:r w:rsidRPr="001B0D09">
        <w:rPr>
          <w:rFonts w:ascii="Times New Roman" w:eastAsia="Times New Roman" w:hAnsi="Times New Roman" w:cs="Times New Roman"/>
          <w:sz w:val="24"/>
          <w:szCs w:val="24"/>
        </w:rPr>
        <w:lastRenderedPageBreak/>
        <w:t xml:space="preserve">В структуре выявленных правонарушений можно отметить увеличение задокументированных фактов управления Т.С. в нетрезвом виде и за отказ от медицинского освидетельствования с 51 в прошлом году до 59 за отчетный период текущего года, нарушения правил перевозки несовершеннолетних пассажиров, выявлено 44 правонарушений, против 38 за АППГ, нарушения правил применения ремнями безопасности выявлено 397 правонарушений, против 374 за АППГ. </w:t>
      </w:r>
      <w:proofErr w:type="gramEnd"/>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sz w:val="24"/>
          <w:szCs w:val="24"/>
        </w:rPr>
      </w:pPr>
      <w:r w:rsidRPr="001B0D09">
        <w:rPr>
          <w:rFonts w:ascii="Times New Roman" w:eastAsia="Times New Roman" w:hAnsi="Times New Roman" w:cs="Times New Roman"/>
          <w:sz w:val="24"/>
          <w:szCs w:val="24"/>
        </w:rPr>
        <w:t xml:space="preserve">Как недостаток в деятельности ОГИБДД отмечаю недостаточную профилактическую работу, в результате которой был допущен рост количества совершенных ДТП с 21 в прошлом году до 27 в отчетном периоде, в которых 3 человека </w:t>
      </w:r>
      <w:proofErr w:type="gramStart"/>
      <w:r w:rsidRPr="001B0D09">
        <w:rPr>
          <w:rFonts w:ascii="Times New Roman" w:eastAsia="Times New Roman" w:hAnsi="Times New Roman" w:cs="Times New Roman"/>
          <w:sz w:val="24"/>
          <w:szCs w:val="24"/>
        </w:rPr>
        <w:t>погибло и 35 человек получили</w:t>
      </w:r>
      <w:proofErr w:type="gramEnd"/>
      <w:r w:rsidRPr="001B0D09">
        <w:rPr>
          <w:rFonts w:ascii="Times New Roman" w:eastAsia="Times New Roman" w:hAnsi="Times New Roman" w:cs="Times New Roman"/>
          <w:sz w:val="24"/>
          <w:szCs w:val="24"/>
        </w:rPr>
        <w:t xml:space="preserve"> телесные повреждения. В 2021 году за аналогичный период 2 человека погибло, 35 человек получили телесные повреждения.  </w:t>
      </w:r>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sz w:val="24"/>
          <w:szCs w:val="24"/>
        </w:rPr>
      </w:pPr>
      <w:r w:rsidRPr="001B0D09">
        <w:rPr>
          <w:rFonts w:ascii="Times New Roman" w:eastAsia="Times New Roman" w:hAnsi="Times New Roman" w:cs="Times New Roman"/>
          <w:sz w:val="24"/>
          <w:szCs w:val="24"/>
        </w:rPr>
        <w:t>Так же рост ДТП был допущен на федеральной трассе, где произошло 20 ДТП, в которых 2 человека погибло и 29 человек пострадало. В 2021 году на федеральной трассе за аналогичный период произошло 15 ДТП, в которых 2 человека погибло и 26 человек пострадало.</w:t>
      </w:r>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color w:val="000000"/>
          <w:sz w:val="24"/>
          <w:szCs w:val="24"/>
        </w:rPr>
      </w:pPr>
      <w:r w:rsidRPr="001B0D09">
        <w:rPr>
          <w:rFonts w:ascii="Times New Roman" w:eastAsia="Times New Roman" w:hAnsi="Times New Roman" w:cs="Times New Roman"/>
          <w:sz w:val="24"/>
          <w:szCs w:val="24"/>
        </w:rPr>
        <w:t xml:space="preserve">Основными причинами ДТП на территории района по-прежнему </w:t>
      </w:r>
      <w:r w:rsidRPr="001B0D09">
        <w:rPr>
          <w:rFonts w:ascii="Times New Roman" w:eastAsia="Times New Roman" w:hAnsi="Times New Roman" w:cs="Times New Roman"/>
          <w:color w:val="000000"/>
          <w:sz w:val="24"/>
          <w:szCs w:val="24"/>
        </w:rPr>
        <w:t xml:space="preserve">являются превышение участниками дорожного движения скоростного режима, управление транспортным средством в состоянии алкогольного опьянения. </w:t>
      </w:r>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color w:val="000000"/>
          <w:sz w:val="24"/>
          <w:szCs w:val="24"/>
        </w:rPr>
      </w:pPr>
      <w:r w:rsidRPr="001B0D09">
        <w:rPr>
          <w:rFonts w:ascii="Times New Roman" w:eastAsia="Times New Roman" w:hAnsi="Times New Roman" w:cs="Times New Roman"/>
          <w:color w:val="000000"/>
          <w:sz w:val="24"/>
          <w:szCs w:val="24"/>
        </w:rPr>
        <w:t xml:space="preserve">В целях комплектования вакантных должностей на постоянной основе ведется информационно-агитационная работа с населением, проводятся встречи с работниками военного комиссариата, центра занятости населения, где размещены информационные листы о наличии вакантных должностей в ОМВД России по Смидовичскому району, с приглашением на службу в органы внутренних дел. </w:t>
      </w:r>
    </w:p>
    <w:p w:rsidR="006936B6" w:rsidRPr="001B0D09" w:rsidRDefault="006936B6" w:rsidP="006936B6">
      <w:pPr>
        <w:pBdr>
          <w:bottom w:val="single" w:sz="4" w:space="31" w:color="FFFFFF"/>
        </w:pBdr>
        <w:spacing w:after="0"/>
        <w:ind w:firstLine="709"/>
        <w:jc w:val="both"/>
        <w:rPr>
          <w:rFonts w:ascii="Times New Roman" w:eastAsia="Times New Roman" w:hAnsi="Times New Roman" w:cs="Times New Roman"/>
          <w:color w:val="000000"/>
          <w:sz w:val="24"/>
          <w:szCs w:val="24"/>
        </w:rPr>
      </w:pPr>
      <w:proofErr w:type="gramStart"/>
      <w:r w:rsidRPr="001B0D09">
        <w:rPr>
          <w:rFonts w:ascii="Times New Roman" w:eastAsia="Times New Roman" w:hAnsi="Times New Roman" w:cs="Times New Roman"/>
          <w:color w:val="000000"/>
          <w:sz w:val="24"/>
          <w:szCs w:val="24"/>
        </w:rPr>
        <w:t>На крупных мероприятиях в Смидовичском районе в текущем периоде (Проводы зимы, день Победы, День России на Волочаевской сопке) гражданам раздавались информационные листы с приглашением на службу в органы внутренних дел. 30.06.2022 года в центре п. Смидович проводилось мероприятие для информирования граждан о преступлениях в сфере ИТТ, где так же раздавались листовки с приглашением на службу в ОВД.</w:t>
      </w:r>
      <w:proofErr w:type="gramEnd"/>
    </w:p>
    <w:sectPr w:rsidR="006936B6" w:rsidRPr="001B0D09" w:rsidSect="006936B6">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47C" w:rsidRDefault="0023047C" w:rsidP="008B5F85">
      <w:pPr>
        <w:spacing w:after="0" w:line="240" w:lineRule="auto"/>
      </w:pPr>
      <w:r>
        <w:separator/>
      </w:r>
    </w:p>
  </w:endnote>
  <w:endnote w:type="continuationSeparator" w:id="0">
    <w:p w:rsidR="0023047C" w:rsidRDefault="0023047C" w:rsidP="008B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47C" w:rsidRDefault="0023047C" w:rsidP="008B5F85">
      <w:pPr>
        <w:spacing w:after="0" w:line="240" w:lineRule="auto"/>
      </w:pPr>
      <w:r>
        <w:separator/>
      </w:r>
    </w:p>
  </w:footnote>
  <w:footnote w:type="continuationSeparator" w:id="0">
    <w:p w:rsidR="0023047C" w:rsidRDefault="0023047C" w:rsidP="008B5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423E"/>
    <w:multiLevelType w:val="hybridMultilevel"/>
    <w:tmpl w:val="0436C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96"/>
    <w:rsid w:val="00036525"/>
    <w:rsid w:val="000553CB"/>
    <w:rsid w:val="00064A2B"/>
    <w:rsid w:val="000666B1"/>
    <w:rsid w:val="00087FE6"/>
    <w:rsid w:val="000E3F46"/>
    <w:rsid w:val="000F3A65"/>
    <w:rsid w:val="00100DBD"/>
    <w:rsid w:val="001053DF"/>
    <w:rsid w:val="00132780"/>
    <w:rsid w:val="00174874"/>
    <w:rsid w:val="00181B01"/>
    <w:rsid w:val="00186AEB"/>
    <w:rsid w:val="00196195"/>
    <w:rsid w:val="001A0358"/>
    <w:rsid w:val="001B0D09"/>
    <w:rsid w:val="001D3BAA"/>
    <w:rsid w:val="002271A9"/>
    <w:rsid w:val="0023047C"/>
    <w:rsid w:val="002344AA"/>
    <w:rsid w:val="002563FB"/>
    <w:rsid w:val="0027554C"/>
    <w:rsid w:val="002D5168"/>
    <w:rsid w:val="003003B1"/>
    <w:rsid w:val="0030133B"/>
    <w:rsid w:val="003076AD"/>
    <w:rsid w:val="00362A6C"/>
    <w:rsid w:val="0037739E"/>
    <w:rsid w:val="003A22E5"/>
    <w:rsid w:val="003A2654"/>
    <w:rsid w:val="003B2AAE"/>
    <w:rsid w:val="003F0400"/>
    <w:rsid w:val="00432B41"/>
    <w:rsid w:val="00437FE8"/>
    <w:rsid w:val="004600FC"/>
    <w:rsid w:val="00467DD3"/>
    <w:rsid w:val="004A4436"/>
    <w:rsid w:val="004B33A3"/>
    <w:rsid w:val="004C0AED"/>
    <w:rsid w:val="00510E05"/>
    <w:rsid w:val="00545962"/>
    <w:rsid w:val="00554323"/>
    <w:rsid w:val="00582FEA"/>
    <w:rsid w:val="005856BE"/>
    <w:rsid w:val="005A4382"/>
    <w:rsid w:val="006226BC"/>
    <w:rsid w:val="00630BC9"/>
    <w:rsid w:val="00660616"/>
    <w:rsid w:val="006936B6"/>
    <w:rsid w:val="006A1548"/>
    <w:rsid w:val="006B65D1"/>
    <w:rsid w:val="006C69E7"/>
    <w:rsid w:val="006F5004"/>
    <w:rsid w:val="00711038"/>
    <w:rsid w:val="00732551"/>
    <w:rsid w:val="00733420"/>
    <w:rsid w:val="00743077"/>
    <w:rsid w:val="007B158D"/>
    <w:rsid w:val="00815A4F"/>
    <w:rsid w:val="00880196"/>
    <w:rsid w:val="008B59EE"/>
    <w:rsid w:val="008B5F85"/>
    <w:rsid w:val="008D2A37"/>
    <w:rsid w:val="009041A7"/>
    <w:rsid w:val="009348E4"/>
    <w:rsid w:val="00966668"/>
    <w:rsid w:val="00975396"/>
    <w:rsid w:val="00980D23"/>
    <w:rsid w:val="00981745"/>
    <w:rsid w:val="0098444C"/>
    <w:rsid w:val="009D5D20"/>
    <w:rsid w:val="009F30AA"/>
    <w:rsid w:val="009F49FA"/>
    <w:rsid w:val="00A34F10"/>
    <w:rsid w:val="00A450DC"/>
    <w:rsid w:val="00A77A2F"/>
    <w:rsid w:val="00A868F8"/>
    <w:rsid w:val="00AC5625"/>
    <w:rsid w:val="00B0352A"/>
    <w:rsid w:val="00B63BAD"/>
    <w:rsid w:val="00BD55E9"/>
    <w:rsid w:val="00BE29F3"/>
    <w:rsid w:val="00C74CFE"/>
    <w:rsid w:val="00D42336"/>
    <w:rsid w:val="00D6713F"/>
    <w:rsid w:val="00D70FA0"/>
    <w:rsid w:val="00D819BF"/>
    <w:rsid w:val="00D87CD4"/>
    <w:rsid w:val="00DC3EB5"/>
    <w:rsid w:val="00DD1B9A"/>
    <w:rsid w:val="00DE61F4"/>
    <w:rsid w:val="00E43F57"/>
    <w:rsid w:val="00E70D8B"/>
    <w:rsid w:val="00EC4DCE"/>
    <w:rsid w:val="00ED1B12"/>
    <w:rsid w:val="00ED31D1"/>
    <w:rsid w:val="00F71101"/>
    <w:rsid w:val="00F74099"/>
    <w:rsid w:val="00F9240E"/>
    <w:rsid w:val="00F943A9"/>
    <w:rsid w:val="00FC3093"/>
    <w:rsid w:val="00FC43C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96"/>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basedOn w:val="a0"/>
    <w:rsid w:val="00880196"/>
    <w:rPr>
      <w:rFonts w:ascii="Times New Roman" w:hAnsi="Times New Roman" w:cs="Times New Roman" w:hint="default"/>
      <w:sz w:val="24"/>
      <w:szCs w:val="24"/>
    </w:rPr>
  </w:style>
  <w:style w:type="paragraph" w:styleId="a3">
    <w:name w:val="List Paragraph"/>
    <w:basedOn w:val="a"/>
    <w:uiPriority w:val="34"/>
    <w:qFormat/>
    <w:rsid w:val="006F5004"/>
    <w:pPr>
      <w:ind w:left="720"/>
      <w:contextualSpacing/>
    </w:pPr>
  </w:style>
  <w:style w:type="character" w:customStyle="1" w:styleId="a4">
    <w:name w:val="Основной текст с отступом Знак"/>
    <w:link w:val="a5"/>
    <w:locked/>
    <w:rsid w:val="002D5168"/>
    <w:rPr>
      <w:sz w:val="28"/>
      <w:szCs w:val="28"/>
      <w:lang w:eastAsia="ru-RU"/>
    </w:rPr>
  </w:style>
  <w:style w:type="paragraph" w:styleId="a5">
    <w:name w:val="Body Text Indent"/>
    <w:basedOn w:val="a"/>
    <w:link w:val="a4"/>
    <w:rsid w:val="002D5168"/>
    <w:pPr>
      <w:spacing w:after="0" w:line="360" w:lineRule="auto"/>
      <w:ind w:firstLine="360"/>
      <w:jc w:val="both"/>
    </w:pPr>
    <w:rPr>
      <w:sz w:val="28"/>
      <w:szCs w:val="28"/>
    </w:rPr>
  </w:style>
  <w:style w:type="character" w:customStyle="1" w:styleId="1">
    <w:name w:val="Основной текст с отступом Знак1"/>
    <w:basedOn w:val="a0"/>
    <w:uiPriority w:val="99"/>
    <w:semiHidden/>
    <w:rsid w:val="002D5168"/>
    <w:rPr>
      <w:lang w:eastAsia="ru-RU"/>
    </w:rPr>
  </w:style>
  <w:style w:type="character" w:customStyle="1" w:styleId="2">
    <w:name w:val="Основной текст с отступом 2 Знак"/>
    <w:link w:val="20"/>
    <w:locked/>
    <w:rsid w:val="002D5168"/>
    <w:rPr>
      <w:rFonts w:ascii="Calibri" w:hAnsi="Calibri"/>
      <w:lang w:eastAsia="en-US"/>
    </w:rPr>
  </w:style>
  <w:style w:type="paragraph" w:styleId="20">
    <w:name w:val="Body Text Indent 2"/>
    <w:basedOn w:val="a"/>
    <w:link w:val="2"/>
    <w:rsid w:val="002D5168"/>
    <w:pPr>
      <w:spacing w:after="120" w:line="480" w:lineRule="auto"/>
      <w:ind w:left="283"/>
    </w:pPr>
    <w:rPr>
      <w:rFonts w:ascii="Calibri" w:hAnsi="Calibri"/>
      <w:lang w:eastAsia="en-US"/>
    </w:rPr>
  </w:style>
  <w:style w:type="character" w:customStyle="1" w:styleId="21">
    <w:name w:val="Основной текст с отступом 2 Знак1"/>
    <w:basedOn w:val="a0"/>
    <w:uiPriority w:val="99"/>
    <w:semiHidden/>
    <w:rsid w:val="002D5168"/>
    <w:rPr>
      <w:lang w:eastAsia="ru-RU"/>
    </w:rPr>
  </w:style>
  <w:style w:type="paragraph" w:customStyle="1" w:styleId="ConsPlusTitle">
    <w:name w:val="ConsPlusTitle"/>
    <w:rsid w:val="002D51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6">
    <w:name w:val="Table Grid"/>
    <w:basedOn w:val="a1"/>
    <w:uiPriority w:val="59"/>
    <w:rsid w:val="0030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B5F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5F85"/>
    <w:rPr>
      <w:lang w:eastAsia="ru-RU"/>
    </w:rPr>
  </w:style>
  <w:style w:type="paragraph" w:styleId="a9">
    <w:name w:val="footer"/>
    <w:basedOn w:val="a"/>
    <w:link w:val="aa"/>
    <w:uiPriority w:val="99"/>
    <w:unhideWhenUsed/>
    <w:rsid w:val="008B5F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5F85"/>
    <w:rPr>
      <w:lang w:eastAsia="ru-RU"/>
    </w:rPr>
  </w:style>
  <w:style w:type="paragraph" w:styleId="ab">
    <w:name w:val="Balloon Text"/>
    <w:basedOn w:val="a"/>
    <w:link w:val="ac"/>
    <w:uiPriority w:val="99"/>
    <w:semiHidden/>
    <w:unhideWhenUsed/>
    <w:rsid w:val="00582F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2FE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96"/>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basedOn w:val="a0"/>
    <w:rsid w:val="00880196"/>
    <w:rPr>
      <w:rFonts w:ascii="Times New Roman" w:hAnsi="Times New Roman" w:cs="Times New Roman" w:hint="default"/>
      <w:sz w:val="24"/>
      <w:szCs w:val="24"/>
    </w:rPr>
  </w:style>
  <w:style w:type="paragraph" w:styleId="a3">
    <w:name w:val="List Paragraph"/>
    <w:basedOn w:val="a"/>
    <w:uiPriority w:val="34"/>
    <w:qFormat/>
    <w:rsid w:val="006F5004"/>
    <w:pPr>
      <w:ind w:left="720"/>
      <w:contextualSpacing/>
    </w:pPr>
  </w:style>
  <w:style w:type="character" w:customStyle="1" w:styleId="a4">
    <w:name w:val="Основной текст с отступом Знак"/>
    <w:link w:val="a5"/>
    <w:locked/>
    <w:rsid w:val="002D5168"/>
    <w:rPr>
      <w:sz w:val="28"/>
      <w:szCs w:val="28"/>
      <w:lang w:eastAsia="ru-RU"/>
    </w:rPr>
  </w:style>
  <w:style w:type="paragraph" w:styleId="a5">
    <w:name w:val="Body Text Indent"/>
    <w:basedOn w:val="a"/>
    <w:link w:val="a4"/>
    <w:rsid w:val="002D5168"/>
    <w:pPr>
      <w:spacing w:after="0" w:line="360" w:lineRule="auto"/>
      <w:ind w:firstLine="360"/>
      <w:jc w:val="both"/>
    </w:pPr>
    <w:rPr>
      <w:sz w:val="28"/>
      <w:szCs w:val="28"/>
    </w:rPr>
  </w:style>
  <w:style w:type="character" w:customStyle="1" w:styleId="1">
    <w:name w:val="Основной текст с отступом Знак1"/>
    <w:basedOn w:val="a0"/>
    <w:uiPriority w:val="99"/>
    <w:semiHidden/>
    <w:rsid w:val="002D5168"/>
    <w:rPr>
      <w:lang w:eastAsia="ru-RU"/>
    </w:rPr>
  </w:style>
  <w:style w:type="character" w:customStyle="1" w:styleId="2">
    <w:name w:val="Основной текст с отступом 2 Знак"/>
    <w:link w:val="20"/>
    <w:locked/>
    <w:rsid w:val="002D5168"/>
    <w:rPr>
      <w:rFonts w:ascii="Calibri" w:hAnsi="Calibri"/>
      <w:lang w:eastAsia="en-US"/>
    </w:rPr>
  </w:style>
  <w:style w:type="paragraph" w:styleId="20">
    <w:name w:val="Body Text Indent 2"/>
    <w:basedOn w:val="a"/>
    <w:link w:val="2"/>
    <w:rsid w:val="002D5168"/>
    <w:pPr>
      <w:spacing w:after="120" w:line="480" w:lineRule="auto"/>
      <w:ind w:left="283"/>
    </w:pPr>
    <w:rPr>
      <w:rFonts w:ascii="Calibri" w:hAnsi="Calibri"/>
      <w:lang w:eastAsia="en-US"/>
    </w:rPr>
  </w:style>
  <w:style w:type="character" w:customStyle="1" w:styleId="21">
    <w:name w:val="Основной текст с отступом 2 Знак1"/>
    <w:basedOn w:val="a0"/>
    <w:uiPriority w:val="99"/>
    <w:semiHidden/>
    <w:rsid w:val="002D5168"/>
    <w:rPr>
      <w:lang w:eastAsia="ru-RU"/>
    </w:rPr>
  </w:style>
  <w:style w:type="paragraph" w:customStyle="1" w:styleId="ConsPlusTitle">
    <w:name w:val="ConsPlusTitle"/>
    <w:rsid w:val="002D51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6">
    <w:name w:val="Table Grid"/>
    <w:basedOn w:val="a1"/>
    <w:uiPriority w:val="59"/>
    <w:rsid w:val="0030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B5F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5F85"/>
    <w:rPr>
      <w:lang w:eastAsia="ru-RU"/>
    </w:rPr>
  </w:style>
  <w:style w:type="paragraph" w:styleId="a9">
    <w:name w:val="footer"/>
    <w:basedOn w:val="a"/>
    <w:link w:val="aa"/>
    <w:uiPriority w:val="99"/>
    <w:unhideWhenUsed/>
    <w:rsid w:val="008B5F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5F85"/>
    <w:rPr>
      <w:lang w:eastAsia="ru-RU"/>
    </w:rPr>
  </w:style>
  <w:style w:type="paragraph" w:styleId="ab">
    <w:name w:val="Balloon Text"/>
    <w:basedOn w:val="a"/>
    <w:link w:val="ac"/>
    <w:uiPriority w:val="99"/>
    <w:semiHidden/>
    <w:unhideWhenUsed/>
    <w:rsid w:val="00582F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2FE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5</Pages>
  <Words>2028</Words>
  <Characters>11561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Совет депутатов</dc:creator>
  <cp:lastModifiedBy>Совет депутатов1</cp:lastModifiedBy>
  <cp:revision>75</cp:revision>
  <cp:lastPrinted>2022-07-19T01:41:00Z</cp:lastPrinted>
  <dcterms:created xsi:type="dcterms:W3CDTF">2016-02-16T23:23:00Z</dcterms:created>
  <dcterms:modified xsi:type="dcterms:W3CDTF">2022-07-29T00:40:00Z</dcterms:modified>
</cp:coreProperties>
</file>