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122013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Муниципальное образование «Смидовичский муниципальный район»</w:t>
      </w:r>
    </w:p>
    <w:p w:rsidR="007C4F6B" w:rsidRPr="00122013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7C4F6B" w:rsidRPr="00122013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7C4F6B" w:rsidRPr="00122013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РЕШЕНИЕ</w:t>
      </w:r>
    </w:p>
    <w:p w:rsidR="007C4F6B" w:rsidRPr="00122013" w:rsidRDefault="00C57CC0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22.12.2022</w:t>
      </w:r>
      <w:r w:rsidR="007C4F6B" w:rsidRPr="0012201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220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C4F6B" w:rsidRPr="0012201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C4F6B" w:rsidRPr="0012201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133</w:t>
      </w:r>
    </w:p>
    <w:p w:rsidR="007C4F6B" w:rsidRPr="00122013" w:rsidRDefault="007C4F6B" w:rsidP="007C4F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пос. Смидович</w:t>
      </w:r>
    </w:p>
    <w:p w:rsidR="007C4F6B" w:rsidRPr="00122013" w:rsidRDefault="007C4F6B" w:rsidP="007C4F6B">
      <w:pPr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BB6362" w:rsidRPr="00122013">
        <w:rPr>
          <w:rFonts w:ascii="Times New Roman" w:hAnsi="Times New Roman" w:cs="Times New Roman"/>
          <w:sz w:val="24"/>
          <w:szCs w:val="24"/>
        </w:rPr>
        <w:t>й</w:t>
      </w:r>
      <w:r w:rsidR="001227FB" w:rsidRPr="00122013">
        <w:rPr>
          <w:rFonts w:ascii="Times New Roman" w:hAnsi="Times New Roman" w:cs="Times New Roman"/>
          <w:sz w:val="24"/>
          <w:szCs w:val="24"/>
        </w:rPr>
        <w:t xml:space="preserve"> в </w:t>
      </w:r>
      <w:r w:rsidR="00D67BD8" w:rsidRPr="00122013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576C29" w:rsidRPr="00122013">
        <w:rPr>
          <w:rFonts w:ascii="Times New Roman" w:hAnsi="Times New Roman" w:cs="Times New Roman"/>
          <w:sz w:val="24"/>
          <w:szCs w:val="24"/>
        </w:rPr>
        <w:t>решени</w:t>
      </w:r>
      <w:r w:rsidR="00D67BD8" w:rsidRPr="00122013">
        <w:rPr>
          <w:rFonts w:ascii="Times New Roman" w:hAnsi="Times New Roman" w:cs="Times New Roman"/>
          <w:sz w:val="24"/>
          <w:szCs w:val="24"/>
        </w:rPr>
        <w:t>я</w:t>
      </w:r>
      <w:r w:rsidR="00576C29" w:rsidRPr="00122013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2256AA" w:rsidRPr="00122013">
        <w:rPr>
          <w:rFonts w:ascii="Times New Roman" w:hAnsi="Times New Roman" w:cs="Times New Roman"/>
          <w:sz w:val="24"/>
          <w:szCs w:val="24"/>
        </w:rPr>
        <w:t>Смидовичского муниципального района Еврейской автономной области</w:t>
      </w:r>
      <w:r w:rsidR="001227FB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="00D67BD8" w:rsidRPr="00122013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</w:t>
      </w:r>
    </w:p>
    <w:p w:rsidR="00D67BD8" w:rsidRPr="00122013" w:rsidRDefault="00D67BD8" w:rsidP="007C4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843" w:rsidRPr="00122013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</w:t>
      </w:r>
      <w:r w:rsidR="00C971B0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Pr="00122013">
        <w:rPr>
          <w:rFonts w:ascii="Times New Roman" w:hAnsi="Times New Roman" w:cs="Times New Roman"/>
          <w:sz w:val="24"/>
          <w:szCs w:val="24"/>
        </w:rPr>
        <w:t>Федерации, Ф</w:t>
      </w:r>
      <w:r w:rsidR="00B826FD" w:rsidRPr="00122013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Pr="00122013">
        <w:rPr>
          <w:rFonts w:ascii="Times New Roman" w:hAnsi="Times New Roman" w:cs="Times New Roman"/>
          <w:sz w:val="24"/>
          <w:szCs w:val="24"/>
        </w:rPr>
        <w:t>законом</w:t>
      </w:r>
      <w:r w:rsidR="00B826FD" w:rsidRPr="0012201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122013">
        <w:rPr>
          <w:rFonts w:ascii="Times New Roman" w:hAnsi="Times New Roman" w:cs="Times New Roman"/>
          <w:sz w:val="24"/>
          <w:szCs w:val="24"/>
        </w:rPr>
        <w:t>№</w:t>
      </w:r>
      <w:r w:rsidR="00260270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Pr="00122013">
        <w:rPr>
          <w:rFonts w:ascii="Times New Roman" w:hAnsi="Times New Roman" w:cs="Times New Roman"/>
          <w:sz w:val="24"/>
          <w:szCs w:val="24"/>
        </w:rPr>
        <w:t>131-ФЗ «Об</w:t>
      </w:r>
      <w:r w:rsidR="00B826FD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Pr="00122013">
        <w:rPr>
          <w:rFonts w:ascii="Times New Roman" w:hAnsi="Times New Roman" w:cs="Times New Roman"/>
          <w:sz w:val="24"/>
          <w:szCs w:val="24"/>
        </w:rPr>
        <w:t>общих</w:t>
      </w:r>
      <w:r w:rsidR="00B826FD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Pr="00122013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122013">
        <w:rPr>
          <w:rFonts w:ascii="Times New Roman" w:hAnsi="Times New Roman" w:cs="Times New Roman"/>
          <w:sz w:val="24"/>
          <w:szCs w:val="24"/>
        </w:rPr>
        <w:t>Собрание депутатов</w:t>
      </w:r>
    </w:p>
    <w:p w:rsidR="006A2843" w:rsidRPr="00122013" w:rsidRDefault="006A2843" w:rsidP="00B826F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РЕШИЛО</w:t>
      </w:r>
      <w:r w:rsidR="002256AA" w:rsidRPr="00122013">
        <w:rPr>
          <w:rFonts w:ascii="Times New Roman" w:hAnsi="Times New Roman" w:cs="Times New Roman"/>
          <w:sz w:val="24"/>
          <w:szCs w:val="24"/>
        </w:rPr>
        <w:t>:</w:t>
      </w:r>
    </w:p>
    <w:p w:rsidR="00B826FD" w:rsidRPr="00122013" w:rsidRDefault="0078240C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>1.</w:t>
      </w:r>
      <w:r w:rsidR="00A74581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="00B826FD" w:rsidRPr="00122013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853D7F" w:rsidRPr="00122013">
        <w:rPr>
          <w:rFonts w:ascii="Times New Roman" w:hAnsi="Times New Roman" w:cs="Times New Roman"/>
          <w:sz w:val="24"/>
          <w:szCs w:val="24"/>
        </w:rPr>
        <w:t xml:space="preserve">Смидовичского муниципального района Еврейской автономной области  </w:t>
      </w:r>
      <w:r w:rsidR="00DD3219" w:rsidRPr="00122013">
        <w:rPr>
          <w:rFonts w:ascii="Times New Roman" w:hAnsi="Times New Roman" w:cs="Times New Roman"/>
          <w:sz w:val="24"/>
          <w:szCs w:val="24"/>
        </w:rPr>
        <w:t xml:space="preserve">от </w:t>
      </w:r>
      <w:r w:rsidR="0031104B" w:rsidRPr="00122013">
        <w:rPr>
          <w:rFonts w:ascii="Times New Roman" w:hAnsi="Times New Roman" w:cs="Times New Roman"/>
          <w:sz w:val="24"/>
          <w:szCs w:val="24"/>
        </w:rPr>
        <w:t>16</w:t>
      </w:r>
      <w:r w:rsidR="001B097B" w:rsidRPr="00122013">
        <w:rPr>
          <w:rFonts w:ascii="Times New Roman" w:hAnsi="Times New Roman" w:cs="Times New Roman"/>
          <w:sz w:val="24"/>
          <w:szCs w:val="24"/>
        </w:rPr>
        <w:t>.06.20</w:t>
      </w:r>
      <w:r w:rsidR="0031104B" w:rsidRPr="00122013">
        <w:rPr>
          <w:rFonts w:ascii="Times New Roman" w:hAnsi="Times New Roman" w:cs="Times New Roman"/>
          <w:sz w:val="24"/>
          <w:szCs w:val="24"/>
        </w:rPr>
        <w:t>22</w:t>
      </w:r>
      <w:r w:rsidR="00DD3219" w:rsidRPr="00122013">
        <w:rPr>
          <w:rFonts w:ascii="Times New Roman" w:hAnsi="Times New Roman" w:cs="Times New Roman"/>
          <w:sz w:val="24"/>
          <w:szCs w:val="24"/>
        </w:rPr>
        <w:t xml:space="preserve"> №</w:t>
      </w:r>
      <w:r w:rsidR="00260270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="0031104B" w:rsidRPr="00122013">
        <w:rPr>
          <w:rFonts w:ascii="Times New Roman" w:hAnsi="Times New Roman" w:cs="Times New Roman"/>
          <w:sz w:val="24"/>
          <w:szCs w:val="24"/>
        </w:rPr>
        <w:t>81</w:t>
      </w:r>
      <w:r w:rsidR="00DD3219" w:rsidRPr="00122013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  поселка </w:t>
      </w:r>
      <w:r w:rsidR="001B097B" w:rsidRPr="00122013">
        <w:rPr>
          <w:rFonts w:ascii="Times New Roman" w:hAnsi="Times New Roman" w:cs="Times New Roman"/>
          <w:sz w:val="24"/>
          <w:szCs w:val="24"/>
        </w:rPr>
        <w:t>Смидович</w:t>
      </w:r>
      <w:r w:rsidR="00DD3219" w:rsidRPr="001220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675070" w:rsidRPr="00122013">
        <w:rPr>
          <w:rFonts w:ascii="Times New Roman" w:hAnsi="Times New Roman" w:cs="Times New Roman"/>
          <w:sz w:val="24"/>
          <w:szCs w:val="24"/>
        </w:rPr>
        <w:t>«</w:t>
      </w:r>
      <w:r w:rsidR="001B097B" w:rsidRPr="00122013">
        <w:rPr>
          <w:rFonts w:ascii="Times New Roman" w:hAnsi="Times New Roman" w:cs="Times New Roman"/>
          <w:sz w:val="24"/>
          <w:szCs w:val="24"/>
        </w:rPr>
        <w:t>Смидовичское</w:t>
      </w:r>
      <w:r w:rsidR="00DD3219" w:rsidRPr="0012201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675070" w:rsidRPr="00122013">
        <w:rPr>
          <w:rFonts w:ascii="Times New Roman" w:hAnsi="Times New Roman" w:cs="Times New Roman"/>
          <w:sz w:val="24"/>
          <w:szCs w:val="24"/>
        </w:rPr>
        <w:t>»</w:t>
      </w:r>
      <w:r w:rsidR="00DD3219" w:rsidRPr="00122013">
        <w:rPr>
          <w:rFonts w:ascii="Times New Roman" w:hAnsi="Times New Roman" w:cs="Times New Roman"/>
          <w:sz w:val="24"/>
          <w:szCs w:val="24"/>
        </w:rPr>
        <w:t xml:space="preserve"> Смидовичского муниципального района Еврейской автономной области</w:t>
      </w:r>
      <w:r w:rsidR="00B826FD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="00260270" w:rsidRPr="0012201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971B0" w:rsidRPr="00122013">
        <w:rPr>
          <w:rFonts w:ascii="Times New Roman" w:hAnsi="Times New Roman" w:cs="Times New Roman"/>
          <w:sz w:val="24"/>
          <w:szCs w:val="24"/>
        </w:rPr>
        <w:t xml:space="preserve">– </w:t>
      </w:r>
      <w:r w:rsidR="00260270" w:rsidRPr="00122013">
        <w:rPr>
          <w:rFonts w:ascii="Times New Roman" w:hAnsi="Times New Roman" w:cs="Times New Roman"/>
          <w:sz w:val="24"/>
          <w:szCs w:val="24"/>
        </w:rPr>
        <w:t>Правила</w:t>
      </w:r>
      <w:r w:rsidR="001227FB" w:rsidRPr="00122013">
        <w:rPr>
          <w:rFonts w:ascii="Times New Roman" w:hAnsi="Times New Roman" w:cs="Times New Roman"/>
          <w:sz w:val="24"/>
          <w:szCs w:val="24"/>
        </w:rPr>
        <w:t xml:space="preserve"> пос.</w:t>
      </w:r>
      <w:r w:rsidR="00CC0FF9" w:rsidRPr="00122013">
        <w:rPr>
          <w:rFonts w:ascii="Times New Roman" w:hAnsi="Times New Roman" w:cs="Times New Roman"/>
          <w:sz w:val="24"/>
          <w:szCs w:val="24"/>
        </w:rPr>
        <w:t xml:space="preserve"> </w:t>
      </w:r>
      <w:r w:rsidR="001227FB" w:rsidRPr="00122013">
        <w:rPr>
          <w:rFonts w:ascii="Times New Roman" w:hAnsi="Times New Roman" w:cs="Times New Roman"/>
          <w:sz w:val="24"/>
          <w:szCs w:val="24"/>
        </w:rPr>
        <w:t>Смидович</w:t>
      </w:r>
      <w:r w:rsidR="00260270" w:rsidRPr="00122013">
        <w:rPr>
          <w:rFonts w:ascii="Times New Roman" w:hAnsi="Times New Roman" w:cs="Times New Roman"/>
          <w:sz w:val="24"/>
          <w:szCs w:val="24"/>
        </w:rPr>
        <w:t xml:space="preserve">) </w:t>
      </w:r>
      <w:r w:rsidR="00B826FD" w:rsidRPr="00122013">
        <w:rPr>
          <w:rFonts w:ascii="Times New Roman" w:hAnsi="Times New Roman" w:cs="Times New Roman"/>
          <w:sz w:val="24"/>
          <w:szCs w:val="24"/>
        </w:rPr>
        <w:t>следующ</w:t>
      </w:r>
      <w:r w:rsidR="00BB6362" w:rsidRPr="00122013">
        <w:rPr>
          <w:rFonts w:ascii="Times New Roman" w:hAnsi="Times New Roman" w:cs="Times New Roman"/>
          <w:sz w:val="24"/>
          <w:szCs w:val="24"/>
        </w:rPr>
        <w:t>ие</w:t>
      </w:r>
      <w:r w:rsidR="00B826FD" w:rsidRPr="0012201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BB6362" w:rsidRPr="00122013">
        <w:rPr>
          <w:rFonts w:ascii="Times New Roman" w:hAnsi="Times New Roman" w:cs="Times New Roman"/>
          <w:sz w:val="24"/>
          <w:szCs w:val="24"/>
        </w:rPr>
        <w:t>я</w:t>
      </w:r>
      <w:r w:rsidR="00B826FD" w:rsidRPr="001220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6362" w:rsidRPr="00122013" w:rsidRDefault="00BB6362" w:rsidP="00BB6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4B20D7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D7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20D7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2</w:t>
      </w:r>
      <w:r w:rsidR="004B20D7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="004B20D7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С-1 </w:t>
      </w:r>
      <w:r w:rsidR="004B20D7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«Зона учреждений здравоохранения» подраздела 2. «Специальные зоны»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4B20D7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«Градостроительные регламенты» Правил                 пос. Смидович:</w:t>
      </w:r>
    </w:p>
    <w:p w:rsidR="00BB6362" w:rsidRPr="00122013" w:rsidRDefault="004B20D7" w:rsidP="00BB6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BB6362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</w:t>
      </w:r>
      <w:r w:rsidR="00BB6362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14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BB6362" w:rsidRPr="00122013" w:rsidTr="00822901">
        <w:tc>
          <w:tcPr>
            <w:tcW w:w="2512" w:type="dxa"/>
            <w:shd w:val="clear" w:color="auto" w:fill="auto"/>
          </w:tcPr>
          <w:p w:rsidR="00BB6362" w:rsidRPr="00122013" w:rsidRDefault="00BB6362" w:rsidP="008229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«Служебные гаражи 4.9</w:t>
            </w:r>
          </w:p>
        </w:tc>
        <w:tc>
          <w:tcPr>
            <w:tcW w:w="5676" w:type="dxa"/>
            <w:shd w:val="clear" w:color="auto" w:fill="auto"/>
          </w:tcPr>
          <w:p w:rsidR="00BB6362" w:rsidRPr="00122013" w:rsidRDefault="00BB6362" w:rsidP="008229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5">
              <w:r w:rsidRPr="001220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122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93">
              <w:r w:rsidRPr="001220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122013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BB6362" w:rsidRPr="00122013" w:rsidRDefault="00BB6362" w:rsidP="0082290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B6362" w:rsidRPr="00122013" w:rsidRDefault="00BB6362" w:rsidP="00822901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B7B" w:rsidRPr="00122013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227FB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14B7B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B6362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A14B7B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0D7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 разрешенного строительства </w:t>
      </w:r>
      <w:r w:rsidR="00A14B7B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62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6 следующего содержания</w:t>
      </w:r>
      <w:r w:rsidR="00A14B7B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6362" w:rsidRPr="00122013" w:rsidRDefault="00A14B7B" w:rsidP="00BB6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6362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вида разрешенного использования земельного участка «Служебные гаражи 4.9» предельная площадь земельного участка:</w:t>
      </w:r>
    </w:p>
    <w:p w:rsidR="00BB6362" w:rsidRPr="00122013" w:rsidRDefault="00BB6362" w:rsidP="00BB63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минимальный размер – 30 </w:t>
      </w:r>
      <w:proofErr w:type="spellStart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B7B" w:rsidRPr="00122013" w:rsidRDefault="00BB6362" w:rsidP="00A14B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максимальный размер – 300 </w:t>
      </w:r>
      <w:proofErr w:type="spellStart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B7B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4E19" w:rsidRPr="00122013" w:rsidRDefault="00644E19" w:rsidP="00644E19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13">
        <w:rPr>
          <w:rFonts w:ascii="Times New Roman" w:hAnsi="Times New Roman" w:cs="Times New Roman"/>
          <w:sz w:val="24"/>
          <w:szCs w:val="24"/>
        </w:rPr>
        <w:t xml:space="preserve">2. Внести в решение Собрания депутатов Смидовичского муниципального района Еврейской автономной области  от 16.06.2022 № 79 «Об утверждении Правил землепользования и застройки   поселка Николаевка муниципального образования  «Николаевское городское поселение» Смидовичского муниципального района Еврейской автономной области (далее – Правила пос. Николаевка) следующие изменения: </w:t>
      </w:r>
    </w:p>
    <w:p w:rsidR="00644E19" w:rsidRPr="00122013" w:rsidRDefault="009D452A" w:rsidP="00644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4E19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4E19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r w:rsidR="00036308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35D87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44E19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5D87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44E19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D87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«Зона многоэтажной жилой за</w:t>
      </w:r>
      <w:r w:rsidR="007C01D2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5D87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тройки 5 этажей и выше» 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135D87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зоны» раздела 13 «Градостроительные регламенты» Правил   пос. Николаевка:</w:t>
      </w:r>
    </w:p>
    <w:p w:rsidR="00644E19" w:rsidRPr="00122013" w:rsidRDefault="009D452A" w:rsidP="00644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 </w:t>
      </w:r>
      <w:r w:rsidR="00644E19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строкой 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5C74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644E19" w:rsidRPr="00122013" w:rsidTr="00E71BFC">
        <w:tc>
          <w:tcPr>
            <w:tcW w:w="2512" w:type="dxa"/>
            <w:shd w:val="clear" w:color="auto" w:fill="auto"/>
          </w:tcPr>
          <w:p w:rsidR="00644E19" w:rsidRPr="00122013" w:rsidRDefault="00644E19" w:rsidP="00E7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«Служебные гаражи 4.9</w:t>
            </w:r>
          </w:p>
        </w:tc>
        <w:tc>
          <w:tcPr>
            <w:tcW w:w="5676" w:type="dxa"/>
            <w:shd w:val="clear" w:color="auto" w:fill="auto"/>
          </w:tcPr>
          <w:p w:rsidR="00644E19" w:rsidRPr="00122013" w:rsidRDefault="00644E19" w:rsidP="00E71B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5">
              <w:r w:rsidRPr="001220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122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93">
              <w:r w:rsidRPr="001220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122013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644E19" w:rsidRPr="00122013" w:rsidRDefault="00644E19" w:rsidP="00E71BF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4E19" w:rsidRPr="00122013" w:rsidRDefault="00644E19" w:rsidP="00E71BFC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E19" w:rsidRPr="00122013" w:rsidRDefault="009D452A" w:rsidP="00644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44E19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E19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Параметры разрешенного строительства </w:t>
      </w:r>
      <w:r w:rsidR="00644E19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6 следующего содержания:</w:t>
      </w:r>
    </w:p>
    <w:p w:rsidR="00644E19" w:rsidRPr="00122013" w:rsidRDefault="00644E19" w:rsidP="00644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Для вида разрешенного использования земельного участка «Служебные гаражи 4.9» предельная площадь земельного участка:</w:t>
      </w:r>
    </w:p>
    <w:p w:rsidR="00644E19" w:rsidRPr="00122013" w:rsidRDefault="00644E19" w:rsidP="00644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минимальный размер – 30 </w:t>
      </w:r>
      <w:proofErr w:type="spellStart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E19" w:rsidRPr="00122013" w:rsidRDefault="00644E19" w:rsidP="00644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максимальный размер – 300 </w:t>
      </w:r>
      <w:proofErr w:type="spellStart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="00036308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  С-1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«Зона объектов социального назначения»   подраздела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зоны» раздела 13 «Градостроительные регламенты» Правил   пос. Николаевка:</w:t>
      </w:r>
    </w:p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</w:t>
      </w:r>
      <w:r w:rsidR="00EA688F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688F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9D452A" w:rsidRPr="00122013" w:rsidTr="00334468">
        <w:tc>
          <w:tcPr>
            <w:tcW w:w="2512" w:type="dxa"/>
            <w:shd w:val="clear" w:color="auto" w:fill="auto"/>
          </w:tcPr>
          <w:p w:rsidR="009D452A" w:rsidRPr="00122013" w:rsidRDefault="009D452A" w:rsidP="003344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«Служебные гаражи 4.9</w:t>
            </w:r>
          </w:p>
        </w:tc>
        <w:tc>
          <w:tcPr>
            <w:tcW w:w="5676" w:type="dxa"/>
            <w:shd w:val="clear" w:color="auto" w:fill="auto"/>
          </w:tcPr>
          <w:p w:rsidR="009D452A" w:rsidRPr="00122013" w:rsidRDefault="009D452A" w:rsidP="003344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5">
              <w:r w:rsidRPr="001220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122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93">
              <w:r w:rsidRPr="0012201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122013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9D452A" w:rsidRPr="00122013" w:rsidRDefault="009D452A" w:rsidP="0033446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452A" w:rsidRPr="00122013" w:rsidRDefault="009D452A" w:rsidP="0033446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8F" w:rsidRPr="00122013" w:rsidTr="00334468">
        <w:tc>
          <w:tcPr>
            <w:tcW w:w="2512" w:type="dxa"/>
            <w:shd w:val="clear" w:color="auto" w:fill="auto"/>
          </w:tcPr>
          <w:p w:rsidR="00EA688F" w:rsidRPr="00122013" w:rsidRDefault="00EA688F" w:rsidP="003344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 3.1.1</w:t>
            </w:r>
          </w:p>
        </w:tc>
        <w:tc>
          <w:tcPr>
            <w:tcW w:w="5676" w:type="dxa"/>
            <w:shd w:val="clear" w:color="auto" w:fill="auto"/>
          </w:tcPr>
          <w:p w:rsidR="00EA688F" w:rsidRPr="00122013" w:rsidRDefault="00EA688F" w:rsidP="003344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01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снега)»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A688F" w:rsidRPr="00122013" w:rsidRDefault="00EA688F" w:rsidP="0033446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A688F" w:rsidRPr="00122013" w:rsidRDefault="00EA688F" w:rsidP="0033446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Параметры разрешенного строительства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6 следующего содержания:</w:t>
      </w:r>
    </w:p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Для вида разрешенного использования земельного участка «Служебные гаражи 4.9» предельная площадь земельного участка:</w:t>
      </w:r>
    </w:p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минимальный размер – 30 </w:t>
      </w:r>
      <w:proofErr w:type="spellStart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максимальный размер – 300 </w:t>
      </w:r>
      <w:proofErr w:type="spellStart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proofErr w:type="gramStart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территориальных  зонах Ц-1А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6308" w:rsidRPr="00122013">
        <w:rPr>
          <w:rFonts w:ascii="Times New Roman" w:hAnsi="Times New Roman" w:cs="Times New Roman"/>
          <w:sz w:val="24"/>
          <w:szCs w:val="24"/>
        </w:rPr>
        <w:t>Зона делового ядра центра поселка»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, Ц-2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6308" w:rsidRPr="00122013">
        <w:rPr>
          <w:rFonts w:ascii="Times New Roman" w:hAnsi="Times New Roman" w:cs="Times New Roman"/>
          <w:sz w:val="24"/>
          <w:szCs w:val="24"/>
        </w:rPr>
        <w:t>Зона центра деловой, производственной и коммерческой активности при транспортных узлах»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С-2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6308" w:rsidRPr="00122013">
        <w:rPr>
          <w:rFonts w:ascii="Times New Roman" w:hAnsi="Times New Roman" w:cs="Times New Roman"/>
          <w:sz w:val="24"/>
          <w:szCs w:val="24"/>
        </w:rPr>
        <w:t>Зона учебных и научных комплексов»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Ж-1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6308" w:rsidRPr="00122013">
        <w:rPr>
          <w:rFonts w:ascii="Times New Roman" w:hAnsi="Times New Roman" w:cs="Times New Roman"/>
          <w:sz w:val="24"/>
          <w:szCs w:val="24"/>
        </w:rPr>
        <w:t>Зона индивидуальной усадебной застройки»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Ж-2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6308" w:rsidRPr="00122013">
        <w:rPr>
          <w:rFonts w:ascii="Times New Roman" w:hAnsi="Times New Roman" w:cs="Times New Roman"/>
          <w:sz w:val="24"/>
          <w:szCs w:val="24"/>
        </w:rPr>
        <w:t>Зона малоэтажной смешанной  жилой застройки»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Ж-3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6308" w:rsidRPr="00122013">
        <w:rPr>
          <w:rFonts w:ascii="Times New Roman" w:hAnsi="Times New Roman" w:cs="Times New Roman"/>
          <w:sz w:val="24"/>
          <w:szCs w:val="24"/>
        </w:rPr>
        <w:t>Зона смешанной жилой застройки»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, Ж-4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36308" w:rsidRPr="00122013">
        <w:rPr>
          <w:rFonts w:ascii="Times New Roman" w:hAnsi="Times New Roman" w:cs="Times New Roman"/>
          <w:sz w:val="24"/>
          <w:szCs w:val="24"/>
        </w:rPr>
        <w:t>Зона многоэтажной жилой застройки»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К-1 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6308" w:rsidRPr="00122013">
        <w:rPr>
          <w:rFonts w:ascii="Times New Roman" w:hAnsi="Times New Roman" w:cs="Times New Roman"/>
          <w:sz w:val="24"/>
          <w:szCs w:val="24"/>
        </w:rPr>
        <w:t>Гаражные комплексы»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пос. Николаевка перевести из условного в основной вид использования</w:t>
      </w:r>
      <w:proofErr w:type="gramEnd"/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коммунальных услуг». </w:t>
      </w:r>
    </w:p>
    <w:p w:rsidR="00EA688F" w:rsidRPr="00122013" w:rsidRDefault="00EA688F" w:rsidP="00EA688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пункте 6. С-3 «Зона спортивно-зрелищных сооружений учреждений и объектов культуры, спорта</w:t>
      </w:r>
      <w:r w:rsidRPr="00122013">
        <w:rPr>
          <w:rFonts w:ascii="Times New Roman" w:hAnsi="Times New Roman" w:cs="Times New Roman"/>
          <w:sz w:val="24"/>
          <w:szCs w:val="24"/>
        </w:rPr>
        <w:t>»  подраздела 2. «Специальные зоны»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13 «Градостроительные регламенты» Правил                           пос. Николаевка:</w:t>
      </w:r>
    </w:p>
    <w:p w:rsidR="00EA688F" w:rsidRPr="00122013" w:rsidRDefault="00EA688F" w:rsidP="00EA68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 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 14 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EA688F" w:rsidRPr="00122013" w:rsidTr="00334468">
        <w:tc>
          <w:tcPr>
            <w:tcW w:w="2512" w:type="dxa"/>
            <w:shd w:val="clear" w:color="auto" w:fill="auto"/>
          </w:tcPr>
          <w:p w:rsidR="00EA688F" w:rsidRPr="00122013" w:rsidRDefault="00EA688F" w:rsidP="003344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«Предоставление коммунальных услуг 3.1.1</w:t>
            </w:r>
          </w:p>
        </w:tc>
        <w:tc>
          <w:tcPr>
            <w:tcW w:w="5676" w:type="dxa"/>
            <w:shd w:val="clear" w:color="auto" w:fill="auto"/>
          </w:tcPr>
          <w:p w:rsidR="00EA688F" w:rsidRPr="00122013" w:rsidRDefault="00EA688F" w:rsidP="003344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01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снега)»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EA688F" w:rsidRPr="00122013" w:rsidRDefault="00EA688F" w:rsidP="0033446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A688F" w:rsidRPr="00122013" w:rsidRDefault="00EA688F" w:rsidP="0033446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52A" w:rsidRPr="00122013" w:rsidRDefault="009D452A" w:rsidP="0003630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688F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</w:t>
      </w:r>
      <w:r w:rsidR="00EA688F"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  Т-2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6308" w:rsidRPr="00122013">
        <w:rPr>
          <w:rFonts w:ascii="Times New Roman" w:hAnsi="Times New Roman" w:cs="Times New Roman"/>
          <w:sz w:val="24"/>
          <w:szCs w:val="24"/>
        </w:rPr>
        <w:t>Зона полосы отвода железной дороги, предприятий транспорта, складирования и распределения товаров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подраздела 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036308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инженерной и транспортной инфраструктуры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раздела 13 «Градостроительные регламенты» Правил   пос. Николаевка:</w:t>
      </w:r>
    </w:p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688F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2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Таблицу 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строкой </w:t>
      </w:r>
      <w:r w:rsidR="00EA688F"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9D452A" w:rsidRPr="00122013" w:rsidTr="00334468">
        <w:tc>
          <w:tcPr>
            <w:tcW w:w="2512" w:type="dxa"/>
            <w:shd w:val="clear" w:color="auto" w:fill="auto"/>
          </w:tcPr>
          <w:p w:rsidR="009D452A" w:rsidRPr="00122013" w:rsidRDefault="009D452A" w:rsidP="009D45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коммунальных услуг 3.1.1</w:t>
            </w:r>
          </w:p>
        </w:tc>
        <w:tc>
          <w:tcPr>
            <w:tcW w:w="5676" w:type="dxa"/>
            <w:shd w:val="clear" w:color="auto" w:fill="auto"/>
          </w:tcPr>
          <w:p w:rsidR="009D452A" w:rsidRPr="00122013" w:rsidRDefault="009D452A" w:rsidP="009D45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01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снега)»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9D452A" w:rsidRPr="00122013" w:rsidRDefault="009D452A" w:rsidP="0033446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D452A" w:rsidRPr="00122013" w:rsidRDefault="009D452A" w:rsidP="00334468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52A" w:rsidRPr="00122013" w:rsidRDefault="009D452A" w:rsidP="009D45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2F" w:rsidRPr="00122013" w:rsidRDefault="00644E19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227FB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0FF9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0E5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Опубликовать н</w:t>
      </w:r>
      <w:r w:rsidR="0039122F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122013" w:rsidRDefault="00644E19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39122F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Pr="00122013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20D7" w:rsidRPr="00122013" w:rsidRDefault="004B20D7" w:rsidP="00094FDD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AAB" w:rsidRPr="00122013" w:rsidRDefault="007A7AAB" w:rsidP="007A7AAB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Собрания депутатов                                       </w:t>
      </w:r>
      <w:r w:rsidR="00EA6551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4B5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6C04B5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Р.Ф. Рекрут</w:t>
      </w:r>
    </w:p>
    <w:p w:rsidR="007A7AAB" w:rsidRPr="00122013" w:rsidRDefault="007A7AAB" w:rsidP="007A7AAB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AAB" w:rsidRPr="00122013" w:rsidRDefault="007A7AAB" w:rsidP="007A7AAB">
      <w:pPr>
        <w:pStyle w:val="ab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AAB" w:rsidRPr="00122013" w:rsidRDefault="007A7AAB" w:rsidP="007A7AA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муниципального района</w:t>
      </w: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</w:t>
      </w:r>
      <w:r w:rsid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EF047D" w:rsidRPr="00122013">
        <w:rPr>
          <w:rFonts w:ascii="Times New Roman" w:hAnsi="Times New Roman" w:cs="Times New Roman"/>
          <w:sz w:val="24"/>
          <w:szCs w:val="24"/>
          <w:shd w:val="clear" w:color="auto" w:fill="FFFFFF"/>
        </w:rPr>
        <w:t>Е.А. Башкиров</w:t>
      </w:r>
    </w:p>
    <w:p w:rsidR="001D5E5B" w:rsidRPr="00122013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22013" w:rsidRPr="00122013" w:rsidRDefault="00122013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1D5E5B" w:rsidRPr="00122013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sectPr w:rsidR="001D5E5B" w:rsidRPr="00122013" w:rsidSect="004B20D7"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0D" w:rsidRDefault="004D4D0D" w:rsidP="002256AA">
      <w:pPr>
        <w:spacing w:after="0" w:line="240" w:lineRule="auto"/>
      </w:pPr>
      <w:r>
        <w:separator/>
      </w:r>
    </w:p>
  </w:endnote>
  <w:endnote w:type="continuationSeparator" w:id="0">
    <w:p w:rsidR="004D4D0D" w:rsidRDefault="004D4D0D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0D" w:rsidRDefault="004D4D0D" w:rsidP="002256AA">
      <w:pPr>
        <w:spacing w:after="0" w:line="240" w:lineRule="auto"/>
      </w:pPr>
      <w:r>
        <w:separator/>
      </w:r>
    </w:p>
  </w:footnote>
  <w:footnote w:type="continuationSeparator" w:id="0">
    <w:p w:rsidR="004D4D0D" w:rsidRDefault="004D4D0D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32E97"/>
    <w:rsid w:val="00036308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22013"/>
    <w:rsid w:val="001227FB"/>
    <w:rsid w:val="00135D87"/>
    <w:rsid w:val="00170A61"/>
    <w:rsid w:val="00181C3E"/>
    <w:rsid w:val="00186906"/>
    <w:rsid w:val="001B097B"/>
    <w:rsid w:val="001D014C"/>
    <w:rsid w:val="001D5E5B"/>
    <w:rsid w:val="001E0D32"/>
    <w:rsid w:val="001E5084"/>
    <w:rsid w:val="00210DBA"/>
    <w:rsid w:val="002256AA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0C38"/>
    <w:rsid w:val="00491AEE"/>
    <w:rsid w:val="004925F7"/>
    <w:rsid w:val="00494996"/>
    <w:rsid w:val="004A0E53"/>
    <w:rsid w:val="004A3CDC"/>
    <w:rsid w:val="004B20D7"/>
    <w:rsid w:val="004D10E0"/>
    <w:rsid w:val="004D34C2"/>
    <w:rsid w:val="004D4D0D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44E19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7042DB"/>
    <w:rsid w:val="00712F99"/>
    <w:rsid w:val="00715485"/>
    <w:rsid w:val="00760F87"/>
    <w:rsid w:val="00767BCB"/>
    <w:rsid w:val="00772C79"/>
    <w:rsid w:val="0078240C"/>
    <w:rsid w:val="007A7AAB"/>
    <w:rsid w:val="007B2F3B"/>
    <w:rsid w:val="007B41C5"/>
    <w:rsid w:val="007B6D24"/>
    <w:rsid w:val="007B7999"/>
    <w:rsid w:val="007C01D2"/>
    <w:rsid w:val="007C4F6B"/>
    <w:rsid w:val="007D6628"/>
    <w:rsid w:val="007F2582"/>
    <w:rsid w:val="007F6E8E"/>
    <w:rsid w:val="008306A1"/>
    <w:rsid w:val="00836265"/>
    <w:rsid w:val="00853D7F"/>
    <w:rsid w:val="008923FC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C69AE"/>
    <w:rsid w:val="009D0CB2"/>
    <w:rsid w:val="009D452A"/>
    <w:rsid w:val="009F788C"/>
    <w:rsid w:val="00A01C09"/>
    <w:rsid w:val="00A14B7B"/>
    <w:rsid w:val="00A22EAA"/>
    <w:rsid w:val="00A34243"/>
    <w:rsid w:val="00A415DD"/>
    <w:rsid w:val="00A433BA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B6362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45C74"/>
    <w:rsid w:val="00C57CC0"/>
    <w:rsid w:val="00C66A4A"/>
    <w:rsid w:val="00C865B6"/>
    <w:rsid w:val="00C971B0"/>
    <w:rsid w:val="00C97B7A"/>
    <w:rsid w:val="00CA2E47"/>
    <w:rsid w:val="00CC0FF9"/>
    <w:rsid w:val="00CC1191"/>
    <w:rsid w:val="00CD1BE8"/>
    <w:rsid w:val="00CF6173"/>
    <w:rsid w:val="00D03135"/>
    <w:rsid w:val="00D35769"/>
    <w:rsid w:val="00D45ACC"/>
    <w:rsid w:val="00D67BD8"/>
    <w:rsid w:val="00D72DAD"/>
    <w:rsid w:val="00D75082"/>
    <w:rsid w:val="00DD3219"/>
    <w:rsid w:val="00DF2977"/>
    <w:rsid w:val="00E2243F"/>
    <w:rsid w:val="00E528AD"/>
    <w:rsid w:val="00E62287"/>
    <w:rsid w:val="00E6386D"/>
    <w:rsid w:val="00E701FA"/>
    <w:rsid w:val="00E7149F"/>
    <w:rsid w:val="00EA6551"/>
    <w:rsid w:val="00EA688F"/>
    <w:rsid w:val="00EA7390"/>
    <w:rsid w:val="00EB3DD8"/>
    <w:rsid w:val="00ED451D"/>
    <w:rsid w:val="00EE62EF"/>
    <w:rsid w:val="00EF047D"/>
    <w:rsid w:val="00EF3F01"/>
    <w:rsid w:val="00F01257"/>
    <w:rsid w:val="00F3727B"/>
    <w:rsid w:val="00F45A56"/>
    <w:rsid w:val="00F536CC"/>
    <w:rsid w:val="00F72467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BB6362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2201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013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unhideWhenUsed/>
    <w:rsid w:val="00BB6362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2201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2013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19</cp:revision>
  <cp:lastPrinted>2022-12-21T01:59:00Z</cp:lastPrinted>
  <dcterms:created xsi:type="dcterms:W3CDTF">2022-10-11T04:33:00Z</dcterms:created>
  <dcterms:modified xsi:type="dcterms:W3CDTF">2022-12-27T01:05:00Z</dcterms:modified>
</cp:coreProperties>
</file>