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6E" w:rsidRPr="00DB1FDD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3206E" w:rsidRPr="00DB1FDD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3206E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6E" w:rsidRPr="00DB1FDD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3206E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6E" w:rsidRPr="00DB1FDD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B3206E" w:rsidRPr="00DB1FDD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6E" w:rsidRPr="00DB1FDD" w:rsidRDefault="004A6B0D" w:rsidP="00B32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</w:t>
      </w:r>
      <w:r w:rsidR="00B3206E">
        <w:rPr>
          <w:rFonts w:ascii="Times New Roman" w:hAnsi="Times New Roman" w:cs="Times New Roman"/>
          <w:sz w:val="28"/>
          <w:szCs w:val="28"/>
        </w:rPr>
        <w:t xml:space="preserve"> </w:t>
      </w:r>
      <w:r w:rsidR="00B3206E" w:rsidRPr="00DB1FDD">
        <w:rPr>
          <w:rFonts w:ascii="Times New Roman" w:hAnsi="Times New Roman" w:cs="Times New Roman"/>
          <w:sz w:val="28"/>
          <w:szCs w:val="28"/>
        </w:rPr>
        <w:t>202</w:t>
      </w:r>
      <w:r w:rsidR="00B3206E">
        <w:rPr>
          <w:rFonts w:ascii="Times New Roman" w:hAnsi="Times New Roman" w:cs="Times New Roman"/>
          <w:sz w:val="28"/>
          <w:szCs w:val="28"/>
        </w:rPr>
        <w:t>1</w:t>
      </w:r>
      <w:r w:rsidR="00B3206E" w:rsidRPr="00DB1F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206E" w:rsidRPr="00DB1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320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206E" w:rsidRPr="00DB1F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69F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3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6E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3206E" w:rsidRPr="00DB1FDD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6E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области, утвержденного решением Собрания депутатов от 22.11.2012 № 87, Собрание депутатов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РЕШИЛО: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A53B7C">
        <w:rPr>
          <w:rFonts w:ascii="Times New Roman" w:hAnsi="Times New Roman" w:cs="Times New Roman"/>
          <w:sz w:val="28"/>
          <w:szCs w:val="28"/>
        </w:rPr>
        <w:t>0</w:t>
      </w:r>
      <w:r w:rsidR="009757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7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9"/>
        <w:gridCol w:w="7228"/>
      </w:tblGrid>
      <w:tr w:rsidR="00B3206E" w:rsidRPr="00DB1FDD" w:rsidTr="00D52CEE">
        <w:tc>
          <w:tcPr>
            <w:tcW w:w="2519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Рекрут Р.Ф.</w:t>
            </w: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7228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председатель комиссии; </w:t>
            </w: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заместитель председателя комиссии (по согласованию);</w:t>
            </w:r>
          </w:p>
        </w:tc>
      </w:tr>
      <w:tr w:rsidR="00B3206E" w:rsidRPr="00DB1FDD" w:rsidTr="00D52CEE">
        <w:tc>
          <w:tcPr>
            <w:tcW w:w="2519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Вахтина Л.А.  </w:t>
            </w:r>
          </w:p>
        </w:tc>
        <w:tc>
          <w:tcPr>
            <w:tcW w:w="7228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B3206E" w:rsidRPr="00DB1FDD" w:rsidTr="00D52CEE">
        <w:tc>
          <w:tcPr>
            <w:tcW w:w="2519" w:type="dxa"/>
            <w:shd w:val="clear" w:color="auto" w:fill="auto"/>
          </w:tcPr>
          <w:p w:rsidR="00B3206E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228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6E" w:rsidRPr="00DB1FDD" w:rsidTr="00D52CEE">
        <w:tc>
          <w:tcPr>
            <w:tcW w:w="2519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Бардаль В.М.</w:t>
            </w: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6E" w:rsidRPr="00DB1FDD" w:rsidRDefault="00B3206E" w:rsidP="00D52CEE">
            <w:pPr>
              <w:tabs>
                <w:tab w:val="right" w:pos="23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вопросам бюджета, налогов и сборов, депутат от избирательного округа № 1;</w:t>
            </w:r>
          </w:p>
        </w:tc>
      </w:tr>
      <w:tr w:rsidR="00B3206E" w:rsidRPr="00DB1FDD" w:rsidTr="00D52CEE">
        <w:tc>
          <w:tcPr>
            <w:tcW w:w="2519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правовой политике, регламенту и депутатской этике, депутат от избирательного округа № 14;</w:t>
            </w:r>
          </w:p>
        </w:tc>
      </w:tr>
      <w:tr w:rsidR="00B3206E" w:rsidRPr="00DB1FDD" w:rsidTr="00D52CEE">
        <w:tc>
          <w:tcPr>
            <w:tcW w:w="2519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М.Н. </w:t>
            </w:r>
          </w:p>
        </w:tc>
        <w:tc>
          <w:tcPr>
            <w:tcW w:w="7228" w:type="dxa"/>
            <w:shd w:val="clear" w:color="auto" w:fill="auto"/>
          </w:tcPr>
          <w:p w:rsidR="00B3206E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организационного отдела аппарата Собрания депутатов муниципального района; </w:t>
            </w:r>
          </w:p>
        </w:tc>
      </w:tr>
      <w:tr w:rsidR="00B3206E" w:rsidRPr="00DB1FDD" w:rsidTr="00D52CEE">
        <w:tc>
          <w:tcPr>
            <w:tcW w:w="2519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228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хозяйства, депутат от избирательного округа № 15; </w:t>
            </w:r>
          </w:p>
        </w:tc>
      </w:tr>
      <w:tr w:rsidR="00B3206E" w:rsidRPr="00DB1FDD" w:rsidTr="00D52CEE">
        <w:tc>
          <w:tcPr>
            <w:tcW w:w="2519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7228" w:type="dxa"/>
            <w:shd w:val="clear" w:color="auto" w:fill="auto"/>
          </w:tcPr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по социально-экономической политике,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от избирательного округа № 9;</w:t>
            </w:r>
          </w:p>
          <w:p w:rsidR="00B3206E" w:rsidRPr="00DB1FDD" w:rsidRDefault="00B3206E" w:rsidP="00D52C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управления администрации муниципального района (по согласованию).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206E" w:rsidRPr="00DB1FDD" w:rsidRDefault="00B3206E" w:rsidP="00B32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 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принимаются до </w:t>
      </w:r>
      <w:r w:rsidRPr="00DB1FDD">
        <w:rPr>
          <w:rFonts w:ascii="Times New Roman" w:hAnsi="Times New Roman" w:cs="Times New Roman"/>
          <w:sz w:val="28"/>
          <w:szCs w:val="28"/>
        </w:rPr>
        <w:br/>
        <w:t xml:space="preserve">11-00 часов </w:t>
      </w:r>
      <w:r w:rsidR="00A53B7C">
        <w:rPr>
          <w:rFonts w:ascii="Times New Roman" w:hAnsi="Times New Roman" w:cs="Times New Roman"/>
          <w:sz w:val="28"/>
          <w:szCs w:val="28"/>
        </w:rPr>
        <w:t>0</w:t>
      </w:r>
      <w:r w:rsidR="00054009">
        <w:rPr>
          <w:rFonts w:ascii="Times New Roman" w:hAnsi="Times New Roman" w:cs="Times New Roman"/>
          <w:sz w:val="28"/>
          <w:szCs w:val="28"/>
        </w:rPr>
        <w:t>8</w:t>
      </w:r>
      <w:r w:rsidRPr="00DB1FDD">
        <w:rPr>
          <w:rFonts w:ascii="Times New Roman" w:hAnsi="Times New Roman" w:cs="Times New Roman"/>
          <w:sz w:val="28"/>
          <w:szCs w:val="28"/>
        </w:rPr>
        <w:t xml:space="preserve"> </w:t>
      </w:r>
      <w:r w:rsidR="00A53B7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3206E" w:rsidRPr="00DB1FDD" w:rsidRDefault="00B3206E" w:rsidP="00B32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B1FD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1F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FDD">
        <w:rPr>
          <w:rFonts w:ascii="Times New Roman" w:hAnsi="Times New Roman" w:cs="Times New Roman"/>
          <w:sz w:val="28"/>
          <w:szCs w:val="28"/>
        </w:rPr>
        <w:t xml:space="preserve"> Собрания депутатов по правовой политике регламенту и депутатской этике.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позднее </w:t>
      </w:r>
      <w:r w:rsidR="0005400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0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206E" w:rsidRPr="00DB1FDD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B3206E" w:rsidRDefault="00B3206E" w:rsidP="00B3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AA9" w:rsidRDefault="009D1AA9" w:rsidP="009D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A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депутатов, </w:t>
      </w:r>
    </w:p>
    <w:p w:rsidR="009D1AA9" w:rsidRPr="009D1AA9" w:rsidRDefault="009D1AA9" w:rsidP="009D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A9"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AA9">
        <w:rPr>
          <w:rFonts w:ascii="Times New Roman" w:hAnsi="Times New Roman" w:cs="Times New Roman"/>
          <w:sz w:val="28"/>
          <w:szCs w:val="28"/>
        </w:rPr>
        <w:t>Р.Ф. Рекрут</w:t>
      </w:r>
    </w:p>
    <w:p w:rsidR="00B3206E" w:rsidRDefault="00B3206E" w:rsidP="00B3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B3A" w:rsidRPr="00DB1FDD" w:rsidRDefault="00B21B3A" w:rsidP="00B21B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B21B3A" w:rsidRPr="00DB1FDD" w:rsidRDefault="00B21B3A" w:rsidP="00B2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21B3A" w:rsidRPr="00DB1FDD" w:rsidRDefault="00B21B3A" w:rsidP="00B2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21B3A" w:rsidRPr="00DB1FDD" w:rsidRDefault="00B21B3A" w:rsidP="00B2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B3A" w:rsidRPr="00DB1FDD" w:rsidRDefault="00B21B3A" w:rsidP="00B2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21B3A" w:rsidRPr="00DB1FDD" w:rsidRDefault="00B21B3A" w:rsidP="00B2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B3A" w:rsidRPr="00DB1FDD" w:rsidRDefault="00B21B3A" w:rsidP="00B2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B21B3A" w:rsidRPr="00DB1FDD" w:rsidRDefault="00B21B3A" w:rsidP="00B21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B21B3A" w:rsidRPr="00DB1FDD" w:rsidRDefault="00B21B3A" w:rsidP="00B2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21B3A" w:rsidRPr="00DB1FDD" w:rsidRDefault="00B21B3A" w:rsidP="00B21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B3A" w:rsidRPr="00DB1FDD" w:rsidRDefault="00B21B3A" w:rsidP="00B21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B21B3A" w:rsidRPr="00DB1FDD" w:rsidRDefault="00B21B3A" w:rsidP="00B2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B3A" w:rsidRPr="00DB1FDD" w:rsidRDefault="00B21B3A" w:rsidP="00B21B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DB1FDD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DB1F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DB1FDD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131-ФЗ </w:t>
      </w:r>
      <w:r w:rsidRPr="00DB1FD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877928" w:rsidRPr="00877928">
        <w:rPr>
          <w:rFonts w:ascii="Times New Roman" w:hAnsi="Times New Roman"/>
          <w:sz w:val="28"/>
          <w:szCs w:val="28"/>
        </w:rPr>
        <w:t xml:space="preserve">от 07.02.2011 </w:t>
      </w:r>
      <w:r w:rsidR="00877928">
        <w:rPr>
          <w:rFonts w:ascii="Times New Roman" w:hAnsi="Times New Roman"/>
          <w:sz w:val="28"/>
          <w:szCs w:val="28"/>
        </w:rPr>
        <w:t>№</w:t>
      </w:r>
      <w:r w:rsidR="00877928" w:rsidRPr="00877928">
        <w:rPr>
          <w:rFonts w:ascii="Times New Roman" w:hAnsi="Times New Roman"/>
          <w:sz w:val="28"/>
          <w:szCs w:val="28"/>
        </w:rPr>
        <w:t xml:space="preserve"> 6-ФЗ</w:t>
      </w:r>
      <w:r w:rsidR="00877928">
        <w:rPr>
          <w:rFonts w:ascii="Times New Roman" w:hAnsi="Times New Roman"/>
          <w:sz w:val="28"/>
          <w:szCs w:val="28"/>
        </w:rPr>
        <w:t xml:space="preserve"> «</w:t>
      </w:r>
      <w:r w:rsidR="00877928" w:rsidRPr="00877928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</w:t>
      </w:r>
      <w:r w:rsidR="00877928">
        <w:rPr>
          <w:rFonts w:ascii="Times New Roman" w:hAnsi="Times New Roman"/>
          <w:sz w:val="28"/>
          <w:szCs w:val="28"/>
        </w:rPr>
        <w:t xml:space="preserve">льных образований» и </w:t>
      </w:r>
      <w:r w:rsidRPr="00DB1FDD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B21B3A" w:rsidRPr="00DB1FDD" w:rsidRDefault="00B21B3A" w:rsidP="00B21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РЕШИЛО:</w:t>
      </w:r>
    </w:p>
    <w:p w:rsidR="00B21B3A" w:rsidRPr="00DB1FDD" w:rsidRDefault="00B21B3A" w:rsidP="00B21B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1. 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66 (в ред. решений Собрания депутатов от 20.07.2006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46, от 22.03.2007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17, от 18.10.2007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71, от 21.02.2008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22.12.2008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129, от 22.01.2009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1, от 26.03.2009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7, от 15.10.2009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67, от 29.03.2010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22.07.2010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58, от 29.11.2010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114, от 17.02.2011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5, от 04.08.2011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61, от 01.11.2011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81, от 22.12.2011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101, от 29.03.2012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16, от 31.05.2012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34, от 29.10.2012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18, от 28.05.2013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28.10.2013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64, от 26.12.2013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27.02.2014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24.04.2014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19, от 20.11.2014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20, от 02.03.2015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23, от 11.06.2015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39, от 19.11.2015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74, от 05.04.2016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22, от 24.11.2016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73, от 20.04.2017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21, от 31.07.2017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69, 21.12.2017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96, от 19.04.2018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31, от 13.09.2018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65, от 28.03.2019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16, от 28.11.2019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B1FD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2CF8">
        <w:rPr>
          <w:rFonts w:ascii="Times New Roman" w:hAnsi="Times New Roman"/>
          <w:sz w:val="28"/>
          <w:szCs w:val="28"/>
        </w:rPr>
        <w:t xml:space="preserve">от 15.10.2020 </w:t>
      </w:r>
      <w:r>
        <w:rPr>
          <w:rFonts w:ascii="Times New Roman" w:hAnsi="Times New Roman"/>
          <w:sz w:val="28"/>
          <w:szCs w:val="28"/>
        </w:rPr>
        <w:t>№</w:t>
      </w:r>
      <w:r w:rsidRPr="00BA2CF8">
        <w:rPr>
          <w:rFonts w:ascii="Times New Roman" w:hAnsi="Times New Roman"/>
          <w:sz w:val="28"/>
          <w:szCs w:val="28"/>
        </w:rPr>
        <w:t xml:space="preserve"> 89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0885">
        <w:rPr>
          <w:rFonts w:ascii="Times New Roman" w:hAnsi="Times New Roman"/>
          <w:sz w:val="28"/>
          <w:szCs w:val="28"/>
        </w:rPr>
        <w:t xml:space="preserve">29.04.2021 </w:t>
      </w:r>
      <w:r>
        <w:rPr>
          <w:rFonts w:ascii="Times New Roman" w:hAnsi="Times New Roman"/>
          <w:sz w:val="28"/>
          <w:szCs w:val="28"/>
        </w:rPr>
        <w:t>№</w:t>
      </w:r>
      <w:r w:rsidRPr="005A0885">
        <w:rPr>
          <w:rFonts w:ascii="Times New Roman" w:hAnsi="Times New Roman"/>
          <w:sz w:val="28"/>
          <w:szCs w:val="28"/>
        </w:rPr>
        <w:t xml:space="preserve"> 42</w:t>
      </w:r>
      <w:r w:rsidR="00877928">
        <w:rPr>
          <w:rFonts w:ascii="Times New Roman" w:hAnsi="Times New Roman"/>
          <w:sz w:val="28"/>
          <w:szCs w:val="28"/>
        </w:rPr>
        <w:t xml:space="preserve">, </w:t>
      </w:r>
      <w:r w:rsidR="00877928" w:rsidRPr="00877928">
        <w:rPr>
          <w:rFonts w:ascii="Times New Roman" w:hAnsi="Times New Roman"/>
          <w:color w:val="FF0000"/>
          <w:sz w:val="28"/>
          <w:szCs w:val="28"/>
        </w:rPr>
        <w:t>________</w:t>
      </w:r>
      <w:r w:rsidRPr="00DB1FDD">
        <w:rPr>
          <w:rFonts w:ascii="Times New Roman" w:hAnsi="Times New Roman"/>
          <w:sz w:val="28"/>
          <w:szCs w:val="28"/>
        </w:rPr>
        <w:t>), следующие изменения:</w:t>
      </w:r>
    </w:p>
    <w:p w:rsidR="00B21B3A" w:rsidRDefault="00B21B3A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 xml:space="preserve">1.1. </w:t>
      </w:r>
      <w:r w:rsidR="00A03F0F">
        <w:rPr>
          <w:rFonts w:ascii="Times New Roman" w:hAnsi="Times New Roman" w:cs="Times New Roman"/>
          <w:sz w:val="28"/>
          <w:szCs w:val="28"/>
        </w:rPr>
        <w:t>подпункт 25 пункта 3 статьи 18 дополнить словами «, председателя контрольно-счетной палаты»;</w:t>
      </w:r>
    </w:p>
    <w:p w:rsidR="002F3539" w:rsidRDefault="004A0DD7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статью 21.1. исключить; </w:t>
      </w:r>
    </w:p>
    <w:p w:rsidR="002F3539" w:rsidRPr="00C81AD9" w:rsidRDefault="00B7150C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>1.3. в статье 23:</w:t>
      </w:r>
    </w:p>
    <w:p w:rsidR="00B7150C" w:rsidRPr="00C81AD9" w:rsidRDefault="00B7150C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>1.3.1. дополнить пунктом 2.1.:</w:t>
      </w:r>
    </w:p>
    <w:p w:rsidR="00B7150C" w:rsidRPr="00C81AD9" w:rsidRDefault="00064397" w:rsidP="00CA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lastRenderedPageBreak/>
        <w:t>«2.1. Решение о досрочном прекращении полномочий главы муниципального района принимается Собранием депутатов по основаниям, установленным пунктом 1 настоящей статьи, за исключением пунктов 3, 11, 12.</w:t>
      </w:r>
    </w:p>
    <w:p w:rsidR="00CA2355" w:rsidRPr="00C81AD9" w:rsidRDefault="00CA2355" w:rsidP="00CA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>Полномочия главы муниципального района прекращаются досрочно по основаниям, предусмотренным:</w:t>
      </w:r>
    </w:p>
    <w:p w:rsidR="00CA2355" w:rsidRPr="00C81AD9" w:rsidRDefault="00CA2355" w:rsidP="00CA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 xml:space="preserve">1) подпунктами 1, 7, 8 пункта 1 настоящей статьи, </w:t>
      </w:r>
      <w:r w:rsidR="00BE57F8" w:rsidRPr="00C81AD9">
        <w:rPr>
          <w:rFonts w:ascii="Times New Roman" w:hAnsi="Times New Roman" w:cs="Times New Roman"/>
          <w:sz w:val="28"/>
          <w:szCs w:val="28"/>
        </w:rPr>
        <w:t>–</w:t>
      </w:r>
      <w:r w:rsidRPr="00C81AD9">
        <w:rPr>
          <w:rFonts w:ascii="Times New Roman" w:hAnsi="Times New Roman" w:cs="Times New Roman"/>
          <w:sz w:val="28"/>
          <w:szCs w:val="28"/>
        </w:rPr>
        <w:t xml:space="preserve"> с даты совершения факта, подтверждаемого соответствующими документами;</w:t>
      </w:r>
    </w:p>
    <w:p w:rsidR="00CA2355" w:rsidRPr="00C81AD9" w:rsidRDefault="00CA2355" w:rsidP="00CA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 xml:space="preserve">2) </w:t>
      </w:r>
      <w:r w:rsidR="00BE57F8" w:rsidRPr="00C81AD9">
        <w:rPr>
          <w:rFonts w:ascii="Times New Roman" w:hAnsi="Times New Roman" w:cs="Times New Roman"/>
          <w:sz w:val="28"/>
          <w:szCs w:val="28"/>
        </w:rPr>
        <w:t>под</w:t>
      </w:r>
      <w:r w:rsidRPr="00C81AD9">
        <w:rPr>
          <w:rFonts w:ascii="Times New Roman" w:hAnsi="Times New Roman" w:cs="Times New Roman"/>
          <w:sz w:val="28"/>
          <w:szCs w:val="28"/>
        </w:rPr>
        <w:t>пунктами</w:t>
      </w:r>
      <w:r w:rsidR="00BE57F8" w:rsidRPr="00C81AD9">
        <w:rPr>
          <w:rFonts w:ascii="Times New Roman" w:hAnsi="Times New Roman" w:cs="Times New Roman"/>
          <w:sz w:val="28"/>
          <w:szCs w:val="28"/>
        </w:rPr>
        <w:t xml:space="preserve"> </w:t>
      </w:r>
      <w:r w:rsidRPr="00C81AD9">
        <w:rPr>
          <w:rFonts w:ascii="Times New Roman" w:hAnsi="Times New Roman" w:cs="Times New Roman"/>
          <w:sz w:val="28"/>
          <w:szCs w:val="28"/>
        </w:rPr>
        <w:t xml:space="preserve">2, </w:t>
      </w:r>
      <w:r w:rsidR="00BE57F8" w:rsidRPr="00C81AD9">
        <w:rPr>
          <w:rFonts w:ascii="Times New Roman" w:hAnsi="Times New Roman" w:cs="Times New Roman"/>
          <w:sz w:val="28"/>
          <w:szCs w:val="28"/>
        </w:rPr>
        <w:t xml:space="preserve">2.1, 9 пункта </w:t>
      </w:r>
      <w:r w:rsidRPr="00C81AD9">
        <w:rPr>
          <w:rFonts w:ascii="Times New Roman" w:hAnsi="Times New Roman" w:cs="Times New Roman"/>
          <w:sz w:val="28"/>
          <w:szCs w:val="28"/>
        </w:rPr>
        <w:t xml:space="preserve">1, </w:t>
      </w:r>
      <w:r w:rsidR="00BE57F8" w:rsidRPr="00C81AD9">
        <w:rPr>
          <w:rFonts w:ascii="Times New Roman" w:hAnsi="Times New Roman" w:cs="Times New Roman"/>
          <w:sz w:val="28"/>
          <w:szCs w:val="28"/>
        </w:rPr>
        <w:t xml:space="preserve">пунктами 1.1., 1.2. </w:t>
      </w:r>
      <w:r w:rsidRPr="00C81AD9">
        <w:rPr>
          <w:rFonts w:ascii="Times New Roman" w:hAnsi="Times New Roman" w:cs="Times New Roman"/>
          <w:sz w:val="28"/>
          <w:szCs w:val="28"/>
        </w:rPr>
        <w:t xml:space="preserve">настоящей статьи, </w:t>
      </w:r>
      <w:r w:rsidR="00BE57F8" w:rsidRPr="00C81AD9">
        <w:rPr>
          <w:rFonts w:ascii="Times New Roman" w:hAnsi="Times New Roman" w:cs="Times New Roman"/>
          <w:sz w:val="28"/>
          <w:szCs w:val="28"/>
        </w:rPr>
        <w:t>–</w:t>
      </w:r>
      <w:r w:rsidRPr="00C81AD9">
        <w:rPr>
          <w:rFonts w:ascii="Times New Roman" w:hAnsi="Times New Roman" w:cs="Times New Roman"/>
          <w:sz w:val="28"/>
          <w:szCs w:val="28"/>
        </w:rPr>
        <w:t xml:space="preserve"> с даты, определяемой решением Собрания депутатов;</w:t>
      </w:r>
    </w:p>
    <w:p w:rsidR="00CA2355" w:rsidRPr="00C81AD9" w:rsidRDefault="00CA2355" w:rsidP="00CA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 xml:space="preserve">3) пунктами </w:t>
      </w:r>
      <w:r w:rsidR="00C053FC" w:rsidRPr="00C81AD9">
        <w:rPr>
          <w:rFonts w:ascii="Times New Roman" w:hAnsi="Times New Roman" w:cs="Times New Roman"/>
          <w:sz w:val="28"/>
          <w:szCs w:val="28"/>
        </w:rPr>
        <w:t>4-</w:t>
      </w:r>
      <w:r w:rsidRPr="00C81AD9">
        <w:rPr>
          <w:rFonts w:ascii="Times New Roman" w:hAnsi="Times New Roman" w:cs="Times New Roman"/>
          <w:sz w:val="28"/>
          <w:szCs w:val="28"/>
        </w:rPr>
        <w:t>6, 10 части 1 настоящей статьи, - с даты вступления в законную силу соответствующего решения (обвинительного приговора) суда.</w:t>
      </w:r>
    </w:p>
    <w:p w:rsidR="00CA2355" w:rsidRPr="00C81AD9" w:rsidRDefault="00CA2355" w:rsidP="00CA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>Решение Собрания депутатов о досрочном прекращении полномочий главы муниципального района принимается не позднее чем через 30 дней со дня появления основания для досрочного прекращения полномочий.</w:t>
      </w:r>
      <w:r w:rsidR="00C053FC" w:rsidRPr="00C81AD9">
        <w:rPr>
          <w:rFonts w:ascii="Times New Roman" w:hAnsi="Times New Roman" w:cs="Times New Roman"/>
          <w:sz w:val="28"/>
          <w:szCs w:val="28"/>
        </w:rPr>
        <w:t>»;</w:t>
      </w:r>
    </w:p>
    <w:p w:rsidR="00C053FC" w:rsidRPr="00C81AD9" w:rsidRDefault="000F3C85" w:rsidP="00CA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>1.3.3. В пункте 6 слова «</w:t>
      </w:r>
      <w:r w:rsidR="00236C11" w:rsidRPr="00C81AD9">
        <w:rPr>
          <w:rFonts w:ascii="Times New Roman" w:hAnsi="Times New Roman" w:cs="Times New Roman"/>
          <w:sz w:val="28"/>
          <w:szCs w:val="28"/>
        </w:rPr>
        <w:t xml:space="preserve">, избираемого Собранием депутатов муниципального района из числа кандидатов, представленных конкурсной комиссией по результатам конкурса,» исключить; </w:t>
      </w:r>
      <w:r w:rsidRPr="00C8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4A" w:rsidRPr="00C81AD9" w:rsidRDefault="00EF24A6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 xml:space="preserve">1.4. </w:t>
      </w:r>
      <w:r w:rsidR="00540C4A" w:rsidRPr="00C81AD9">
        <w:rPr>
          <w:rFonts w:ascii="Times New Roman" w:hAnsi="Times New Roman" w:cs="Times New Roman"/>
          <w:sz w:val="28"/>
          <w:szCs w:val="28"/>
        </w:rPr>
        <w:t>статью 29.3. дополнить пунктом 3.1:</w:t>
      </w:r>
    </w:p>
    <w:p w:rsidR="00540C4A" w:rsidRDefault="00270F45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9">
        <w:rPr>
          <w:rFonts w:ascii="Times New Roman" w:hAnsi="Times New Roman" w:cs="Times New Roman"/>
          <w:sz w:val="28"/>
          <w:szCs w:val="28"/>
        </w:rPr>
        <w:t xml:space="preserve">«3.1. Должностные лица контрольно-счетной палаты должны соблюдать </w:t>
      </w:r>
      <w:r w:rsidRPr="00270F45">
        <w:rPr>
          <w:rFonts w:ascii="Times New Roman" w:hAnsi="Times New Roman" w:cs="Times New Roman"/>
          <w:sz w:val="28"/>
          <w:szCs w:val="28"/>
        </w:rPr>
        <w:t>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064397" w:rsidRDefault="00270F45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B7169">
        <w:rPr>
          <w:rFonts w:ascii="Times New Roman" w:hAnsi="Times New Roman" w:cs="Times New Roman"/>
          <w:sz w:val="28"/>
          <w:szCs w:val="28"/>
        </w:rPr>
        <w:t xml:space="preserve">в </w:t>
      </w:r>
      <w:r w:rsidR="00EF24A6">
        <w:rPr>
          <w:rFonts w:ascii="Times New Roman" w:hAnsi="Times New Roman" w:cs="Times New Roman"/>
          <w:sz w:val="28"/>
          <w:szCs w:val="28"/>
        </w:rPr>
        <w:t>стать</w:t>
      </w:r>
      <w:r w:rsidR="00EB7169">
        <w:rPr>
          <w:rFonts w:ascii="Times New Roman" w:hAnsi="Times New Roman" w:cs="Times New Roman"/>
          <w:sz w:val="28"/>
          <w:szCs w:val="28"/>
        </w:rPr>
        <w:t>е</w:t>
      </w:r>
      <w:r w:rsidR="005375D4">
        <w:rPr>
          <w:rFonts w:ascii="Times New Roman" w:hAnsi="Times New Roman" w:cs="Times New Roman"/>
          <w:sz w:val="28"/>
          <w:szCs w:val="28"/>
        </w:rPr>
        <w:t xml:space="preserve"> 2</w:t>
      </w:r>
      <w:r w:rsidR="00EB7169">
        <w:rPr>
          <w:rFonts w:ascii="Times New Roman" w:hAnsi="Times New Roman" w:cs="Times New Roman"/>
          <w:sz w:val="28"/>
          <w:szCs w:val="28"/>
        </w:rPr>
        <w:t>9.4:</w:t>
      </w:r>
    </w:p>
    <w:p w:rsidR="00E10E59" w:rsidRDefault="00EB7169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F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пункт 1 изложить в следующей редакции: 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5375D4">
        <w:rPr>
          <w:rFonts w:ascii="Times New Roman" w:hAnsi="Times New Roman" w:cs="Times New Roman"/>
          <w:sz w:val="28"/>
          <w:szCs w:val="28"/>
        </w:rPr>
        <w:t>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муниципального района </w:t>
      </w:r>
      <w:r w:rsidRPr="005375D4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lastRenderedPageBreak/>
        <w:t xml:space="preserve">4) проведение аудита в сфере закупок товаров, работ и услуг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75D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75D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75D4">
        <w:rPr>
          <w:rFonts w:ascii="Times New Roman" w:hAnsi="Times New Roman" w:cs="Times New Roman"/>
          <w:sz w:val="28"/>
          <w:szCs w:val="28"/>
        </w:rPr>
        <w:t>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5375D4" w:rsidRP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5375D4" w:rsidRDefault="005375D4" w:rsidP="0053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4">
        <w:rPr>
          <w:rFonts w:ascii="Times New Roman" w:hAnsi="Times New Roman" w:cs="Times New Roman"/>
          <w:sz w:val="28"/>
          <w:szCs w:val="28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 w:rsidR="00EE6126">
        <w:rPr>
          <w:rFonts w:ascii="Times New Roman" w:hAnsi="Times New Roman" w:cs="Times New Roman"/>
          <w:sz w:val="28"/>
          <w:szCs w:val="28"/>
        </w:rPr>
        <w:t>»;</w:t>
      </w:r>
    </w:p>
    <w:p w:rsidR="00EB7169" w:rsidRDefault="00EB7169" w:rsidP="00EB7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27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подпункт 2 пункта 3 изложить в следующей редакции:</w:t>
      </w:r>
    </w:p>
    <w:p w:rsidR="00EE6126" w:rsidRDefault="00EB7169" w:rsidP="00EB7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 w:rsidRPr="00EB7169">
        <w:rPr>
          <w:rFonts w:ascii="Times New Roman" w:hAnsi="Times New Roman" w:cs="Times New Roman"/>
          <w:sz w:val="28"/>
          <w:szCs w:val="28"/>
        </w:rPr>
        <w:t xml:space="preserve"> в отношении иных лиц в случаях, предусмотренных Бюджетным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законами.»; </w:t>
      </w:r>
    </w:p>
    <w:p w:rsidR="00103DAC" w:rsidRDefault="00920E04" w:rsidP="00EB7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подпункт 12 пункта 2 статьи 29.5 изложить в следующей редакции:</w:t>
      </w:r>
    </w:p>
    <w:p w:rsidR="00920E04" w:rsidRDefault="00566D85" w:rsidP="00EB7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85">
        <w:rPr>
          <w:rFonts w:ascii="Times New Roman" w:hAnsi="Times New Roman" w:cs="Times New Roman"/>
          <w:sz w:val="28"/>
          <w:szCs w:val="28"/>
        </w:rPr>
        <w:t>«12) издает распоряжения по вопросам, отнесенным настоящим Уставом к полномочиям контрольно-счетной палаты, а также издает приказы по вопросам организации деятельности контрольно-счетной палаты;»;</w:t>
      </w:r>
    </w:p>
    <w:p w:rsidR="00B21B3A" w:rsidRPr="00B57CB7" w:rsidRDefault="00B21B3A" w:rsidP="00B21B3A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B21B3A" w:rsidRPr="00B57CB7" w:rsidRDefault="00B21B3A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вестник», официальном сайте органов местного самоуправления Смидовичского муниципального района и на портале Министерства юстиции Российской Федерации «Нормативные правовые акты в Российской Федерации».</w:t>
      </w:r>
    </w:p>
    <w:p w:rsidR="00B21B3A" w:rsidRPr="00B57CB7" w:rsidRDefault="00B21B3A" w:rsidP="00B21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дня его официального опубликования.  </w:t>
      </w:r>
    </w:p>
    <w:p w:rsidR="00B21B3A" w:rsidRDefault="00B21B3A" w:rsidP="00B21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3F" w:rsidRPr="00B57CB7" w:rsidRDefault="0062103F" w:rsidP="00B21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3F" w:rsidRDefault="00B21B3A" w:rsidP="00B21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621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1B3A" w:rsidRPr="00B57CB7" w:rsidRDefault="0062103F" w:rsidP="00B21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  <w:r w:rsidR="00407D00">
        <w:rPr>
          <w:rFonts w:ascii="Times New Roman" w:hAnsi="Times New Roman" w:cs="Times New Roman"/>
          <w:sz w:val="28"/>
          <w:szCs w:val="28"/>
        </w:rPr>
        <w:tab/>
      </w:r>
      <w:r w:rsidR="00407D00">
        <w:rPr>
          <w:rFonts w:ascii="Times New Roman" w:hAnsi="Times New Roman" w:cs="Times New Roman"/>
          <w:sz w:val="28"/>
          <w:szCs w:val="28"/>
        </w:rPr>
        <w:tab/>
      </w:r>
      <w:r w:rsidR="00407D00">
        <w:rPr>
          <w:rFonts w:ascii="Times New Roman" w:hAnsi="Times New Roman" w:cs="Times New Roman"/>
          <w:sz w:val="28"/>
          <w:szCs w:val="28"/>
        </w:rPr>
        <w:tab/>
      </w:r>
      <w:r w:rsidR="00407D00">
        <w:rPr>
          <w:rFonts w:ascii="Times New Roman" w:hAnsi="Times New Roman" w:cs="Times New Roman"/>
          <w:sz w:val="28"/>
          <w:szCs w:val="28"/>
        </w:rPr>
        <w:tab/>
      </w:r>
      <w:r w:rsidR="00407D00">
        <w:rPr>
          <w:rFonts w:ascii="Times New Roman" w:hAnsi="Times New Roman" w:cs="Times New Roman"/>
          <w:sz w:val="28"/>
          <w:szCs w:val="28"/>
        </w:rPr>
        <w:tab/>
      </w:r>
      <w:r w:rsidR="00407D00">
        <w:rPr>
          <w:rFonts w:ascii="Times New Roman" w:hAnsi="Times New Roman" w:cs="Times New Roman"/>
          <w:sz w:val="28"/>
          <w:szCs w:val="28"/>
        </w:rPr>
        <w:tab/>
        <w:t xml:space="preserve">Р.Ф. Рекрут </w:t>
      </w:r>
      <w:r w:rsidR="00B21B3A" w:rsidRPr="00B57CB7">
        <w:rPr>
          <w:rFonts w:ascii="Times New Roman" w:hAnsi="Times New Roman" w:cs="Times New Roman"/>
          <w:sz w:val="28"/>
          <w:szCs w:val="28"/>
        </w:rPr>
        <w:t xml:space="preserve">   </w:t>
      </w:r>
      <w:r w:rsidR="00B21B3A" w:rsidRPr="00B57CB7">
        <w:rPr>
          <w:rFonts w:ascii="Times New Roman" w:hAnsi="Times New Roman" w:cs="Times New Roman"/>
          <w:sz w:val="28"/>
          <w:szCs w:val="28"/>
        </w:rPr>
        <w:tab/>
      </w:r>
      <w:r w:rsidR="00B21B3A" w:rsidRPr="00B57CB7">
        <w:rPr>
          <w:rFonts w:ascii="Times New Roman" w:hAnsi="Times New Roman" w:cs="Times New Roman"/>
          <w:sz w:val="28"/>
          <w:szCs w:val="28"/>
        </w:rPr>
        <w:tab/>
      </w:r>
    </w:p>
    <w:p w:rsidR="00B21B3A" w:rsidRDefault="00B21B3A" w:rsidP="00B21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B3A" w:rsidRDefault="00B21B3A" w:rsidP="00B21B3A">
      <w:pPr>
        <w:spacing w:after="0"/>
        <w:rPr>
          <w:rFonts w:ascii="Times New Roman" w:hAnsi="Times New Roman"/>
          <w:sz w:val="28"/>
          <w:szCs w:val="28"/>
        </w:rPr>
      </w:pPr>
    </w:p>
    <w:p w:rsidR="00B21B3A" w:rsidRDefault="00B21B3A" w:rsidP="00B21B3A">
      <w:pPr>
        <w:spacing w:after="0"/>
        <w:rPr>
          <w:rFonts w:ascii="Times New Roman" w:hAnsi="Times New Roman"/>
          <w:sz w:val="28"/>
          <w:szCs w:val="28"/>
        </w:rPr>
      </w:pPr>
    </w:p>
    <w:sectPr w:rsidR="00B21B3A" w:rsidSect="00F860B2">
      <w:headerReference w:type="default" r:id="rId8"/>
      <w:pgSz w:w="11906" w:h="16838"/>
      <w:pgMar w:top="993" w:right="850" w:bottom="993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49" w:rsidRDefault="00B11E49">
      <w:pPr>
        <w:spacing w:after="0" w:line="240" w:lineRule="auto"/>
      </w:pPr>
      <w:r>
        <w:separator/>
      </w:r>
    </w:p>
  </w:endnote>
  <w:endnote w:type="continuationSeparator" w:id="0">
    <w:p w:rsidR="00B11E49" w:rsidRDefault="00B1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49" w:rsidRDefault="00B11E49">
      <w:pPr>
        <w:spacing w:after="0" w:line="240" w:lineRule="auto"/>
      </w:pPr>
      <w:r>
        <w:separator/>
      </w:r>
    </w:p>
  </w:footnote>
  <w:footnote w:type="continuationSeparator" w:id="0">
    <w:p w:rsidR="00B11E49" w:rsidRDefault="00B1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81020"/>
      <w:docPartObj>
        <w:docPartGallery w:val="Page Numbers (Top of Page)"/>
        <w:docPartUnique/>
      </w:docPartObj>
    </w:sdtPr>
    <w:sdtEndPr/>
    <w:sdtContent>
      <w:p w:rsidR="003566D7" w:rsidRDefault="00B21B3A">
        <w:pPr>
          <w:pStyle w:val="a3"/>
          <w:jc w:val="center"/>
        </w:pPr>
        <w:r>
          <w:t>4</w:t>
        </w:r>
      </w:p>
    </w:sdtContent>
  </w:sdt>
  <w:p w:rsidR="003566D7" w:rsidRDefault="00B11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381"/>
    <w:multiLevelType w:val="multilevel"/>
    <w:tmpl w:val="FAE00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A"/>
    <w:rsid w:val="0003799D"/>
    <w:rsid w:val="00054009"/>
    <w:rsid w:val="00064397"/>
    <w:rsid w:val="000F3C85"/>
    <w:rsid w:val="00103DAC"/>
    <w:rsid w:val="001053DF"/>
    <w:rsid w:val="001B01C3"/>
    <w:rsid w:val="00236C11"/>
    <w:rsid w:val="002563FB"/>
    <w:rsid w:val="00270F45"/>
    <w:rsid w:val="0027554C"/>
    <w:rsid w:val="0028530A"/>
    <w:rsid w:val="002C6DD0"/>
    <w:rsid w:val="002F3539"/>
    <w:rsid w:val="00305D02"/>
    <w:rsid w:val="0037739E"/>
    <w:rsid w:val="00407D00"/>
    <w:rsid w:val="00417B36"/>
    <w:rsid w:val="00440AC9"/>
    <w:rsid w:val="00485F85"/>
    <w:rsid w:val="004A0DD7"/>
    <w:rsid w:val="004A6B0D"/>
    <w:rsid w:val="0050128F"/>
    <w:rsid w:val="00522527"/>
    <w:rsid w:val="005375D4"/>
    <w:rsid w:val="00540C4A"/>
    <w:rsid w:val="00554323"/>
    <w:rsid w:val="00556E67"/>
    <w:rsid w:val="00566D85"/>
    <w:rsid w:val="00574620"/>
    <w:rsid w:val="00577E05"/>
    <w:rsid w:val="005C23A4"/>
    <w:rsid w:val="005C4642"/>
    <w:rsid w:val="0062103F"/>
    <w:rsid w:val="00622AF4"/>
    <w:rsid w:val="006B65D1"/>
    <w:rsid w:val="00706DC6"/>
    <w:rsid w:val="00732551"/>
    <w:rsid w:val="00733420"/>
    <w:rsid w:val="00770FAC"/>
    <w:rsid w:val="007E2771"/>
    <w:rsid w:val="00877928"/>
    <w:rsid w:val="008B59EE"/>
    <w:rsid w:val="008D2A37"/>
    <w:rsid w:val="00920E04"/>
    <w:rsid w:val="00936F71"/>
    <w:rsid w:val="0097571B"/>
    <w:rsid w:val="009A34EC"/>
    <w:rsid w:val="009B273A"/>
    <w:rsid w:val="009B7841"/>
    <w:rsid w:val="009D1AA9"/>
    <w:rsid w:val="009D5D20"/>
    <w:rsid w:val="009E06C5"/>
    <w:rsid w:val="009F49FA"/>
    <w:rsid w:val="00A03F0F"/>
    <w:rsid w:val="00A53B7C"/>
    <w:rsid w:val="00AC052D"/>
    <w:rsid w:val="00AC2341"/>
    <w:rsid w:val="00AF6ACE"/>
    <w:rsid w:val="00B0352A"/>
    <w:rsid w:val="00B11E49"/>
    <w:rsid w:val="00B21B3A"/>
    <w:rsid w:val="00B3206E"/>
    <w:rsid w:val="00B7150C"/>
    <w:rsid w:val="00BA14B2"/>
    <w:rsid w:val="00BE57F8"/>
    <w:rsid w:val="00C053FC"/>
    <w:rsid w:val="00C3011C"/>
    <w:rsid w:val="00C472BB"/>
    <w:rsid w:val="00C81AD9"/>
    <w:rsid w:val="00C87305"/>
    <w:rsid w:val="00CA2355"/>
    <w:rsid w:val="00CA6696"/>
    <w:rsid w:val="00D35A83"/>
    <w:rsid w:val="00D42336"/>
    <w:rsid w:val="00D6713F"/>
    <w:rsid w:val="00D97178"/>
    <w:rsid w:val="00DA79BF"/>
    <w:rsid w:val="00DB7B83"/>
    <w:rsid w:val="00DD0B78"/>
    <w:rsid w:val="00E10E59"/>
    <w:rsid w:val="00E50341"/>
    <w:rsid w:val="00E64C91"/>
    <w:rsid w:val="00E9435E"/>
    <w:rsid w:val="00EB7169"/>
    <w:rsid w:val="00EC69F7"/>
    <w:rsid w:val="00ED1B12"/>
    <w:rsid w:val="00EE6126"/>
    <w:rsid w:val="00EF24A6"/>
    <w:rsid w:val="00EF7F15"/>
    <w:rsid w:val="00F1201D"/>
    <w:rsid w:val="00F7751C"/>
    <w:rsid w:val="00FA294A"/>
    <w:rsid w:val="00FC7BB1"/>
    <w:rsid w:val="00FF154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3A"/>
  </w:style>
  <w:style w:type="paragraph" w:styleId="a5">
    <w:name w:val="List Paragraph"/>
    <w:basedOn w:val="a"/>
    <w:uiPriority w:val="34"/>
    <w:qFormat/>
    <w:rsid w:val="00B21B3A"/>
    <w:pPr>
      <w:ind w:left="720"/>
      <w:contextualSpacing/>
    </w:pPr>
  </w:style>
  <w:style w:type="table" w:styleId="a6">
    <w:name w:val="Table Grid"/>
    <w:basedOn w:val="a1"/>
    <w:uiPriority w:val="59"/>
    <w:rsid w:val="00B2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3A"/>
  </w:style>
  <w:style w:type="paragraph" w:styleId="a5">
    <w:name w:val="List Paragraph"/>
    <w:basedOn w:val="a"/>
    <w:uiPriority w:val="34"/>
    <w:qFormat/>
    <w:rsid w:val="00B21B3A"/>
    <w:pPr>
      <w:ind w:left="720"/>
      <w:contextualSpacing/>
    </w:pPr>
  </w:style>
  <w:style w:type="table" w:styleId="a6">
    <w:name w:val="Table Grid"/>
    <w:basedOn w:val="a1"/>
    <w:uiPriority w:val="59"/>
    <w:rsid w:val="00B2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53</cp:revision>
  <cp:lastPrinted>2021-09-21T07:41:00Z</cp:lastPrinted>
  <dcterms:created xsi:type="dcterms:W3CDTF">2021-09-17T02:29:00Z</dcterms:created>
  <dcterms:modified xsi:type="dcterms:W3CDTF">2021-09-29T05:00:00Z</dcterms:modified>
</cp:coreProperties>
</file>