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C" w:rsidRPr="0029195D" w:rsidRDefault="0057091C" w:rsidP="0057091C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Муниц</w:t>
      </w:r>
      <w:bookmarkStart w:id="0" w:name="_GoBack"/>
      <w:bookmarkEnd w:id="0"/>
      <w:r w:rsidRPr="0029195D">
        <w:rPr>
          <w:sz w:val="28"/>
          <w:szCs w:val="28"/>
        </w:rPr>
        <w:t xml:space="preserve">ипальное образование </w:t>
      </w:r>
      <w:r w:rsidR="0005683E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05683E">
        <w:rPr>
          <w:sz w:val="28"/>
          <w:szCs w:val="28"/>
        </w:rPr>
        <w:t>»</w:t>
      </w:r>
    </w:p>
    <w:p w:rsidR="0057091C" w:rsidRPr="0029195D" w:rsidRDefault="0057091C" w:rsidP="0057091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7091C" w:rsidRPr="0029195D" w:rsidRDefault="0057091C" w:rsidP="0057091C">
      <w:pPr>
        <w:jc w:val="center"/>
        <w:rPr>
          <w:sz w:val="28"/>
          <w:szCs w:val="28"/>
        </w:rPr>
      </w:pPr>
    </w:p>
    <w:p w:rsidR="0057091C" w:rsidRPr="0029195D" w:rsidRDefault="0057091C" w:rsidP="0057091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7091C" w:rsidRPr="0029195D" w:rsidRDefault="0057091C" w:rsidP="0057091C">
      <w:pPr>
        <w:jc w:val="center"/>
        <w:rPr>
          <w:sz w:val="28"/>
          <w:szCs w:val="28"/>
        </w:rPr>
      </w:pPr>
    </w:p>
    <w:p w:rsidR="0057091C" w:rsidRPr="0029195D" w:rsidRDefault="0057091C" w:rsidP="0057091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7091C" w:rsidRPr="0029195D" w:rsidRDefault="0057091C" w:rsidP="00570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91C" w:rsidRPr="0029195D" w:rsidRDefault="003E2307" w:rsidP="0057091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57091C" w:rsidRPr="0029195D">
        <w:rPr>
          <w:sz w:val="28"/>
          <w:szCs w:val="28"/>
        </w:rPr>
        <w:t>20</w:t>
      </w:r>
      <w:r w:rsidR="0057091C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57091C">
        <w:rPr>
          <w:sz w:val="28"/>
          <w:szCs w:val="28"/>
        </w:rPr>
        <w:t xml:space="preserve">          </w:t>
      </w:r>
      <w:r w:rsidR="0057091C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121</w:t>
      </w:r>
    </w:p>
    <w:p w:rsidR="0057091C" w:rsidRPr="0029195D" w:rsidRDefault="0057091C" w:rsidP="0057091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05683E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7091C" w:rsidRDefault="0057091C" w:rsidP="0057091C">
      <w:pPr>
        <w:tabs>
          <w:tab w:val="left" w:pos="454"/>
        </w:tabs>
        <w:jc w:val="both"/>
        <w:rPr>
          <w:sz w:val="28"/>
          <w:szCs w:val="28"/>
        </w:rPr>
      </w:pPr>
    </w:p>
    <w:p w:rsidR="0057091C" w:rsidRDefault="0057091C" w:rsidP="0057091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</w:p>
    <w:p w:rsidR="0057091C" w:rsidRDefault="0057091C" w:rsidP="0057091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307" w:rsidRDefault="0057091C" w:rsidP="00F92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>«</w:t>
      </w:r>
      <w:r w:rsidRPr="00587E66">
        <w:rPr>
          <w:sz w:val="28"/>
          <w:szCs w:val="28"/>
        </w:rPr>
        <w:t>Смидовичский муниципальный район</w:t>
      </w:r>
      <w:r w:rsidR="0005683E"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 w:rsidR="003E2307">
        <w:rPr>
          <w:sz w:val="28"/>
          <w:szCs w:val="28"/>
        </w:rPr>
        <w:t xml:space="preserve"> Собрание депутатов</w:t>
      </w:r>
    </w:p>
    <w:p w:rsidR="0057091C" w:rsidRDefault="0057091C" w:rsidP="0057091C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57091C" w:rsidRDefault="0057091C" w:rsidP="003E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71F">
        <w:rPr>
          <w:sz w:val="28"/>
          <w:szCs w:val="28"/>
        </w:rPr>
        <w:t>1. Внести в структуру администрации Смидовичского муниципального района Еврейской автономной области</w:t>
      </w:r>
      <w:r w:rsidR="003E2307">
        <w:rPr>
          <w:sz w:val="28"/>
          <w:szCs w:val="28"/>
        </w:rPr>
        <w:t>, утвержденную решением Собрания депутатов от 24.10.2019 № 20 «О внесении изменений в структуру администрации Смидовичского муниципального района Еврейской автономной области, следующие изменения</w:t>
      </w:r>
      <w:r w:rsidR="003E2307">
        <w:rPr>
          <w:sz w:val="28"/>
          <w:szCs w:val="28"/>
        </w:rPr>
        <w:t>:</w:t>
      </w:r>
    </w:p>
    <w:p w:rsidR="0057091C" w:rsidRDefault="003E2307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091C">
        <w:rPr>
          <w:sz w:val="28"/>
          <w:szCs w:val="28"/>
        </w:rPr>
        <w:t xml:space="preserve">ввести в комиссию по </w:t>
      </w:r>
      <w:r w:rsidR="0057091C" w:rsidRPr="000E6F8B">
        <w:rPr>
          <w:sz w:val="28"/>
          <w:szCs w:val="28"/>
        </w:rPr>
        <w:t xml:space="preserve">делам несовершеннолетних и защите их прав </w:t>
      </w:r>
      <w:r w:rsidR="0057091C">
        <w:rPr>
          <w:sz w:val="28"/>
          <w:szCs w:val="28"/>
        </w:rPr>
        <w:t xml:space="preserve">одну должность работников, осуществляющих техническое обеспечение деятельности </w:t>
      </w:r>
      <w:r w:rsidR="0057091C" w:rsidRPr="000E6F8B">
        <w:rPr>
          <w:sz w:val="28"/>
          <w:szCs w:val="28"/>
        </w:rPr>
        <w:t>муниципальных служащ</w:t>
      </w:r>
      <w:r w:rsidR="004E2A7C">
        <w:rPr>
          <w:sz w:val="28"/>
          <w:szCs w:val="28"/>
        </w:rPr>
        <w:t>их;</w:t>
      </w:r>
    </w:p>
    <w:p w:rsidR="004E2A7C" w:rsidRDefault="004E2A7C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одну должность муниципальной службы отдела по связям с общественностью и СМИ перевести в организационно-контрольный отдел;</w:t>
      </w:r>
    </w:p>
    <w:p w:rsidR="004E2A7C" w:rsidRDefault="004E2A7C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упразднить отдел по физической культуре и спорту, молодежной политике с сокращением трех должностей муниципальной службы;</w:t>
      </w:r>
    </w:p>
    <w:p w:rsidR="004E2A7C" w:rsidRDefault="004E2A7C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ввести в отдел образования две должности муниципальной службы;</w:t>
      </w:r>
    </w:p>
    <w:p w:rsidR="004E2A7C" w:rsidRDefault="004E2A7C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ввести одну должность муниципальной службы управляющего делами администрации муниципального района;</w:t>
      </w:r>
    </w:p>
    <w:p w:rsidR="004E2A7C" w:rsidRDefault="004E2A7C" w:rsidP="004E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организационно-контрольный отдел перевести под непосредственное руководство </w:t>
      </w:r>
      <w:r w:rsidR="00F92197">
        <w:rPr>
          <w:sz w:val="28"/>
          <w:szCs w:val="28"/>
        </w:rPr>
        <w:t>управляющего делами администрации муниципального района.</w:t>
      </w:r>
    </w:p>
    <w:p w:rsidR="0057091C" w:rsidRPr="008C4D82" w:rsidRDefault="0057091C" w:rsidP="00F92197">
      <w:pPr>
        <w:tabs>
          <w:tab w:val="left" w:pos="454"/>
        </w:tabs>
        <w:ind w:firstLine="709"/>
        <w:jc w:val="both"/>
        <w:rPr>
          <w:sz w:val="28"/>
          <w:szCs w:val="28"/>
        </w:rPr>
      </w:pPr>
      <w:r w:rsidRPr="008C4D82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>о дня его подписания, но не ранее 01 января 202</w:t>
      </w:r>
      <w:r w:rsidR="00F921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7091C" w:rsidRDefault="0057091C" w:rsidP="0057091C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91C" w:rsidRDefault="0057091C" w:rsidP="0057091C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8"/>
        <w:gridCol w:w="1670"/>
        <w:gridCol w:w="2203"/>
      </w:tblGrid>
      <w:tr w:rsidR="0057091C" w:rsidRPr="00D06C5E" w:rsidTr="00F92197">
        <w:tc>
          <w:tcPr>
            <w:tcW w:w="5698" w:type="dxa"/>
          </w:tcPr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Председатель Собрания депутатов муниципального района  </w:t>
            </w:r>
          </w:p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091C" w:rsidRPr="00D06C5E" w:rsidRDefault="0057091C" w:rsidP="00DD65C2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</w:tc>
        <w:tc>
          <w:tcPr>
            <w:tcW w:w="1670" w:type="dxa"/>
          </w:tcPr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57091C" w:rsidRPr="00D06C5E" w:rsidRDefault="0057091C" w:rsidP="0003196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091C" w:rsidRPr="00D06C5E" w:rsidRDefault="0057091C" w:rsidP="00F9219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7091C" w:rsidRDefault="0057091C" w:rsidP="00F92197"/>
    <w:sectPr w:rsidR="0057091C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C"/>
    <w:rsid w:val="0005683E"/>
    <w:rsid w:val="003E2307"/>
    <w:rsid w:val="004E2A7C"/>
    <w:rsid w:val="0057091C"/>
    <w:rsid w:val="00605F8E"/>
    <w:rsid w:val="00775136"/>
    <w:rsid w:val="0088501B"/>
    <w:rsid w:val="008C0890"/>
    <w:rsid w:val="00DD65C2"/>
    <w:rsid w:val="00E52004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7091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7091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8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57091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7091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8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7</cp:revision>
  <cp:lastPrinted>2020-12-24T05:05:00Z</cp:lastPrinted>
  <dcterms:created xsi:type="dcterms:W3CDTF">2020-12-23T05:47:00Z</dcterms:created>
  <dcterms:modified xsi:type="dcterms:W3CDTF">2021-01-13T04:14:00Z</dcterms:modified>
</cp:coreProperties>
</file>