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B2" w:rsidRPr="0035509F" w:rsidRDefault="003D66B2" w:rsidP="003D66B2">
      <w:pPr>
        <w:jc w:val="center"/>
        <w:rPr>
          <w:rFonts w:ascii="Times New Roman" w:hAnsi="Times New Roman" w:cs="Times New Roman"/>
          <w:sz w:val="28"/>
          <w:szCs w:val="28"/>
        </w:rPr>
      </w:pPr>
      <w:r w:rsidRPr="0035509F">
        <w:rPr>
          <w:rFonts w:ascii="Times New Roman" w:hAnsi="Times New Roman" w:cs="Times New Roman"/>
          <w:sz w:val="28"/>
          <w:szCs w:val="28"/>
        </w:rPr>
        <w:t>Муниципальное образование «Смидовичский муниципальный район»</w:t>
      </w:r>
    </w:p>
    <w:p w:rsidR="003D66B2" w:rsidRPr="0035509F" w:rsidRDefault="003D66B2" w:rsidP="003D66B2">
      <w:pPr>
        <w:jc w:val="center"/>
        <w:rPr>
          <w:rFonts w:ascii="Times New Roman" w:hAnsi="Times New Roman" w:cs="Times New Roman"/>
          <w:sz w:val="28"/>
          <w:szCs w:val="28"/>
        </w:rPr>
      </w:pPr>
      <w:r w:rsidRPr="0035509F">
        <w:rPr>
          <w:rFonts w:ascii="Times New Roman" w:hAnsi="Times New Roman" w:cs="Times New Roman"/>
          <w:sz w:val="28"/>
          <w:szCs w:val="28"/>
        </w:rPr>
        <w:t>Еврейской автономной области</w:t>
      </w:r>
    </w:p>
    <w:p w:rsidR="003D66B2" w:rsidRPr="0035509F" w:rsidRDefault="003D66B2" w:rsidP="003D66B2">
      <w:pPr>
        <w:jc w:val="center"/>
        <w:rPr>
          <w:rFonts w:ascii="Times New Roman" w:hAnsi="Times New Roman" w:cs="Times New Roman"/>
          <w:sz w:val="28"/>
          <w:szCs w:val="28"/>
        </w:rPr>
      </w:pPr>
      <w:r w:rsidRPr="0035509F">
        <w:rPr>
          <w:rFonts w:ascii="Times New Roman" w:hAnsi="Times New Roman" w:cs="Times New Roman"/>
          <w:sz w:val="28"/>
          <w:szCs w:val="28"/>
        </w:rPr>
        <w:t>СОБРАНИЕ ДЕПУТАТОВ</w:t>
      </w:r>
    </w:p>
    <w:p w:rsidR="003D66B2" w:rsidRPr="0035509F" w:rsidRDefault="003D66B2" w:rsidP="003D66B2">
      <w:pPr>
        <w:jc w:val="center"/>
        <w:rPr>
          <w:rFonts w:ascii="Times New Roman" w:hAnsi="Times New Roman" w:cs="Times New Roman"/>
          <w:sz w:val="28"/>
          <w:szCs w:val="28"/>
        </w:rPr>
      </w:pPr>
      <w:r w:rsidRPr="0035509F">
        <w:rPr>
          <w:rFonts w:ascii="Times New Roman" w:hAnsi="Times New Roman" w:cs="Times New Roman"/>
          <w:sz w:val="28"/>
          <w:szCs w:val="28"/>
        </w:rPr>
        <w:t>РЕШЕНИЕ</w:t>
      </w:r>
    </w:p>
    <w:p w:rsidR="003D66B2" w:rsidRPr="0035509F" w:rsidRDefault="00F46866" w:rsidP="0035509F">
      <w:pPr>
        <w:rPr>
          <w:rFonts w:ascii="Times New Roman" w:hAnsi="Times New Roman" w:cs="Times New Roman"/>
          <w:sz w:val="28"/>
          <w:szCs w:val="28"/>
        </w:rPr>
      </w:pPr>
      <w:r w:rsidRPr="0035509F">
        <w:rPr>
          <w:rFonts w:ascii="Times New Roman" w:hAnsi="Times New Roman" w:cs="Times New Roman"/>
          <w:sz w:val="28"/>
          <w:szCs w:val="28"/>
        </w:rPr>
        <w:t>16.06.2020</w:t>
      </w:r>
      <w:r w:rsidR="003D66B2" w:rsidRPr="0035509F">
        <w:rPr>
          <w:rFonts w:ascii="Times New Roman" w:hAnsi="Times New Roman" w:cs="Times New Roman"/>
          <w:sz w:val="28"/>
          <w:szCs w:val="28"/>
        </w:rPr>
        <w:t xml:space="preserve">                                                                                 </w:t>
      </w:r>
      <w:r w:rsidR="0035509F" w:rsidRPr="0035509F">
        <w:rPr>
          <w:rFonts w:ascii="Times New Roman" w:hAnsi="Times New Roman" w:cs="Times New Roman"/>
          <w:sz w:val="28"/>
          <w:szCs w:val="28"/>
        </w:rPr>
        <w:tab/>
      </w:r>
      <w:r w:rsidR="0035509F" w:rsidRPr="0035509F">
        <w:rPr>
          <w:rFonts w:ascii="Times New Roman" w:hAnsi="Times New Roman" w:cs="Times New Roman"/>
          <w:sz w:val="28"/>
          <w:szCs w:val="28"/>
        </w:rPr>
        <w:tab/>
      </w:r>
      <w:r w:rsidR="0035509F" w:rsidRPr="0035509F">
        <w:rPr>
          <w:rFonts w:ascii="Times New Roman" w:hAnsi="Times New Roman" w:cs="Times New Roman"/>
          <w:sz w:val="28"/>
          <w:szCs w:val="28"/>
        </w:rPr>
        <w:tab/>
      </w:r>
      <w:r w:rsidR="0035509F">
        <w:rPr>
          <w:rFonts w:ascii="Times New Roman" w:hAnsi="Times New Roman" w:cs="Times New Roman"/>
          <w:sz w:val="28"/>
          <w:szCs w:val="28"/>
        </w:rPr>
        <w:t xml:space="preserve">       </w:t>
      </w:r>
      <w:r w:rsidR="003D66B2" w:rsidRPr="0035509F">
        <w:rPr>
          <w:rFonts w:ascii="Times New Roman" w:hAnsi="Times New Roman" w:cs="Times New Roman"/>
          <w:sz w:val="28"/>
          <w:szCs w:val="28"/>
        </w:rPr>
        <w:t>№</w:t>
      </w:r>
      <w:r w:rsidRPr="0035509F">
        <w:rPr>
          <w:rFonts w:ascii="Times New Roman" w:hAnsi="Times New Roman" w:cs="Times New Roman"/>
          <w:sz w:val="28"/>
          <w:szCs w:val="28"/>
        </w:rPr>
        <w:t xml:space="preserve"> 60</w:t>
      </w:r>
    </w:p>
    <w:p w:rsidR="003D66B2" w:rsidRPr="0035509F" w:rsidRDefault="003D66B2" w:rsidP="003D66B2">
      <w:pPr>
        <w:jc w:val="center"/>
        <w:rPr>
          <w:rFonts w:ascii="Times New Roman" w:hAnsi="Times New Roman" w:cs="Times New Roman"/>
          <w:sz w:val="28"/>
          <w:szCs w:val="28"/>
        </w:rPr>
      </w:pPr>
      <w:r w:rsidRPr="0035509F">
        <w:rPr>
          <w:rFonts w:ascii="Times New Roman" w:hAnsi="Times New Roman" w:cs="Times New Roman"/>
          <w:sz w:val="28"/>
          <w:szCs w:val="28"/>
        </w:rPr>
        <w:t>пос. Смидович</w:t>
      </w:r>
    </w:p>
    <w:p w:rsidR="003D66B2" w:rsidRPr="0035509F" w:rsidRDefault="003D66B2" w:rsidP="003D66B2">
      <w:pPr>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О внесении изменений в решение Собрания депутатов от 26.10.2017 № 85 «Об утверждении Правил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w:t>
      </w:r>
    </w:p>
    <w:p w:rsidR="003D66B2" w:rsidRPr="0035509F" w:rsidRDefault="003D66B2" w:rsidP="003D66B2">
      <w:pPr>
        <w:jc w:val="both"/>
        <w:rPr>
          <w:rFonts w:ascii="Times New Roman" w:hAnsi="Times New Roman" w:cs="Times New Roman"/>
          <w:sz w:val="28"/>
          <w:szCs w:val="28"/>
        </w:rPr>
      </w:pPr>
    </w:p>
    <w:p w:rsidR="003D66B2" w:rsidRPr="0035509F" w:rsidRDefault="003D66B2" w:rsidP="003D66B2">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 131-ФЗ </w:t>
      </w:r>
      <w:r w:rsidR="009C3A13" w:rsidRPr="0035509F">
        <w:rPr>
          <w:rFonts w:ascii="Times New Roman" w:hAnsi="Times New Roman" w:cs="Times New Roman"/>
          <w:sz w:val="28"/>
          <w:szCs w:val="28"/>
        </w:rPr>
        <w:t xml:space="preserve">«Об </w:t>
      </w:r>
      <w:r w:rsidRPr="0035509F">
        <w:rPr>
          <w:rFonts w:ascii="Times New Roman" w:hAnsi="Times New Roman" w:cs="Times New Roman"/>
          <w:sz w:val="28"/>
          <w:szCs w:val="28"/>
        </w:rPr>
        <w:t>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3D66B2" w:rsidRPr="0035509F" w:rsidRDefault="003D66B2" w:rsidP="003D66B2">
      <w:pPr>
        <w:pStyle w:val="a4"/>
        <w:jc w:val="both"/>
        <w:rPr>
          <w:rFonts w:ascii="Times New Roman" w:hAnsi="Times New Roman" w:cs="Times New Roman"/>
          <w:sz w:val="28"/>
          <w:szCs w:val="28"/>
        </w:rPr>
      </w:pPr>
      <w:r w:rsidRPr="0035509F">
        <w:rPr>
          <w:rFonts w:ascii="Times New Roman" w:hAnsi="Times New Roman" w:cs="Times New Roman"/>
          <w:sz w:val="28"/>
          <w:szCs w:val="28"/>
        </w:rPr>
        <w:t>РЕШИЛО:</w:t>
      </w:r>
    </w:p>
    <w:p w:rsidR="003D66B2" w:rsidRPr="0035509F" w:rsidRDefault="003D66B2" w:rsidP="003D66B2">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Внести в решение Собрания депутатов от 26.10.2017 № 85 «Об утверждении Правил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 (далее </w:t>
      </w:r>
      <w:r w:rsidR="009C3A13" w:rsidRPr="0035509F">
        <w:rPr>
          <w:rFonts w:ascii="Times New Roman" w:hAnsi="Times New Roman" w:cs="Times New Roman"/>
          <w:sz w:val="28"/>
          <w:szCs w:val="28"/>
        </w:rPr>
        <w:t xml:space="preserve">– </w:t>
      </w:r>
      <w:r w:rsidRPr="0035509F">
        <w:rPr>
          <w:rFonts w:ascii="Times New Roman" w:hAnsi="Times New Roman" w:cs="Times New Roman"/>
          <w:sz w:val="28"/>
          <w:szCs w:val="28"/>
        </w:rPr>
        <w:t xml:space="preserve">Правила) следующие изменения: </w:t>
      </w:r>
    </w:p>
    <w:p w:rsidR="003D66B2" w:rsidRPr="0035509F" w:rsidRDefault="003D66B2" w:rsidP="003D66B2">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3D66B2" w:rsidRPr="0035509F" w:rsidRDefault="003D66B2" w:rsidP="003D66B2">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35509F">
        <w:rPr>
          <w:rFonts w:ascii="Times New Roman" w:hAnsi="Times New Roman" w:cs="Times New Roman"/>
          <w:sz w:val="28"/>
          <w:szCs w:val="28"/>
        </w:rPr>
        <w:t>.».</w:t>
      </w:r>
      <w:proofErr w:type="gramEnd"/>
    </w:p>
    <w:p w:rsidR="003D66B2" w:rsidRPr="0035509F" w:rsidRDefault="003D66B2" w:rsidP="003D66B2">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1.2. Правила землепользования и застройки сел Ключевое и Дежневка муниципального образования «Николаевское городское поселение» Смидовичского муниципального района Еврейской автономной области»  изложить в новой редакции согласно Приложению.</w:t>
      </w:r>
    </w:p>
    <w:p w:rsidR="003D66B2" w:rsidRPr="0035509F" w:rsidRDefault="003D66B2" w:rsidP="003D66B2">
      <w:pPr>
        <w:pStyle w:val="a4"/>
        <w:ind w:firstLine="709"/>
        <w:jc w:val="both"/>
        <w:rPr>
          <w:rFonts w:ascii="Times New Roman" w:hAnsi="Times New Roman" w:cs="Times New Roman"/>
          <w:sz w:val="28"/>
          <w:szCs w:val="28"/>
          <w:shd w:val="clear" w:color="auto" w:fill="FFFFFF"/>
        </w:rPr>
      </w:pPr>
      <w:r w:rsidRPr="0035509F">
        <w:rPr>
          <w:rFonts w:ascii="Times New Roman" w:hAnsi="Times New Roman" w:cs="Times New Roman"/>
          <w:sz w:val="28"/>
          <w:szCs w:val="28"/>
          <w:shd w:val="clear" w:color="auto" w:fill="FFFFFF"/>
        </w:rPr>
        <w:t xml:space="preserve">2. Опубликовать настоящее решение  в газете «Районный вестник» и разместить на официальном сайте </w:t>
      </w:r>
      <w:r w:rsidR="009C3A13" w:rsidRPr="0035509F">
        <w:rPr>
          <w:rFonts w:ascii="Times New Roman" w:hAnsi="Times New Roman" w:cs="Times New Roman"/>
          <w:sz w:val="28"/>
          <w:szCs w:val="28"/>
          <w:shd w:val="clear" w:color="auto" w:fill="FFFFFF"/>
        </w:rPr>
        <w:t xml:space="preserve">органов местного самоуправления </w:t>
      </w:r>
      <w:r w:rsidRPr="0035509F">
        <w:rPr>
          <w:rFonts w:ascii="Times New Roman" w:hAnsi="Times New Roman" w:cs="Times New Roman"/>
          <w:sz w:val="28"/>
          <w:szCs w:val="28"/>
          <w:shd w:val="clear" w:color="auto" w:fill="FFFFFF"/>
        </w:rPr>
        <w:t>Смидовичского муниципального района.</w:t>
      </w:r>
    </w:p>
    <w:p w:rsidR="003D66B2" w:rsidRPr="0035509F" w:rsidRDefault="003D66B2" w:rsidP="003D66B2">
      <w:pPr>
        <w:pStyle w:val="a4"/>
        <w:ind w:firstLine="709"/>
        <w:jc w:val="both"/>
        <w:rPr>
          <w:rFonts w:ascii="Times New Roman" w:hAnsi="Times New Roman" w:cs="Times New Roman"/>
          <w:sz w:val="28"/>
          <w:szCs w:val="28"/>
          <w:shd w:val="clear" w:color="auto" w:fill="FFFFFF"/>
        </w:rPr>
      </w:pPr>
      <w:r w:rsidRPr="0035509F">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3D66B2" w:rsidRPr="0035509F" w:rsidRDefault="003D66B2" w:rsidP="003D66B2">
      <w:pPr>
        <w:pStyle w:val="a4"/>
        <w:ind w:firstLine="709"/>
        <w:jc w:val="both"/>
        <w:rPr>
          <w:rFonts w:ascii="Times New Roman" w:hAnsi="Times New Roman" w:cs="Times New Roman"/>
          <w:sz w:val="28"/>
          <w:szCs w:val="28"/>
          <w:shd w:val="clear" w:color="auto" w:fill="FFFFFF"/>
        </w:rPr>
      </w:pPr>
    </w:p>
    <w:p w:rsidR="003D66B2" w:rsidRPr="0035509F" w:rsidRDefault="003D66B2" w:rsidP="003D66B2">
      <w:pPr>
        <w:pStyle w:val="a4"/>
        <w:jc w:val="both"/>
        <w:rPr>
          <w:rFonts w:ascii="Times New Roman" w:hAnsi="Times New Roman" w:cs="Times New Roman"/>
          <w:sz w:val="28"/>
          <w:szCs w:val="28"/>
          <w:shd w:val="clear" w:color="auto" w:fill="FFFFFF"/>
        </w:rPr>
      </w:pPr>
      <w:r w:rsidRPr="0035509F">
        <w:rPr>
          <w:rFonts w:ascii="Times New Roman" w:hAnsi="Times New Roman" w:cs="Times New Roman"/>
          <w:sz w:val="28"/>
          <w:szCs w:val="28"/>
          <w:shd w:val="clear" w:color="auto" w:fill="FFFFFF"/>
        </w:rPr>
        <w:t xml:space="preserve">Председатель Собрания депутатов          </w:t>
      </w:r>
      <w:r w:rsidR="0035509F" w:rsidRPr="0035509F">
        <w:rPr>
          <w:rFonts w:ascii="Times New Roman" w:hAnsi="Times New Roman" w:cs="Times New Roman"/>
          <w:sz w:val="28"/>
          <w:szCs w:val="28"/>
          <w:shd w:val="clear" w:color="auto" w:fill="FFFFFF"/>
        </w:rPr>
        <w:t xml:space="preserve">                            </w:t>
      </w:r>
      <w:r w:rsidRPr="0035509F">
        <w:rPr>
          <w:rFonts w:ascii="Times New Roman" w:hAnsi="Times New Roman" w:cs="Times New Roman"/>
          <w:sz w:val="28"/>
          <w:szCs w:val="28"/>
          <w:shd w:val="clear" w:color="auto" w:fill="FFFFFF"/>
        </w:rPr>
        <w:t>Р.Ф. Рекрут</w:t>
      </w:r>
    </w:p>
    <w:p w:rsidR="003D66B2" w:rsidRPr="0035509F" w:rsidRDefault="003D66B2" w:rsidP="003D66B2">
      <w:pPr>
        <w:pStyle w:val="a4"/>
        <w:jc w:val="both"/>
        <w:rPr>
          <w:rFonts w:ascii="Times New Roman" w:hAnsi="Times New Roman" w:cs="Times New Roman"/>
          <w:sz w:val="28"/>
          <w:szCs w:val="28"/>
          <w:shd w:val="clear" w:color="auto" w:fill="FFFFFF"/>
        </w:rPr>
      </w:pPr>
    </w:p>
    <w:p w:rsidR="00995BD0" w:rsidRPr="0035509F" w:rsidRDefault="00995BD0" w:rsidP="003D66B2">
      <w:pPr>
        <w:pStyle w:val="a4"/>
        <w:jc w:val="both"/>
        <w:rPr>
          <w:rFonts w:ascii="Times New Roman" w:hAnsi="Times New Roman" w:cs="Times New Roman"/>
          <w:sz w:val="28"/>
          <w:szCs w:val="28"/>
          <w:shd w:val="clear" w:color="auto" w:fill="FFFFFF"/>
        </w:rPr>
      </w:pPr>
    </w:p>
    <w:p w:rsidR="000A2ADB" w:rsidRPr="0035509F" w:rsidRDefault="003D66B2" w:rsidP="003D66B2">
      <w:pPr>
        <w:jc w:val="both"/>
        <w:rPr>
          <w:rFonts w:ascii="Times New Roman" w:hAnsi="Times New Roman" w:cs="Times New Roman"/>
          <w:sz w:val="28"/>
          <w:szCs w:val="28"/>
          <w:shd w:val="clear" w:color="auto" w:fill="FFFFFF"/>
        </w:rPr>
      </w:pPr>
      <w:r w:rsidRPr="0035509F">
        <w:rPr>
          <w:rFonts w:ascii="Times New Roman" w:hAnsi="Times New Roman" w:cs="Times New Roman"/>
          <w:sz w:val="28"/>
          <w:szCs w:val="28"/>
          <w:shd w:val="clear" w:color="auto" w:fill="FFFFFF"/>
        </w:rPr>
        <w:t>Глава муниципального района</w:t>
      </w:r>
      <w:r w:rsidRPr="0035509F">
        <w:rPr>
          <w:rFonts w:ascii="Times New Roman" w:hAnsi="Times New Roman" w:cs="Times New Roman"/>
          <w:sz w:val="28"/>
          <w:szCs w:val="28"/>
          <w:shd w:val="clear" w:color="auto" w:fill="FFFFFF"/>
        </w:rPr>
        <w:tab/>
      </w:r>
      <w:r w:rsidRPr="0035509F">
        <w:rPr>
          <w:rFonts w:ascii="Times New Roman" w:hAnsi="Times New Roman" w:cs="Times New Roman"/>
          <w:sz w:val="28"/>
          <w:szCs w:val="28"/>
          <w:shd w:val="clear" w:color="auto" w:fill="FFFFFF"/>
        </w:rPr>
        <w:tab/>
      </w:r>
      <w:r w:rsidRPr="0035509F">
        <w:rPr>
          <w:rFonts w:ascii="Times New Roman" w:hAnsi="Times New Roman" w:cs="Times New Roman"/>
          <w:sz w:val="28"/>
          <w:szCs w:val="28"/>
          <w:shd w:val="clear" w:color="auto" w:fill="FFFFFF"/>
        </w:rPr>
        <w:tab/>
      </w:r>
      <w:r w:rsidRPr="0035509F">
        <w:rPr>
          <w:rFonts w:ascii="Times New Roman" w:hAnsi="Times New Roman" w:cs="Times New Roman"/>
          <w:sz w:val="28"/>
          <w:szCs w:val="28"/>
          <w:shd w:val="clear" w:color="auto" w:fill="FFFFFF"/>
        </w:rPr>
        <w:tab/>
        <w:t xml:space="preserve">          М.В. Шупиков</w:t>
      </w:r>
    </w:p>
    <w:p w:rsidR="00677A64" w:rsidRDefault="00677A64" w:rsidP="0035509F">
      <w:pPr>
        <w:spacing w:after="0" w:line="240" w:lineRule="auto"/>
        <w:ind w:left="6521" w:right="-2"/>
        <w:rPr>
          <w:rFonts w:ascii="Times New Roman" w:hAnsi="Times New Roman" w:cs="Times New Roman"/>
          <w:sz w:val="28"/>
          <w:szCs w:val="28"/>
        </w:rPr>
      </w:pPr>
    </w:p>
    <w:p w:rsidR="0035509F" w:rsidRPr="0035509F" w:rsidRDefault="0035509F" w:rsidP="0035509F">
      <w:pPr>
        <w:spacing w:after="0" w:line="240" w:lineRule="auto"/>
        <w:ind w:left="6521" w:right="-2"/>
        <w:rPr>
          <w:rFonts w:ascii="Times New Roman" w:hAnsi="Times New Roman" w:cs="Times New Roman"/>
          <w:sz w:val="28"/>
          <w:szCs w:val="28"/>
        </w:rPr>
      </w:pPr>
      <w:r w:rsidRPr="0035509F">
        <w:rPr>
          <w:rFonts w:ascii="Times New Roman" w:hAnsi="Times New Roman" w:cs="Times New Roman"/>
          <w:sz w:val="28"/>
          <w:szCs w:val="28"/>
        </w:rPr>
        <w:lastRenderedPageBreak/>
        <w:t xml:space="preserve">ПРИЛОЖЕНИЕ </w:t>
      </w:r>
    </w:p>
    <w:p w:rsidR="0035509F" w:rsidRPr="0035509F" w:rsidRDefault="0035509F" w:rsidP="0035509F">
      <w:pPr>
        <w:spacing w:after="0" w:line="240" w:lineRule="auto"/>
        <w:ind w:left="6521" w:right="-2"/>
        <w:rPr>
          <w:rFonts w:ascii="Times New Roman" w:hAnsi="Times New Roman" w:cs="Times New Roman"/>
          <w:sz w:val="28"/>
          <w:szCs w:val="28"/>
        </w:rPr>
      </w:pPr>
    </w:p>
    <w:p w:rsidR="0035509F" w:rsidRPr="0035509F" w:rsidRDefault="0035509F" w:rsidP="0035509F">
      <w:pPr>
        <w:spacing w:after="0" w:line="240" w:lineRule="auto"/>
        <w:ind w:left="6521" w:right="-2"/>
        <w:rPr>
          <w:rFonts w:ascii="Times New Roman" w:hAnsi="Times New Roman" w:cs="Times New Roman"/>
          <w:sz w:val="28"/>
          <w:szCs w:val="28"/>
        </w:rPr>
      </w:pPr>
      <w:r w:rsidRPr="0035509F">
        <w:rPr>
          <w:rFonts w:ascii="Times New Roman" w:hAnsi="Times New Roman" w:cs="Times New Roman"/>
          <w:sz w:val="28"/>
          <w:szCs w:val="28"/>
        </w:rPr>
        <w:t>к решению Собрания</w:t>
      </w:r>
    </w:p>
    <w:p w:rsidR="0035509F" w:rsidRPr="0035509F" w:rsidRDefault="0035509F" w:rsidP="0035509F">
      <w:pPr>
        <w:spacing w:after="0" w:line="240" w:lineRule="auto"/>
        <w:ind w:left="6521" w:right="-2"/>
        <w:rPr>
          <w:rFonts w:ascii="Times New Roman" w:hAnsi="Times New Roman" w:cs="Times New Roman"/>
          <w:sz w:val="28"/>
          <w:szCs w:val="28"/>
        </w:rPr>
      </w:pPr>
      <w:r w:rsidRPr="0035509F">
        <w:rPr>
          <w:rFonts w:ascii="Times New Roman" w:hAnsi="Times New Roman" w:cs="Times New Roman"/>
          <w:sz w:val="28"/>
          <w:szCs w:val="28"/>
        </w:rPr>
        <w:t xml:space="preserve">депутатов                        </w:t>
      </w:r>
    </w:p>
    <w:p w:rsidR="0035509F" w:rsidRPr="0035509F" w:rsidRDefault="0035509F" w:rsidP="0035509F">
      <w:pPr>
        <w:spacing w:after="0" w:line="240" w:lineRule="auto"/>
        <w:ind w:left="6521"/>
        <w:rPr>
          <w:rFonts w:ascii="Times New Roman" w:hAnsi="Times New Roman" w:cs="Times New Roman"/>
          <w:sz w:val="28"/>
          <w:szCs w:val="28"/>
        </w:rPr>
      </w:pPr>
      <w:r w:rsidRPr="0035509F">
        <w:rPr>
          <w:rFonts w:ascii="Times New Roman" w:hAnsi="Times New Roman" w:cs="Times New Roman"/>
          <w:sz w:val="28"/>
          <w:szCs w:val="28"/>
        </w:rPr>
        <w:t xml:space="preserve">от </w:t>
      </w:r>
      <w:r w:rsidR="00677A64">
        <w:rPr>
          <w:rFonts w:ascii="Times New Roman" w:hAnsi="Times New Roman" w:cs="Times New Roman"/>
          <w:sz w:val="28"/>
          <w:szCs w:val="28"/>
        </w:rPr>
        <w:t xml:space="preserve">16.06.2020 </w:t>
      </w:r>
      <w:r w:rsidRPr="0035509F">
        <w:rPr>
          <w:rFonts w:ascii="Times New Roman" w:hAnsi="Times New Roman" w:cs="Times New Roman"/>
          <w:sz w:val="28"/>
          <w:szCs w:val="28"/>
        </w:rPr>
        <w:t xml:space="preserve">№ </w:t>
      </w:r>
      <w:r w:rsidR="009D4289">
        <w:rPr>
          <w:rFonts w:ascii="Times New Roman" w:hAnsi="Times New Roman" w:cs="Times New Roman"/>
          <w:sz w:val="28"/>
          <w:szCs w:val="28"/>
        </w:rPr>
        <w:t>60</w:t>
      </w:r>
    </w:p>
    <w:p w:rsidR="0035509F" w:rsidRPr="0035509F" w:rsidRDefault="0035509F" w:rsidP="0035509F">
      <w:pPr>
        <w:spacing w:after="0" w:line="240" w:lineRule="auto"/>
        <w:ind w:firstLine="709"/>
        <w:jc w:val="center"/>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Правила</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 xml:space="preserve">землепользования и застройки сел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муниципального образования «Николаевское городское поселение» Смидовичского муниципального района Еврейской автономной области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w:t>
      </w:r>
      <w:proofErr w:type="gramStart"/>
      <w:r w:rsidRPr="0035509F">
        <w:rPr>
          <w:rFonts w:ascii="Times New Roman" w:hAnsi="Times New Roman" w:cs="Times New Roman"/>
          <w:sz w:val="28"/>
          <w:szCs w:val="28"/>
        </w:rPr>
        <w:t xml:space="preserve">Правила землепользования и застройки сел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муниципального образования «Николаевское городское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сел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утвержденного решением Собрания депутатов</w:t>
      </w:r>
      <w:proofErr w:type="gramEnd"/>
      <w:r w:rsidRPr="0035509F">
        <w:rPr>
          <w:rFonts w:ascii="Times New Roman" w:hAnsi="Times New Roman" w:cs="Times New Roman"/>
          <w:sz w:val="28"/>
          <w:szCs w:val="28"/>
        </w:rPr>
        <w:t xml:space="preserve"> от 18.03.2010 № 20, и утверждаются в целях:</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создания условий для устойчивого развития сел  </w:t>
      </w:r>
      <w:proofErr w:type="gramStart"/>
      <w:r w:rsidRPr="0035509F">
        <w:rPr>
          <w:rFonts w:ascii="Times New Roman" w:hAnsi="Times New Roman" w:cs="Times New Roman"/>
          <w:sz w:val="28"/>
          <w:szCs w:val="28"/>
        </w:rPr>
        <w:t>Ключевое</w:t>
      </w:r>
      <w:proofErr w:type="gramEnd"/>
      <w:r w:rsidRPr="0035509F">
        <w:rPr>
          <w:rFonts w:ascii="Times New Roman" w:hAnsi="Times New Roman" w:cs="Times New Roman"/>
          <w:sz w:val="28"/>
          <w:szCs w:val="28"/>
        </w:rPr>
        <w:t xml:space="preserve">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сохранения окружающей среды и объектов культурного наследия;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создания условий для планировки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Настоящие Правила вводят в села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Правила землепользования и застройки включают в себя: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порядок их применения и внесения изменений в указанные правила;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карту градостроительного зонирования;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градостроительные регламенты.</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о проведении публичных слушаний по вопросам землепользования  и застройки;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о внесении изменений в правила землепользования и застройки;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6)  о регулировании иных вопросов землепользования и застройки.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35509F" w:rsidRPr="0035509F" w:rsidRDefault="0035509F" w:rsidP="0035509F">
      <w:pPr>
        <w:pStyle w:val="aff"/>
        <w:spacing w:after="0" w:line="240" w:lineRule="auto"/>
        <w:ind w:left="1069"/>
        <w:jc w:val="both"/>
        <w:rPr>
          <w:rFonts w:ascii="Times New Roman" w:hAnsi="Times New Roman" w:cs="Times New Roman"/>
          <w:b/>
          <w:sz w:val="28"/>
          <w:szCs w:val="28"/>
        </w:rPr>
      </w:pPr>
    </w:p>
    <w:p w:rsidR="0035509F" w:rsidRPr="0035509F" w:rsidRDefault="0035509F" w:rsidP="0035509F">
      <w:pPr>
        <w:pStyle w:val="aff"/>
        <w:spacing w:after="0" w:line="240" w:lineRule="auto"/>
        <w:ind w:left="1069"/>
        <w:jc w:val="center"/>
        <w:rPr>
          <w:rFonts w:ascii="Times New Roman" w:hAnsi="Times New Roman" w:cs="Times New Roman"/>
          <w:sz w:val="28"/>
          <w:szCs w:val="28"/>
        </w:rPr>
      </w:pPr>
      <w:r w:rsidRPr="0035509F">
        <w:rPr>
          <w:rFonts w:ascii="Times New Roman" w:hAnsi="Times New Roman" w:cs="Times New Roman"/>
          <w:sz w:val="28"/>
          <w:szCs w:val="28"/>
        </w:rPr>
        <w:t>Глава 1. Общие положения</w:t>
      </w:r>
    </w:p>
    <w:p w:rsidR="0035509F" w:rsidRPr="0035509F" w:rsidRDefault="0035509F" w:rsidP="0035509F">
      <w:pPr>
        <w:pStyle w:val="aff"/>
        <w:spacing w:after="0" w:line="240" w:lineRule="auto"/>
        <w:ind w:left="1069"/>
        <w:jc w:val="center"/>
        <w:rPr>
          <w:rFonts w:ascii="Times New Roman" w:hAnsi="Times New Roman" w:cs="Times New Roman"/>
          <w:sz w:val="28"/>
          <w:szCs w:val="28"/>
        </w:rPr>
      </w:pPr>
      <w:r w:rsidRPr="0035509F">
        <w:rPr>
          <w:rFonts w:ascii="Times New Roman" w:hAnsi="Times New Roman" w:cs="Times New Roman"/>
          <w:sz w:val="28"/>
          <w:szCs w:val="28"/>
        </w:rPr>
        <w:t>Раздел 1. Основные понятия, используемые в настоящих Правилах</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35509F" w:rsidRPr="0035509F" w:rsidRDefault="0035509F" w:rsidP="0035509F">
      <w:pPr>
        <w:spacing w:after="0" w:line="240" w:lineRule="auto"/>
        <w:ind w:firstLine="708"/>
        <w:jc w:val="center"/>
        <w:rPr>
          <w:rFonts w:ascii="Times New Roman" w:hAnsi="Times New Roman" w:cs="Times New Roman"/>
          <w:sz w:val="28"/>
          <w:szCs w:val="28"/>
        </w:rPr>
      </w:pPr>
      <w:r w:rsidRPr="0035509F">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1. Настоящие Правила являются открытыми для юридических лиц, индивидуальных предпринимателей и физических лиц.</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lastRenderedPageBreak/>
        <w:t>2. Администрация муниципального района обеспечивает возможность ознакомления с Правилами путем:</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35509F" w:rsidRPr="0035509F" w:rsidRDefault="0035509F" w:rsidP="0035509F">
      <w:pPr>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b/>
          <w:sz w:val="28"/>
          <w:szCs w:val="28"/>
        </w:rPr>
      </w:pPr>
    </w:p>
    <w:p w:rsidR="0035509F" w:rsidRPr="0035509F" w:rsidRDefault="0035509F" w:rsidP="0035509F">
      <w:pPr>
        <w:tabs>
          <w:tab w:val="left" w:pos="2295"/>
        </w:tabs>
        <w:autoSpaceDE w:val="0"/>
        <w:autoSpaceDN w:val="0"/>
        <w:adjustRightInd w:val="0"/>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Раздел 3. Соотношение Правил с Генеральным планом и документацией по планировке территории</w:t>
      </w:r>
    </w:p>
    <w:p w:rsidR="0035509F" w:rsidRPr="0035509F" w:rsidRDefault="0035509F" w:rsidP="0035509F">
      <w:pPr>
        <w:tabs>
          <w:tab w:val="left" w:pos="2295"/>
        </w:tabs>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35509F" w:rsidRPr="0035509F" w:rsidRDefault="0035509F" w:rsidP="0035509F">
      <w:pPr>
        <w:autoSpaceDE w:val="0"/>
        <w:autoSpaceDN w:val="0"/>
        <w:adjustRightInd w:val="0"/>
        <w:spacing w:after="0" w:line="240" w:lineRule="auto"/>
        <w:ind w:firstLine="708"/>
        <w:jc w:val="both"/>
        <w:rPr>
          <w:rFonts w:ascii="Times New Roman" w:hAnsi="Times New Roman" w:cs="Times New Roman"/>
          <w:sz w:val="28"/>
          <w:szCs w:val="28"/>
        </w:rPr>
      </w:pPr>
      <w:r w:rsidRPr="0035509F">
        <w:rPr>
          <w:rFonts w:ascii="Times New Roman" w:hAnsi="Times New Roman" w:cs="Times New Roman"/>
          <w:sz w:val="28"/>
          <w:szCs w:val="28"/>
        </w:rPr>
        <w:t>2. Документация по планировке территории разрабатывается на основе генерального плана, Правил и не должна им противоречить.</w:t>
      </w:r>
    </w:p>
    <w:p w:rsidR="0035509F" w:rsidRPr="0035509F" w:rsidRDefault="0035509F" w:rsidP="0035509F">
      <w:pPr>
        <w:autoSpaceDE w:val="0"/>
        <w:autoSpaceDN w:val="0"/>
        <w:adjustRightInd w:val="0"/>
        <w:spacing w:after="0" w:line="240" w:lineRule="auto"/>
        <w:ind w:firstLine="708"/>
        <w:jc w:val="both"/>
        <w:rPr>
          <w:rFonts w:ascii="Times New Roman" w:hAnsi="Times New Roman" w:cs="Times New Roman"/>
          <w:sz w:val="28"/>
          <w:szCs w:val="28"/>
        </w:rPr>
      </w:pPr>
    </w:p>
    <w:p w:rsidR="0035509F" w:rsidRPr="0035509F" w:rsidRDefault="0035509F" w:rsidP="0035509F">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5509F">
        <w:rPr>
          <w:rFonts w:ascii="Times New Roman" w:hAnsi="Times New Roman" w:cs="Times New Roman"/>
          <w:sz w:val="28"/>
          <w:szCs w:val="28"/>
        </w:rPr>
        <w:t>Глава 2.Порядок применения Правил и внесения в них изменений</w:t>
      </w:r>
    </w:p>
    <w:p w:rsidR="0035509F" w:rsidRPr="0035509F" w:rsidRDefault="0035509F" w:rsidP="0035509F">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35509F">
        <w:rPr>
          <w:rFonts w:ascii="Times New Roman" w:hAnsi="Times New Roman" w:cs="Times New Roman"/>
          <w:sz w:val="28"/>
          <w:szCs w:val="28"/>
        </w:rPr>
        <w:t>Раздел 4.Положение о регулировании землепользования и застройки органами местного самоуправления</w:t>
      </w:r>
    </w:p>
    <w:p w:rsidR="0035509F" w:rsidRPr="0035509F" w:rsidRDefault="0035509F" w:rsidP="0035509F">
      <w:pPr>
        <w:tabs>
          <w:tab w:val="left" w:pos="108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w:t>
      </w:r>
      <w:proofErr w:type="gramStart"/>
      <w:r w:rsidRPr="0035509F">
        <w:rPr>
          <w:rFonts w:ascii="Times New Roman" w:hAnsi="Times New Roman" w:cs="Times New Roman"/>
          <w:sz w:val="28"/>
          <w:szCs w:val="28"/>
        </w:rPr>
        <w:t xml:space="preserve">Настоящие Правила распространяются на все, расположенные на территории сел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w:t>
      </w:r>
      <w:proofErr w:type="gramEnd"/>
      <w:r w:rsidRPr="0035509F">
        <w:rPr>
          <w:rFonts w:ascii="Times New Roman" w:hAnsi="Times New Roman" w:cs="Times New Roman"/>
          <w:sz w:val="28"/>
          <w:szCs w:val="28"/>
        </w:rPr>
        <w:t xml:space="preserve">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Правилами в соответствии с Градостроительным кодексом Российской Федерации в селах </w:t>
      </w:r>
      <w:proofErr w:type="gramStart"/>
      <w:r w:rsidRPr="0035509F">
        <w:rPr>
          <w:rFonts w:ascii="Times New Roman" w:hAnsi="Times New Roman" w:cs="Times New Roman"/>
          <w:sz w:val="28"/>
          <w:szCs w:val="28"/>
        </w:rPr>
        <w:t>Ключевое</w:t>
      </w:r>
      <w:proofErr w:type="gramEnd"/>
      <w:r w:rsidRPr="0035509F">
        <w:rPr>
          <w:rFonts w:ascii="Times New Roman" w:hAnsi="Times New Roman" w:cs="Times New Roman"/>
          <w:sz w:val="28"/>
          <w:szCs w:val="28"/>
        </w:rPr>
        <w:t xml:space="preserve">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35509F" w:rsidRPr="0035509F" w:rsidRDefault="0035509F" w:rsidP="0035509F">
      <w:pPr>
        <w:tabs>
          <w:tab w:val="left" w:pos="108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Правила применяются </w:t>
      </w:r>
      <w:proofErr w:type="gramStart"/>
      <w:r w:rsidRPr="0035509F">
        <w:rPr>
          <w:rFonts w:ascii="Times New Roman" w:hAnsi="Times New Roman" w:cs="Times New Roman"/>
          <w:sz w:val="28"/>
          <w:szCs w:val="28"/>
        </w:rPr>
        <w:t>при</w:t>
      </w:r>
      <w:proofErr w:type="gramEnd"/>
      <w:r w:rsidRPr="0035509F">
        <w:rPr>
          <w:rFonts w:ascii="Times New Roman" w:hAnsi="Times New Roman" w:cs="Times New Roman"/>
          <w:sz w:val="28"/>
          <w:szCs w:val="28"/>
        </w:rPr>
        <w:t>:</w:t>
      </w:r>
    </w:p>
    <w:p w:rsidR="0035509F" w:rsidRPr="0035509F" w:rsidRDefault="0035509F" w:rsidP="0035509F">
      <w:pPr>
        <w:tabs>
          <w:tab w:val="left" w:pos="73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35509F" w:rsidRPr="0035509F" w:rsidRDefault="0035509F" w:rsidP="0035509F">
      <w:pPr>
        <w:tabs>
          <w:tab w:val="left" w:pos="73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w:t>
      </w:r>
      <w:proofErr w:type="gramStart"/>
      <w:r w:rsidRPr="0035509F">
        <w:rPr>
          <w:rFonts w:ascii="Times New Roman" w:hAnsi="Times New Roman" w:cs="Times New Roman"/>
          <w:sz w:val="28"/>
          <w:szCs w:val="28"/>
        </w:rPr>
        <w:t>принятии</w:t>
      </w:r>
      <w:proofErr w:type="gramEnd"/>
      <w:r w:rsidRPr="0035509F">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35509F" w:rsidRPr="0035509F" w:rsidRDefault="0035509F" w:rsidP="0035509F">
      <w:pPr>
        <w:tabs>
          <w:tab w:val="left" w:pos="73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w:t>
      </w:r>
      <w:proofErr w:type="gramStart"/>
      <w:r w:rsidRPr="0035509F">
        <w:rPr>
          <w:rFonts w:ascii="Times New Roman" w:hAnsi="Times New Roman" w:cs="Times New Roman"/>
          <w:sz w:val="28"/>
          <w:szCs w:val="28"/>
        </w:rPr>
        <w:t>принятии</w:t>
      </w:r>
      <w:proofErr w:type="gramEnd"/>
      <w:r w:rsidRPr="0035509F">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5509F" w:rsidRPr="0035509F" w:rsidRDefault="0035509F" w:rsidP="0035509F">
      <w:pPr>
        <w:tabs>
          <w:tab w:val="left" w:pos="73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 xml:space="preserve">4) </w:t>
      </w:r>
      <w:proofErr w:type="gramStart"/>
      <w:r w:rsidRPr="0035509F">
        <w:rPr>
          <w:rFonts w:ascii="Times New Roman" w:hAnsi="Times New Roman" w:cs="Times New Roman"/>
          <w:sz w:val="28"/>
          <w:szCs w:val="28"/>
        </w:rPr>
        <w:t>осуществлении</w:t>
      </w:r>
      <w:proofErr w:type="gramEnd"/>
      <w:r w:rsidRPr="0035509F">
        <w:rPr>
          <w:rFonts w:ascii="Times New Roman" w:hAnsi="Times New Roman" w:cs="Times New Roman"/>
          <w:sz w:val="28"/>
          <w:szCs w:val="28"/>
        </w:rPr>
        <w:t xml:space="preserve"> контроля за использованием земель, объектов капитального строительства;</w:t>
      </w:r>
    </w:p>
    <w:p w:rsidR="0035509F" w:rsidRPr="0035509F" w:rsidRDefault="0035509F" w:rsidP="0035509F">
      <w:pPr>
        <w:tabs>
          <w:tab w:val="left" w:pos="73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5) </w:t>
      </w:r>
      <w:proofErr w:type="gramStart"/>
      <w:r w:rsidRPr="0035509F">
        <w:rPr>
          <w:rFonts w:ascii="Times New Roman" w:hAnsi="Times New Roman" w:cs="Times New Roman"/>
          <w:sz w:val="28"/>
          <w:szCs w:val="28"/>
        </w:rPr>
        <w:t>формировании</w:t>
      </w:r>
      <w:proofErr w:type="gramEnd"/>
      <w:r w:rsidRPr="0035509F">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35509F" w:rsidRPr="0035509F" w:rsidRDefault="0035509F" w:rsidP="0035509F">
      <w:pPr>
        <w:tabs>
          <w:tab w:val="left" w:pos="108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35509F" w:rsidRPr="0035509F" w:rsidRDefault="0035509F" w:rsidP="0035509F">
      <w:pPr>
        <w:tabs>
          <w:tab w:val="left" w:pos="709"/>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5. </w:t>
      </w:r>
      <w:proofErr w:type="gramStart"/>
      <w:r w:rsidRPr="0035509F">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35509F" w:rsidRPr="0035509F" w:rsidRDefault="0035509F" w:rsidP="0035509F">
      <w:pPr>
        <w:tabs>
          <w:tab w:val="left" w:pos="3405"/>
        </w:tabs>
        <w:spacing w:line="240" w:lineRule="auto"/>
        <w:rPr>
          <w:rFonts w:ascii="Times New Roman" w:hAnsi="Times New Roman" w:cs="Times New Roman"/>
          <w:b/>
          <w:sz w:val="28"/>
          <w:szCs w:val="28"/>
        </w:rPr>
      </w:pPr>
      <w:r w:rsidRPr="0035509F">
        <w:rPr>
          <w:rFonts w:ascii="Times New Roman" w:hAnsi="Times New Roman" w:cs="Times New Roman"/>
          <w:b/>
          <w:sz w:val="28"/>
          <w:szCs w:val="28"/>
        </w:rPr>
        <w:tab/>
      </w:r>
    </w:p>
    <w:p w:rsidR="0035509F" w:rsidRPr="0035509F" w:rsidRDefault="0035509F" w:rsidP="0035509F">
      <w:pPr>
        <w:tabs>
          <w:tab w:val="left" w:pos="3405"/>
        </w:tabs>
        <w:spacing w:after="0" w:line="240" w:lineRule="auto"/>
        <w:rPr>
          <w:rFonts w:ascii="Times New Roman" w:hAnsi="Times New Roman" w:cs="Times New Roman"/>
          <w:sz w:val="28"/>
          <w:szCs w:val="28"/>
        </w:rPr>
      </w:pPr>
      <w:r w:rsidRPr="0035509F">
        <w:rPr>
          <w:rFonts w:ascii="Times New Roman" w:hAnsi="Times New Roman" w:cs="Times New Roman"/>
          <w:sz w:val="28"/>
          <w:szCs w:val="28"/>
        </w:rPr>
        <w:t>Раздел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509F" w:rsidRPr="0035509F" w:rsidRDefault="0035509F" w:rsidP="0035509F">
      <w:pPr>
        <w:tabs>
          <w:tab w:val="left" w:pos="3405"/>
        </w:tabs>
        <w:spacing w:after="0" w:line="240" w:lineRule="auto"/>
        <w:jc w:val="center"/>
        <w:rPr>
          <w:rFonts w:ascii="Times New Roman" w:hAnsi="Times New Roman" w:cs="Times New Roman"/>
          <w:sz w:val="28"/>
          <w:szCs w:val="28"/>
        </w:rPr>
      </w:pPr>
      <w:r w:rsidRPr="0035509F">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основные виды разрешенного использования;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условно разрешенные виды использования;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35509F">
        <w:rPr>
          <w:rFonts w:ascii="Times New Roman" w:hAnsi="Times New Roman" w:cs="Times New Roman"/>
          <w:sz w:val="28"/>
          <w:szCs w:val="28"/>
        </w:rPr>
        <w:t>дополнительных</w:t>
      </w:r>
      <w:proofErr w:type="gramEnd"/>
      <w:r w:rsidRPr="0035509F">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35509F">
        <w:rPr>
          <w:rFonts w:ascii="Times New Roman" w:hAnsi="Times New Roman" w:cs="Times New Roman"/>
          <w:sz w:val="28"/>
          <w:szCs w:val="28"/>
        </w:rPr>
        <w:lastRenderedPageBreak/>
        <w:t>устанавливаются, на другой вид такого использования принимаются в соответствии с федеральными законами.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6.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7.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8.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w:t>
      </w:r>
      <w:r w:rsidRPr="0035509F">
        <w:rPr>
          <w:rFonts w:ascii="Times New Roman" w:hAnsi="Times New Roman" w:cs="Times New Roman"/>
          <w:sz w:val="28"/>
          <w:szCs w:val="28"/>
        </w:rPr>
        <w:lastRenderedPageBreak/>
        <w:t xml:space="preserve">изменений в правоустанавливающие документы на земельный участок и объект капитального строительства.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35509F">
        <w:rPr>
          <w:rFonts w:ascii="Times New Roman" w:hAnsi="Times New Roman" w:cs="Times New Roman"/>
          <w:sz w:val="28"/>
          <w:szCs w:val="28"/>
        </w:rPr>
        <w:t>разрешенным</w:t>
      </w:r>
      <w:proofErr w:type="gram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35509F" w:rsidRPr="0035509F" w:rsidRDefault="0035509F" w:rsidP="0035509F">
      <w:pPr>
        <w:spacing w:after="0" w:line="240" w:lineRule="auto"/>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w:t>
      </w:r>
      <w:proofErr w:type="gramStart"/>
      <w:r w:rsidRPr="0035509F">
        <w:rPr>
          <w:rFonts w:ascii="Times New Roman" w:hAnsi="Times New Roman" w:cs="Times New Roman"/>
          <w:sz w:val="28"/>
          <w:szCs w:val="28"/>
        </w:rPr>
        <w:t xml:space="preserve">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w:t>
      </w:r>
      <w:r w:rsidRPr="0035509F">
        <w:rPr>
          <w:rFonts w:ascii="Times New Roman" w:hAnsi="Times New Roman" w:cs="Times New Roman"/>
          <w:sz w:val="28"/>
          <w:szCs w:val="28"/>
        </w:rPr>
        <w:lastRenderedPageBreak/>
        <w:t>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35509F">
        <w:rPr>
          <w:rFonts w:ascii="Times New Roman" w:hAnsi="Times New Roman" w:cs="Times New Roman"/>
          <w:sz w:val="28"/>
          <w:szCs w:val="28"/>
        </w:rPr>
        <w:t xml:space="preserve"> использования, предусматривающего жилищное строительство.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w:t>
      </w:r>
      <w:proofErr w:type="gramStart"/>
      <w:r w:rsidRPr="0035509F">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35509F">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4. </w:t>
      </w:r>
      <w:proofErr w:type="gramStart"/>
      <w:r w:rsidRPr="0035509F">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35509F">
        <w:rPr>
          <w:rFonts w:ascii="Times New Roman" w:hAnsi="Times New Roman" w:cs="Times New Roman"/>
          <w:sz w:val="28"/>
          <w:szCs w:val="28"/>
        </w:rPr>
        <w:t xml:space="preserve"> </w:t>
      </w:r>
      <w:proofErr w:type="gramStart"/>
      <w:r w:rsidRPr="0035509F">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Реализация прав, указанных в пунктах 1, 2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К заявлению прилагаются: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1) выписка из Единого государственного реестра юридических лиц;</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кадастровый паспорт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4) контрольная съемка (копия </w:t>
      </w:r>
      <w:proofErr w:type="spellStart"/>
      <w:r w:rsidRPr="0035509F">
        <w:rPr>
          <w:rFonts w:ascii="Times New Roman" w:hAnsi="Times New Roman" w:cs="Times New Roman"/>
          <w:sz w:val="28"/>
          <w:szCs w:val="28"/>
        </w:rPr>
        <w:t>топоплана</w:t>
      </w:r>
      <w:proofErr w:type="spellEnd"/>
      <w:r w:rsidRPr="0035509F">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несоответствие градостроительным регламентам, предусмотренным в Правилах;</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несоответствие утвержденным проектам планировки территорий;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iCs/>
          <w:sz w:val="28"/>
          <w:szCs w:val="28"/>
        </w:rPr>
      </w:pPr>
      <w:r w:rsidRPr="0035509F">
        <w:rPr>
          <w:rFonts w:ascii="Times New Roman" w:hAnsi="Times New Roman" w:cs="Times New Roman"/>
          <w:sz w:val="28"/>
          <w:szCs w:val="28"/>
        </w:rPr>
        <w:t xml:space="preserve">Раздел 6. </w:t>
      </w:r>
      <w:r w:rsidRPr="0035509F">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1. Общие положения по планировке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35509F">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Подготовка документации по планировке территории осуществляется применительно ко всем территориям сел </w:t>
      </w:r>
      <w:proofErr w:type="gramStart"/>
      <w:r w:rsidRPr="0035509F">
        <w:rPr>
          <w:rFonts w:ascii="Times New Roman" w:hAnsi="Times New Roman" w:cs="Times New Roman"/>
          <w:sz w:val="28"/>
          <w:szCs w:val="28"/>
        </w:rPr>
        <w:t>Ключевое</w:t>
      </w:r>
      <w:proofErr w:type="gramEnd"/>
      <w:r w:rsidRPr="0035509F">
        <w:rPr>
          <w:rFonts w:ascii="Times New Roman" w:hAnsi="Times New Roman" w:cs="Times New Roman"/>
          <w:sz w:val="28"/>
          <w:szCs w:val="28"/>
        </w:rPr>
        <w:t xml:space="preserve">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застроенным территориям;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незастроенным и подлежащим застройке территориям;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незастроенным и не предназначенным для строительства территориям.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проектов планировки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проектов межевания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градостроительных планов земельных участков.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4. </w:t>
      </w:r>
      <w:proofErr w:type="gramStart"/>
      <w:r w:rsidRPr="0035509F">
        <w:rPr>
          <w:rFonts w:ascii="Times New Roman" w:eastAsia="Times New Roman" w:hAnsi="Times New Roman" w:cs="Times New Roman"/>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w:t>
      </w:r>
      <w:r w:rsidRPr="0035509F">
        <w:rPr>
          <w:rFonts w:ascii="Times New Roman" w:eastAsia="Times New Roman" w:hAnsi="Times New Roman" w:cs="Times New Roman"/>
          <w:sz w:val="28"/>
          <w:szCs w:val="28"/>
        </w:rPr>
        <w:lastRenderedPageBreak/>
        <w:t>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5509F">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35509F">
          <w:rPr>
            <w:rFonts w:ascii="Times New Roman" w:hAnsi="Times New Roman" w:cs="Times New Roman"/>
            <w:sz w:val="28"/>
            <w:szCs w:val="28"/>
          </w:rPr>
          <w:t>статьи 45</w:t>
        </w:r>
      </w:hyperlink>
      <w:r w:rsidRPr="0035509F">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5509F">
          <w:rPr>
            <w:rFonts w:ascii="Times New Roman" w:hAnsi="Times New Roman" w:cs="Times New Roman"/>
            <w:color w:val="000000" w:themeColor="text1"/>
            <w:sz w:val="28"/>
            <w:szCs w:val="28"/>
          </w:rPr>
          <w:t>частью 12</w:t>
        </w:r>
      </w:hyperlink>
      <w:r w:rsidRPr="0035509F">
        <w:rPr>
          <w:rFonts w:ascii="Times New Roman" w:hAnsi="Times New Roman" w:cs="Times New Roman"/>
          <w:color w:val="000000" w:themeColor="text1"/>
          <w:sz w:val="28"/>
          <w:szCs w:val="28"/>
        </w:rPr>
        <w:t xml:space="preserve"> </w:t>
      </w:r>
      <w:r w:rsidRPr="0035509F">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2) в письменной форме в адрес организатора  публичных слушаний;</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15. </w:t>
      </w:r>
      <w:proofErr w:type="gramStart"/>
      <w:r w:rsidRPr="0035509F">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5509F">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5509F" w:rsidRPr="0035509F" w:rsidRDefault="0035509F" w:rsidP="0035509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5509F" w:rsidRPr="0035509F" w:rsidRDefault="0035509F" w:rsidP="0035509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5509F">
        <w:rPr>
          <w:rFonts w:ascii="Times New Roman" w:hAnsi="Times New Roman" w:cs="Times New Roman"/>
          <w:sz w:val="28"/>
          <w:szCs w:val="28"/>
        </w:rPr>
        <w:t>2. Проект планировки территории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Основная часть проекта планировки территории включает в себя: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чертеж или чертежи планировки территории, на которых отображаются: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а) красные линии;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б) границы существующих и планируемых элементов планировочной структуры;</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5509F">
        <w:rPr>
          <w:rFonts w:ascii="Times New Roman" w:hAnsi="Times New Roman" w:cs="Times New Roman"/>
          <w:sz w:val="28"/>
          <w:szCs w:val="28"/>
        </w:rPr>
        <w:t xml:space="preserve"> </w:t>
      </w:r>
      <w:proofErr w:type="gramStart"/>
      <w:r w:rsidRPr="0035509F">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35509F">
        <w:rPr>
          <w:rFonts w:ascii="Times New Roman" w:hAnsi="Times New Roman" w:cs="Times New Roman"/>
          <w:sz w:val="28"/>
          <w:szCs w:val="28"/>
        </w:rPr>
        <w:t xml:space="preserve"> </w:t>
      </w:r>
      <w:proofErr w:type="gramStart"/>
      <w:r w:rsidRPr="0035509F">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35509F">
          <w:rPr>
            <w:rFonts w:ascii="Times New Roman" w:hAnsi="Times New Roman" w:cs="Times New Roman"/>
            <w:color w:val="000000" w:themeColor="text1"/>
            <w:sz w:val="28"/>
            <w:szCs w:val="28"/>
          </w:rPr>
          <w:t>частью 12.7 статьи 45</w:t>
        </w:r>
      </w:hyperlink>
      <w:r w:rsidRPr="0035509F">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w:t>
      </w:r>
      <w:proofErr w:type="gramEnd"/>
      <w:r w:rsidRPr="0035509F">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5509F">
        <w:rPr>
          <w:rFonts w:ascii="Times New Roman" w:hAnsi="Times New Roman" w:cs="Times New Roman"/>
          <w:sz w:val="28"/>
          <w:szCs w:val="28"/>
        </w:rPr>
        <w:t xml:space="preserve"> инфраструктуры.</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Материалы по обоснованию проекта планировки территории содержат:</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w:t>
      </w:r>
      <w:r w:rsidRPr="0035509F">
        <w:rPr>
          <w:rFonts w:ascii="Times New Roman" w:hAnsi="Times New Roman" w:cs="Times New Roman"/>
          <w:sz w:val="28"/>
          <w:szCs w:val="28"/>
        </w:rPr>
        <w:lastRenderedPageBreak/>
        <w:t>документации по планировке территории требуется в соответствии с Градостроительным кодексом РФ;</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обоснование </w:t>
      </w:r>
      <w:proofErr w:type="gramStart"/>
      <w:r w:rsidRPr="0035509F">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35509F">
        <w:rPr>
          <w:rFonts w:ascii="Times New Roman" w:hAnsi="Times New Roman" w:cs="Times New Roman"/>
          <w:sz w:val="28"/>
          <w:szCs w:val="28"/>
        </w:rPr>
        <w:t>;</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5) схему границ территорий объектов культурного наследия;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6) схему границ зон с особыми условиями использования территории;</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5509F">
        <w:rPr>
          <w:rFonts w:ascii="Times New Roman" w:hAnsi="Times New Roman" w:cs="Times New Roman"/>
          <w:sz w:val="28"/>
          <w:szCs w:val="28"/>
        </w:rPr>
        <w:t xml:space="preserve"> уровня территориальной доступности таких объектов для населения;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11) перечень мероприятий по охране окружающей среды;</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12) обоснование очередности планируемого развития территории;</w:t>
      </w:r>
    </w:p>
    <w:p w:rsidR="0035509F" w:rsidRPr="0035509F" w:rsidRDefault="0035509F" w:rsidP="0035509F">
      <w:pPr>
        <w:pStyle w:val="a4"/>
        <w:ind w:firstLine="709"/>
        <w:jc w:val="both"/>
        <w:rPr>
          <w:rFonts w:ascii="Times New Roman" w:hAnsi="Times New Roman" w:cs="Times New Roman"/>
          <w:color w:val="000000" w:themeColor="text1"/>
          <w:sz w:val="28"/>
          <w:szCs w:val="28"/>
        </w:rPr>
      </w:pPr>
      <w:r w:rsidRPr="0035509F">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35509F">
          <w:rPr>
            <w:rFonts w:ascii="Times New Roman" w:hAnsi="Times New Roman" w:cs="Times New Roman"/>
            <w:color w:val="000000" w:themeColor="text1"/>
            <w:sz w:val="28"/>
            <w:szCs w:val="28"/>
          </w:rPr>
          <w:t>случаях</w:t>
        </w:r>
      </w:hyperlink>
      <w:r w:rsidRPr="0035509F">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35509F">
          <w:rPr>
            <w:rFonts w:ascii="Times New Roman" w:hAnsi="Times New Roman" w:cs="Times New Roman"/>
            <w:color w:val="000000" w:themeColor="text1"/>
            <w:sz w:val="28"/>
            <w:szCs w:val="28"/>
          </w:rPr>
          <w:t>требованиями</w:t>
        </w:r>
      </w:hyperlink>
      <w:r w:rsidRPr="0035509F">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14) иные материалы для обоснования положений по планировке территории.</w:t>
      </w:r>
    </w:p>
    <w:p w:rsidR="0035509F" w:rsidRPr="0035509F" w:rsidRDefault="0035509F" w:rsidP="0035509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5509F">
        <w:rPr>
          <w:rFonts w:ascii="Times New Roman" w:hAnsi="Times New Roman" w:cs="Times New Roman"/>
          <w:sz w:val="28"/>
          <w:szCs w:val="28"/>
        </w:rPr>
        <w:t>3. Проект межевания территории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w:t>
      </w:r>
      <w:proofErr w:type="gramStart"/>
      <w:r w:rsidRPr="0035509F">
        <w:rPr>
          <w:rFonts w:ascii="Times New Roman" w:hAnsi="Times New Roman" w:cs="Times New Roman"/>
          <w:sz w:val="28"/>
          <w:szCs w:val="28"/>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r w:rsidRPr="0035509F">
        <w:rPr>
          <w:rFonts w:ascii="Times New Roman" w:hAnsi="Times New Roman" w:cs="Times New Roman"/>
          <w:sz w:val="28"/>
          <w:szCs w:val="28"/>
        </w:rPr>
        <w:lastRenderedPageBreak/>
        <w:t>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5.  На чертежах межевания территории отображаются: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35509F">
          <w:rPr>
            <w:rFonts w:ascii="Times New Roman" w:hAnsi="Times New Roman" w:cs="Times New Roman"/>
            <w:color w:val="000000" w:themeColor="text1"/>
            <w:sz w:val="28"/>
            <w:szCs w:val="28"/>
          </w:rPr>
          <w:t>пунктом 2 части 2</w:t>
        </w:r>
      </w:hyperlink>
      <w:r w:rsidRPr="0035509F">
        <w:rPr>
          <w:rFonts w:ascii="Times New Roman" w:hAnsi="Times New Roman" w:cs="Times New Roman"/>
          <w:color w:val="000000" w:themeColor="text1"/>
          <w:sz w:val="28"/>
          <w:szCs w:val="28"/>
        </w:rPr>
        <w:t xml:space="preserve"> </w:t>
      </w:r>
      <w:r w:rsidRPr="0035509F">
        <w:rPr>
          <w:rFonts w:ascii="Times New Roman" w:hAnsi="Times New Roman" w:cs="Times New Roman"/>
          <w:sz w:val="28"/>
          <w:szCs w:val="28"/>
        </w:rPr>
        <w:t xml:space="preserve"> статьи 43 Градостроительного кодекса РФ;</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границы публичных сервитутов.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p>
    <w:p w:rsidR="0035509F" w:rsidRPr="0035509F" w:rsidRDefault="0035509F" w:rsidP="0035509F">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35509F">
        <w:rPr>
          <w:rFonts w:ascii="Times New Roman" w:hAnsi="Times New Roman" w:cs="Times New Roman"/>
          <w:sz w:val="28"/>
          <w:szCs w:val="28"/>
        </w:rPr>
        <w:t>4. Градостроительные планы земельных участков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В градостроительном плане земельного участка содержится информация: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35509F">
          <w:rPr>
            <w:rFonts w:ascii="Times New Roman" w:hAnsi="Times New Roman" w:cs="Times New Roman"/>
            <w:color w:val="000000" w:themeColor="text1"/>
            <w:sz w:val="28"/>
            <w:szCs w:val="28"/>
          </w:rPr>
          <w:t>частью 1.1</w:t>
        </w:r>
      </w:hyperlink>
      <w:r w:rsidRPr="0035509F">
        <w:rPr>
          <w:rFonts w:ascii="Times New Roman" w:hAnsi="Times New Roman" w:cs="Times New Roman"/>
          <w:color w:val="000000" w:themeColor="text1"/>
          <w:sz w:val="28"/>
          <w:szCs w:val="28"/>
        </w:rPr>
        <w:t xml:space="preserve"> </w:t>
      </w:r>
      <w:r w:rsidRPr="0035509F">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5509F" w:rsidRPr="0035509F" w:rsidRDefault="0035509F" w:rsidP="0035509F">
      <w:pPr>
        <w:pStyle w:val="a4"/>
        <w:ind w:firstLine="709"/>
        <w:jc w:val="both"/>
        <w:rPr>
          <w:rFonts w:ascii="Times New Roman" w:hAnsi="Times New Roman" w:cs="Times New Roman"/>
          <w:color w:val="000000" w:themeColor="text1"/>
          <w:sz w:val="28"/>
          <w:szCs w:val="28"/>
        </w:rPr>
      </w:pPr>
      <w:proofErr w:type="gramStart"/>
      <w:r w:rsidRPr="0035509F">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35509F">
          <w:rPr>
            <w:rFonts w:ascii="Times New Roman" w:hAnsi="Times New Roman" w:cs="Times New Roman"/>
            <w:color w:val="000000" w:themeColor="text1"/>
            <w:sz w:val="28"/>
            <w:szCs w:val="28"/>
          </w:rPr>
          <w:t>частью 7 статьи 36</w:t>
        </w:r>
      </w:hyperlink>
      <w:r w:rsidRPr="0035509F">
        <w:rPr>
          <w:rFonts w:ascii="Times New Roman" w:hAnsi="Times New Roman" w:cs="Times New Roman"/>
          <w:color w:val="000000" w:themeColor="text1"/>
          <w:sz w:val="28"/>
          <w:szCs w:val="28"/>
        </w:rPr>
        <w:t xml:space="preserve"> Градос</w:t>
      </w:r>
      <w:r w:rsidRPr="0035509F">
        <w:rPr>
          <w:rFonts w:ascii="Times New Roman" w:hAnsi="Times New Roman" w:cs="Times New Roman"/>
          <w:sz w:val="28"/>
          <w:szCs w:val="28"/>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35509F">
          <w:rPr>
            <w:rFonts w:ascii="Times New Roman" w:hAnsi="Times New Roman" w:cs="Times New Roman"/>
            <w:color w:val="000000" w:themeColor="text1"/>
            <w:sz w:val="28"/>
            <w:szCs w:val="28"/>
          </w:rPr>
          <w:t>7.1</w:t>
        </w:r>
      </w:hyperlink>
      <w:r w:rsidRPr="0035509F">
        <w:rPr>
          <w:rFonts w:ascii="Times New Roman" w:hAnsi="Times New Roman" w:cs="Times New Roman"/>
          <w:color w:val="000000" w:themeColor="text1"/>
          <w:sz w:val="28"/>
          <w:szCs w:val="28"/>
        </w:rPr>
        <w:t>);</w:t>
      </w:r>
      <w:proofErr w:type="gramEnd"/>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8) о расчетных показателях минимально допустимого уровня обеспеченности территории объектами коммунальной, транспортной, </w:t>
      </w:r>
      <w:r w:rsidRPr="0035509F">
        <w:rPr>
          <w:rFonts w:ascii="Times New Roman" w:hAnsi="Times New Roman" w:cs="Times New Roman"/>
          <w:sz w:val="28"/>
          <w:szCs w:val="28"/>
        </w:rPr>
        <w:lastRenderedPageBreak/>
        <w:t>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9) об ограничениях использования земельного участка, в том </w:t>
      </w:r>
      <w:proofErr w:type="gramStart"/>
      <w:r w:rsidRPr="0035509F">
        <w:rPr>
          <w:rFonts w:ascii="Times New Roman" w:hAnsi="Times New Roman" w:cs="Times New Roman"/>
          <w:sz w:val="28"/>
          <w:szCs w:val="28"/>
        </w:rPr>
        <w:t>числе</w:t>
      </w:r>
      <w:proofErr w:type="gramEnd"/>
      <w:r w:rsidRPr="0035509F">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11) о границах публичных сервитутов;</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17) о красных линиях.</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5. </w:t>
      </w:r>
      <w:hyperlink r:id="rId11" w:history="1">
        <w:r w:rsidRPr="0035509F">
          <w:rPr>
            <w:rFonts w:ascii="Times New Roman" w:hAnsi="Times New Roman" w:cs="Times New Roman"/>
            <w:sz w:val="28"/>
            <w:szCs w:val="28"/>
          </w:rPr>
          <w:t>Форма</w:t>
        </w:r>
      </w:hyperlink>
      <w:r w:rsidRPr="0035509F">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35509F">
        <w:rPr>
          <w:rFonts w:ascii="Times New Roman" w:hAnsi="Times New Roman" w:cs="Times New Roman"/>
          <w:sz w:val="28"/>
          <w:szCs w:val="28"/>
        </w:rPr>
        <w:t>пр</w:t>
      </w:r>
      <w:proofErr w:type="spellEnd"/>
      <w:proofErr w:type="gramEnd"/>
      <w:r w:rsidRPr="0035509F">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5. Подготовка и утверждение документации по планировке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Подготовка документации по планировке территории  сел Ключевое и </w:t>
      </w:r>
      <w:proofErr w:type="spellStart"/>
      <w:r w:rsidRPr="0035509F">
        <w:rPr>
          <w:rFonts w:ascii="Times New Roman" w:hAnsi="Times New Roman" w:cs="Times New Roman"/>
          <w:sz w:val="28"/>
          <w:szCs w:val="28"/>
        </w:rPr>
        <w:t>Дежневка</w:t>
      </w:r>
      <w:proofErr w:type="spellEnd"/>
      <w:r w:rsidRPr="0035509F">
        <w:rPr>
          <w:rFonts w:ascii="Times New Roman" w:hAnsi="Times New Roman" w:cs="Times New Roman"/>
          <w:sz w:val="28"/>
          <w:szCs w:val="28"/>
        </w:rPr>
        <w:t xml:space="preserve">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35509F">
        <w:rPr>
          <w:rFonts w:ascii="Times New Roman" w:hAnsi="Times New Roman" w:cs="Times New Roman"/>
          <w:sz w:val="28"/>
          <w:szCs w:val="28"/>
        </w:rPr>
        <w:t xml:space="preserve"> условиями использования территорий.</w:t>
      </w:r>
    </w:p>
    <w:p w:rsidR="0035509F" w:rsidRPr="0035509F" w:rsidRDefault="0035509F" w:rsidP="0035509F">
      <w:pPr>
        <w:spacing w:after="0" w:line="240" w:lineRule="auto"/>
        <w:ind w:firstLine="709"/>
        <w:jc w:val="both"/>
        <w:rPr>
          <w:rFonts w:ascii="Times New Roman" w:eastAsia="Times New Roman" w:hAnsi="Times New Roman" w:cs="Times New Roman"/>
          <w:sz w:val="28"/>
          <w:szCs w:val="28"/>
        </w:rPr>
      </w:pPr>
      <w:proofErr w:type="gramStart"/>
      <w:r w:rsidRPr="0035509F">
        <w:rPr>
          <w:rFonts w:ascii="Times New Roman" w:eastAsia="Times New Roman" w:hAnsi="Times New Roman" w:cs="Times New Roman"/>
          <w:sz w:val="28"/>
          <w:szCs w:val="28"/>
        </w:rPr>
        <w:t xml:space="preserve">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sidRPr="0035509F">
        <w:rPr>
          <w:rFonts w:ascii="Times New Roman" w:eastAsia="Times New Roman" w:hAnsi="Times New Roman" w:cs="Times New Roman"/>
          <w:sz w:val="28"/>
          <w:szCs w:val="28"/>
        </w:rPr>
        <w:lastRenderedPageBreak/>
        <w:t>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35509F">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35509F" w:rsidRPr="0035509F" w:rsidRDefault="0035509F" w:rsidP="0035509F">
      <w:pPr>
        <w:spacing w:after="0" w:line="240" w:lineRule="auto"/>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35509F">
        <w:rPr>
          <w:rFonts w:ascii="Times New Roman" w:hAnsi="Times New Roman" w:cs="Times New Roman"/>
          <w:sz w:val="28"/>
          <w:szCs w:val="28"/>
        </w:rPr>
        <w:t xml:space="preserve"> </w:t>
      </w:r>
      <w:hyperlink w:anchor="P1736" w:history="1">
        <w:r w:rsidRPr="0035509F">
          <w:rPr>
            <w:rFonts w:ascii="Times New Roman" w:hAnsi="Times New Roman" w:cs="Times New Roman"/>
            <w:color w:val="000000" w:themeColor="text1"/>
            <w:sz w:val="28"/>
            <w:szCs w:val="28"/>
          </w:rPr>
          <w:t>частью 1.1</w:t>
        </w:r>
      </w:hyperlink>
      <w:r w:rsidRPr="0035509F">
        <w:rPr>
          <w:rFonts w:ascii="Times New Roman" w:hAnsi="Times New Roman" w:cs="Times New Roman"/>
          <w:color w:val="000000" w:themeColor="text1"/>
          <w:sz w:val="28"/>
          <w:szCs w:val="28"/>
        </w:rPr>
        <w:t xml:space="preserve"> статьи 45 Градостроительного кодекса РФ. Подготовка документ</w:t>
      </w:r>
      <w:r w:rsidRPr="0035509F">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35509F">
          <w:rPr>
            <w:rFonts w:ascii="Times New Roman" w:hAnsi="Times New Roman" w:cs="Times New Roman"/>
            <w:sz w:val="28"/>
            <w:szCs w:val="28"/>
          </w:rPr>
          <w:t>статьи 45</w:t>
        </w:r>
      </w:hyperlink>
      <w:r w:rsidRPr="0035509F">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5509F">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35509F" w:rsidRPr="0035509F" w:rsidRDefault="0035509F" w:rsidP="0035509F">
      <w:pPr>
        <w:autoSpaceDE w:val="0"/>
        <w:autoSpaceDN w:val="0"/>
        <w:adjustRightInd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autoSpaceDE w:val="0"/>
        <w:autoSpaceDN w:val="0"/>
        <w:adjustRightInd w:val="0"/>
        <w:spacing w:after="0" w:line="240" w:lineRule="auto"/>
        <w:ind w:firstLine="540"/>
        <w:jc w:val="center"/>
        <w:rPr>
          <w:rFonts w:ascii="Times New Roman" w:hAnsi="Times New Roman" w:cs="Times New Roman"/>
          <w:bCs/>
          <w:sz w:val="28"/>
          <w:szCs w:val="28"/>
        </w:rPr>
      </w:pPr>
      <w:r w:rsidRPr="0035509F">
        <w:rPr>
          <w:rFonts w:ascii="Times New Roman" w:hAnsi="Times New Roman" w:cs="Times New Roman"/>
          <w:sz w:val="28"/>
          <w:szCs w:val="28"/>
        </w:rPr>
        <w:t xml:space="preserve">Раздел 7. Положение </w:t>
      </w:r>
      <w:r w:rsidRPr="0035509F">
        <w:rPr>
          <w:rFonts w:ascii="Times New Roman" w:hAnsi="Times New Roman" w:cs="Times New Roman"/>
          <w:bCs/>
          <w:sz w:val="28"/>
          <w:szCs w:val="28"/>
        </w:rPr>
        <w:t>о проведении публичных слушаний по вопросам землепользования и застройки</w:t>
      </w:r>
    </w:p>
    <w:p w:rsidR="0035509F" w:rsidRPr="0035509F" w:rsidRDefault="0035509F" w:rsidP="0035509F">
      <w:pPr>
        <w:pStyle w:val="10"/>
        <w:tabs>
          <w:tab w:val="left" w:pos="0"/>
          <w:tab w:val="left" w:pos="142"/>
          <w:tab w:val="left" w:pos="240"/>
        </w:tabs>
        <w:ind w:firstLine="709"/>
        <w:rPr>
          <w:b w:val="0"/>
          <w:szCs w:val="28"/>
        </w:rPr>
      </w:pPr>
      <w:r w:rsidRPr="0035509F">
        <w:rPr>
          <w:b w:val="0"/>
          <w:szCs w:val="28"/>
        </w:rPr>
        <w:lastRenderedPageBreak/>
        <w:t>1. Проведение публичных слушаний по вопросу внесения изменений в Правила землепользования и застройки</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509F" w:rsidRPr="0035509F" w:rsidRDefault="0035509F" w:rsidP="0035509F">
      <w:pPr>
        <w:pStyle w:val="10"/>
        <w:tabs>
          <w:tab w:val="left" w:pos="0"/>
          <w:tab w:val="left" w:pos="142"/>
          <w:tab w:val="left" w:pos="240"/>
        </w:tabs>
        <w:ind w:firstLine="709"/>
        <w:rPr>
          <w:b w:val="0"/>
          <w:szCs w:val="28"/>
        </w:rPr>
      </w:pPr>
    </w:p>
    <w:p w:rsidR="0035509F" w:rsidRPr="0035509F" w:rsidRDefault="0035509F" w:rsidP="0035509F">
      <w:pPr>
        <w:pStyle w:val="10"/>
        <w:tabs>
          <w:tab w:val="left" w:pos="0"/>
          <w:tab w:val="left" w:pos="142"/>
          <w:tab w:val="left" w:pos="240"/>
        </w:tabs>
        <w:ind w:firstLine="709"/>
        <w:rPr>
          <w:b w:val="0"/>
          <w:szCs w:val="28"/>
        </w:rPr>
      </w:pPr>
      <w:r w:rsidRPr="0035509F">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2.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 xml:space="preserve">3. </w:t>
      </w:r>
      <w:proofErr w:type="gramStart"/>
      <w:r w:rsidRPr="0035509F">
        <w:rPr>
          <w:rFonts w:ascii="Times New Roman" w:hAnsi="Times New Roman" w:cs="Times New Roman"/>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lastRenderedPageBreak/>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 xml:space="preserve">6. </w:t>
      </w:r>
      <w:proofErr w:type="gramStart"/>
      <w:r w:rsidRPr="0035509F">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35509F">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35509F">
        <w:rPr>
          <w:rFonts w:ascii="Times New Roman" w:hAnsi="Times New Roman" w:cs="Times New Roman"/>
          <w:sz w:val="28"/>
          <w:szCs w:val="28"/>
        </w:rPr>
        <w:t>в</w:t>
      </w:r>
      <w:proofErr w:type="gramEnd"/>
      <w:r w:rsidRPr="0035509F">
        <w:rPr>
          <w:rFonts w:ascii="Times New Roman" w:hAnsi="Times New Roman" w:cs="Times New Roman"/>
          <w:sz w:val="28"/>
          <w:szCs w:val="28"/>
        </w:rPr>
        <w:t xml:space="preserve"> </w:t>
      </w:r>
      <w:proofErr w:type="gramStart"/>
      <w:r w:rsidRPr="0035509F">
        <w:rPr>
          <w:rFonts w:ascii="Times New Roman" w:hAnsi="Times New Roman" w:cs="Times New Roman"/>
          <w:sz w:val="28"/>
          <w:szCs w:val="28"/>
        </w:rPr>
        <w:t>его</w:t>
      </w:r>
      <w:proofErr w:type="gramEnd"/>
      <w:r w:rsidRPr="0035509F">
        <w:rPr>
          <w:rFonts w:ascii="Times New Roman" w:hAnsi="Times New Roman" w:cs="Times New Roman"/>
          <w:sz w:val="28"/>
          <w:szCs w:val="28"/>
        </w:rPr>
        <w:t xml:space="preserve"> </w:t>
      </w:r>
      <w:proofErr w:type="gramStart"/>
      <w:r w:rsidRPr="0035509F">
        <w:rPr>
          <w:rFonts w:ascii="Times New Roman" w:hAnsi="Times New Roman" w:cs="Times New Roman"/>
          <w:sz w:val="28"/>
          <w:szCs w:val="28"/>
        </w:rPr>
        <w:t>предоставлении</w:t>
      </w:r>
      <w:proofErr w:type="gramEnd"/>
      <w:r w:rsidRPr="0035509F">
        <w:rPr>
          <w:rFonts w:ascii="Times New Roman" w:hAnsi="Times New Roman" w:cs="Times New Roman"/>
          <w:sz w:val="28"/>
          <w:szCs w:val="28"/>
        </w:rPr>
        <w:t>.</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9. В случае</w:t>
      </w:r>
      <w:proofErr w:type="gramStart"/>
      <w:r w:rsidRPr="0035509F">
        <w:rPr>
          <w:rFonts w:ascii="Times New Roman" w:hAnsi="Times New Roman" w:cs="Times New Roman"/>
          <w:sz w:val="28"/>
          <w:szCs w:val="28"/>
        </w:rPr>
        <w:t>,</w:t>
      </w:r>
      <w:proofErr w:type="gramEnd"/>
      <w:r w:rsidRPr="0035509F">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 </w:t>
      </w:r>
    </w:p>
    <w:p w:rsidR="0035509F" w:rsidRPr="0035509F" w:rsidRDefault="0035509F" w:rsidP="0035509F">
      <w:pPr>
        <w:pStyle w:val="10"/>
        <w:tabs>
          <w:tab w:val="left" w:pos="0"/>
          <w:tab w:val="left" w:pos="142"/>
          <w:tab w:val="left" w:pos="240"/>
        </w:tabs>
        <w:ind w:firstLine="709"/>
        <w:rPr>
          <w:b w:val="0"/>
          <w:szCs w:val="28"/>
        </w:rPr>
      </w:pPr>
      <w:r w:rsidRPr="0035509F">
        <w:rPr>
          <w:b w:val="0"/>
          <w:szCs w:val="28"/>
        </w:rPr>
        <w:t>3. Проведение публичных слушаний по проекту документов территориального планирования (генерального плана)</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35509F">
          <w:rPr>
            <w:rFonts w:ascii="Times New Roman" w:hAnsi="Times New Roman" w:cs="Times New Roman"/>
            <w:color w:val="000000" w:themeColor="text1"/>
            <w:sz w:val="28"/>
            <w:szCs w:val="28"/>
          </w:rPr>
          <w:t>частью 12</w:t>
        </w:r>
      </w:hyperlink>
      <w:r w:rsidRPr="0035509F">
        <w:rPr>
          <w:rFonts w:ascii="Times New Roman" w:hAnsi="Times New Roman" w:cs="Times New Roman"/>
          <w:color w:val="000000" w:themeColor="text1"/>
          <w:sz w:val="28"/>
          <w:szCs w:val="28"/>
        </w:rPr>
        <w:t xml:space="preserve"> </w:t>
      </w:r>
      <w:r w:rsidRPr="0035509F">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2) в письменной форме в адрес организатора публичных слушаний;</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35509F" w:rsidRPr="0035509F" w:rsidRDefault="0035509F" w:rsidP="0035509F">
      <w:pPr>
        <w:tabs>
          <w:tab w:val="left" w:pos="0"/>
          <w:tab w:val="left" w:pos="142"/>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об отклонении проекта генерального плана и о направлении его на доработку.</w:t>
      </w:r>
    </w:p>
    <w:p w:rsidR="0035509F" w:rsidRPr="0035509F" w:rsidRDefault="0035509F" w:rsidP="0035509F">
      <w:pPr>
        <w:pStyle w:val="10"/>
        <w:tabs>
          <w:tab w:val="left" w:pos="0"/>
          <w:tab w:val="left" w:pos="142"/>
          <w:tab w:val="left" w:pos="240"/>
        </w:tabs>
        <w:ind w:firstLine="709"/>
        <w:rPr>
          <w:b w:val="0"/>
          <w:szCs w:val="28"/>
        </w:rPr>
      </w:pPr>
      <w:r w:rsidRPr="0035509F">
        <w:rPr>
          <w:b w:val="0"/>
          <w:szCs w:val="28"/>
        </w:rPr>
        <w:lastRenderedPageBreak/>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2. Администрация муниципального района принимает решение о проведении публичных слушаний и организует их проведение.</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5509F" w:rsidRPr="0035509F" w:rsidRDefault="0035509F" w:rsidP="0035509F">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35509F">
        <w:rPr>
          <w:rFonts w:ascii="Times New Roman" w:hAnsi="Times New Roman" w:cs="Times New Roman"/>
          <w:sz w:val="28"/>
          <w:szCs w:val="28"/>
        </w:rPr>
        <w:t xml:space="preserve">7. </w:t>
      </w:r>
      <w:proofErr w:type="gramStart"/>
      <w:r w:rsidRPr="0035509F">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35509F">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35509F" w:rsidRPr="0035509F" w:rsidRDefault="0035509F" w:rsidP="0035509F">
      <w:pPr>
        <w:spacing w:line="240" w:lineRule="auto"/>
        <w:rPr>
          <w:rFonts w:ascii="Times New Roman" w:hAnsi="Times New Roman" w:cs="Times New Roman"/>
          <w:sz w:val="28"/>
          <w:szCs w:val="28"/>
        </w:rPr>
      </w:pPr>
    </w:p>
    <w:p w:rsidR="0035509F" w:rsidRPr="0035509F" w:rsidRDefault="0035509F" w:rsidP="0035509F">
      <w:pPr>
        <w:autoSpaceDE w:val="0"/>
        <w:autoSpaceDN w:val="0"/>
        <w:adjustRightInd w:val="0"/>
        <w:spacing w:after="0" w:line="240" w:lineRule="auto"/>
        <w:ind w:firstLine="540"/>
        <w:jc w:val="center"/>
        <w:rPr>
          <w:rFonts w:ascii="Times New Roman" w:hAnsi="Times New Roman" w:cs="Times New Roman"/>
          <w:bCs/>
          <w:sz w:val="28"/>
          <w:szCs w:val="28"/>
        </w:rPr>
      </w:pPr>
      <w:r w:rsidRPr="0035509F">
        <w:rPr>
          <w:rFonts w:ascii="Times New Roman" w:hAnsi="Times New Roman" w:cs="Times New Roman"/>
          <w:sz w:val="28"/>
          <w:szCs w:val="28"/>
        </w:rPr>
        <w:t xml:space="preserve">Глава 3. </w:t>
      </w:r>
      <w:r w:rsidRPr="0035509F">
        <w:rPr>
          <w:rFonts w:ascii="Times New Roman" w:hAnsi="Times New Roman" w:cs="Times New Roman"/>
          <w:bCs/>
          <w:sz w:val="28"/>
          <w:szCs w:val="28"/>
        </w:rPr>
        <w:t>Положение о внесении изменений в правила землепользования и застройки</w:t>
      </w:r>
    </w:p>
    <w:p w:rsidR="0035509F" w:rsidRPr="0035509F" w:rsidRDefault="0035509F" w:rsidP="0035509F">
      <w:pPr>
        <w:pStyle w:val="2"/>
        <w:tabs>
          <w:tab w:val="left" w:pos="0"/>
        </w:tabs>
        <w:ind w:firstLine="709"/>
        <w:rPr>
          <w:iCs/>
          <w:sz w:val="28"/>
          <w:szCs w:val="28"/>
          <w:lang w:val="ru-RU"/>
        </w:rPr>
      </w:pPr>
      <w:r w:rsidRPr="0035509F">
        <w:rPr>
          <w:iCs/>
          <w:sz w:val="28"/>
          <w:szCs w:val="28"/>
          <w:lang w:val="ru-RU"/>
        </w:rPr>
        <w:t>Раздел 8. Порядок внесения изменений в Правила.</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2. Предложения о внесении изменений в Правила направляются в Комиссию.</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w:t>
      </w:r>
      <w:r w:rsidRPr="0035509F">
        <w:rPr>
          <w:rFonts w:ascii="Times New Roman" w:hAnsi="Times New Roman" w:cs="Times New Roman"/>
          <w:sz w:val="28"/>
          <w:szCs w:val="28"/>
        </w:rPr>
        <w:lastRenderedPageBreak/>
        <w:t>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35509F">
        <w:rPr>
          <w:rFonts w:ascii="Times New Roman" w:hAnsi="Times New Roman" w:cs="Times New Roman"/>
          <w:sz w:val="28"/>
          <w:szCs w:val="28"/>
        </w:rPr>
        <w:t>и</w:t>
      </w:r>
      <w:proofErr w:type="gramEnd"/>
      <w:r w:rsidRPr="0035509F">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35509F">
        <w:rPr>
          <w:rFonts w:ascii="Times New Roman" w:hAnsi="Times New Roman" w:cs="Times New Roman"/>
          <w:sz w:val="28"/>
          <w:szCs w:val="28"/>
        </w:rPr>
        <w:t>порядок</w:t>
      </w:r>
      <w:proofErr w:type="gramEnd"/>
      <w:r w:rsidRPr="0035509F">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35509F" w:rsidRPr="0035509F" w:rsidRDefault="0035509F" w:rsidP="0035509F">
      <w:pPr>
        <w:autoSpaceDE w:val="0"/>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35509F">
        <w:rPr>
          <w:rFonts w:ascii="Times New Roman" w:hAnsi="Times New Roman" w:cs="Times New Roman"/>
          <w:sz w:val="28"/>
          <w:szCs w:val="28"/>
        </w:rPr>
        <w:t>позднее</w:t>
      </w:r>
      <w:proofErr w:type="gramEnd"/>
      <w:r w:rsidRPr="0035509F">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5509F" w:rsidRPr="0035509F" w:rsidRDefault="0035509F" w:rsidP="0035509F">
      <w:pPr>
        <w:pStyle w:val="a4"/>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5509F">
        <w:rPr>
          <w:rFonts w:ascii="Times New Roman" w:hAnsi="Times New Roman" w:cs="Times New Roman"/>
          <w:sz w:val="28"/>
          <w:szCs w:val="28"/>
        </w:rPr>
        <w:t>приаэродромной</w:t>
      </w:r>
      <w:proofErr w:type="spellEnd"/>
      <w:r w:rsidRPr="0035509F">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6) установление, изменение, прекращение существования зоны с особыми условиями использования территории, установление, изменение границ </w:t>
      </w:r>
      <w:r w:rsidRPr="0035509F">
        <w:rPr>
          <w:rFonts w:ascii="Times New Roman" w:hAnsi="Times New Roman" w:cs="Times New Roman"/>
          <w:sz w:val="28"/>
          <w:szCs w:val="28"/>
        </w:rPr>
        <w:lastRenderedPageBreak/>
        <w:t>территории объекта культурного наследия, территории исторического поселения федерального значения, территории исторического пос</w:t>
      </w:r>
      <w:r w:rsidR="00A61703">
        <w:rPr>
          <w:rFonts w:ascii="Times New Roman" w:hAnsi="Times New Roman" w:cs="Times New Roman"/>
          <w:sz w:val="28"/>
          <w:szCs w:val="28"/>
        </w:rPr>
        <w:t>еления регионального значения.</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35509F" w:rsidRPr="0035509F" w:rsidRDefault="0035509F" w:rsidP="0035509F">
      <w:pPr>
        <w:pStyle w:val="af2"/>
        <w:spacing w:after="0"/>
        <w:ind w:left="0" w:firstLine="709"/>
        <w:jc w:val="both"/>
        <w:rPr>
          <w:sz w:val="28"/>
          <w:szCs w:val="28"/>
        </w:rPr>
      </w:pPr>
      <w:r w:rsidRPr="0035509F">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13. </w:t>
      </w:r>
      <w:proofErr w:type="gramStart"/>
      <w:r w:rsidRPr="0035509F">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35509F" w:rsidRPr="0035509F" w:rsidRDefault="0035509F" w:rsidP="0035509F">
      <w:pPr>
        <w:pStyle w:val="ConsNormal"/>
        <w:widowControl/>
        <w:ind w:right="0" w:firstLine="709"/>
        <w:jc w:val="both"/>
        <w:rPr>
          <w:rFonts w:ascii="Times New Roman" w:hAnsi="Times New Roman" w:cs="Times New Roman"/>
          <w:sz w:val="28"/>
          <w:szCs w:val="28"/>
        </w:rPr>
      </w:pPr>
      <w:r w:rsidRPr="0035509F">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35509F" w:rsidRPr="0035509F" w:rsidRDefault="0035509F" w:rsidP="0035509F">
      <w:pPr>
        <w:pStyle w:val="ConsNormal"/>
        <w:widowControl/>
        <w:ind w:right="0" w:firstLine="709"/>
        <w:jc w:val="both"/>
        <w:rPr>
          <w:rFonts w:ascii="Times New Roman" w:hAnsi="Times New Roman" w:cs="Times New Roman"/>
          <w:sz w:val="28"/>
          <w:szCs w:val="28"/>
        </w:rPr>
      </w:pPr>
    </w:p>
    <w:p w:rsidR="0035509F" w:rsidRPr="0035509F" w:rsidRDefault="0035509F" w:rsidP="0035509F">
      <w:pPr>
        <w:spacing w:after="0" w:line="240" w:lineRule="auto"/>
        <w:jc w:val="center"/>
        <w:rPr>
          <w:rFonts w:ascii="Times New Roman" w:hAnsi="Times New Roman" w:cs="Times New Roman"/>
          <w:sz w:val="28"/>
          <w:szCs w:val="28"/>
        </w:rPr>
      </w:pPr>
      <w:r w:rsidRPr="0035509F">
        <w:rPr>
          <w:rFonts w:ascii="Times New Roman" w:hAnsi="Times New Roman" w:cs="Times New Roman"/>
          <w:sz w:val="28"/>
          <w:szCs w:val="28"/>
        </w:rPr>
        <w:t>Глава 4. Карта градостроительного зонирования. Градостроительные регламенты.</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Раздел 9. Порядок установления территориальных зон.</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Территориальные зоны устанавливаются с учетом: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определенных Градостроительным кодексом Российской Федерации территориальных зон;</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сложившейся планировки территории и существующего землепользования;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планируемых изменений границ земель различных категорий;</w:t>
      </w:r>
    </w:p>
    <w:p w:rsidR="0035509F" w:rsidRPr="0035509F" w:rsidRDefault="0035509F" w:rsidP="0035509F">
      <w:pPr>
        <w:spacing w:after="0" w:line="240" w:lineRule="auto"/>
        <w:ind w:firstLine="709"/>
        <w:jc w:val="both"/>
        <w:rPr>
          <w:rFonts w:ascii="Times New Roman" w:hAnsi="Times New Roman" w:cs="Times New Roman"/>
          <w:sz w:val="28"/>
          <w:szCs w:val="28"/>
        </w:rPr>
      </w:pPr>
      <w:proofErr w:type="gramStart"/>
      <w:r w:rsidRPr="0035509F">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Границы территориальных зон могут устанавливаться </w:t>
      </w:r>
      <w:proofErr w:type="gramStart"/>
      <w:r w:rsidRPr="0035509F">
        <w:rPr>
          <w:rFonts w:ascii="Times New Roman" w:hAnsi="Times New Roman" w:cs="Times New Roman"/>
          <w:sz w:val="28"/>
          <w:szCs w:val="28"/>
        </w:rPr>
        <w:t>по</w:t>
      </w:r>
      <w:proofErr w:type="gramEnd"/>
      <w:r w:rsidRPr="0035509F">
        <w:rPr>
          <w:rFonts w:ascii="Times New Roman" w:hAnsi="Times New Roman" w:cs="Times New Roman"/>
          <w:sz w:val="28"/>
          <w:szCs w:val="28"/>
        </w:rPr>
        <w:t>:</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2) красным линиям;</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3) границам земельных участков;</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4) границам населенных пунктов в пределах муниципальных образований;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5) границам муниципальных образований;</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6) естественным границам природных объектов;</w:t>
      </w:r>
    </w:p>
    <w:p w:rsidR="0035509F" w:rsidRPr="0035509F" w:rsidRDefault="0035509F" w:rsidP="0035509F">
      <w:pPr>
        <w:pStyle w:val="a4"/>
        <w:ind w:firstLine="709"/>
        <w:jc w:val="both"/>
        <w:rPr>
          <w:rFonts w:ascii="Times New Roman" w:hAnsi="Times New Roman" w:cs="Times New Roman"/>
          <w:sz w:val="28"/>
          <w:szCs w:val="28"/>
        </w:rPr>
      </w:pPr>
      <w:r w:rsidRPr="0035509F">
        <w:rPr>
          <w:rFonts w:ascii="Times New Roman" w:hAnsi="Times New Roman" w:cs="Times New Roman"/>
          <w:sz w:val="28"/>
          <w:szCs w:val="28"/>
        </w:rPr>
        <w:t>7) иным границам.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w:t>
      </w:r>
      <w:proofErr w:type="gramStart"/>
      <w:r w:rsidRPr="0035509F">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35509F">
        <w:rPr>
          <w:rFonts w:ascii="Times New Roman" w:hAnsi="Times New Roman" w:cs="Times New Roman"/>
          <w:sz w:val="28"/>
          <w:szCs w:val="28"/>
        </w:rPr>
        <w:t xml:space="preserve"> не совпадать с границами территориальных зон.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675"/>
        <w:gridCol w:w="2977"/>
        <w:gridCol w:w="6201"/>
      </w:tblGrid>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 xml:space="preserve">№ </w:t>
            </w:r>
            <w:proofErr w:type="gramStart"/>
            <w:r w:rsidRPr="0035509F">
              <w:rPr>
                <w:sz w:val="28"/>
                <w:szCs w:val="28"/>
              </w:rPr>
              <w:t>п</w:t>
            </w:r>
            <w:proofErr w:type="gramEnd"/>
            <w:r w:rsidRPr="0035509F">
              <w:rPr>
                <w:sz w:val="28"/>
                <w:szCs w:val="28"/>
              </w:rPr>
              <w:t>/п</w:t>
            </w:r>
          </w:p>
        </w:tc>
        <w:tc>
          <w:tcPr>
            <w:tcW w:w="2977" w:type="dxa"/>
          </w:tcPr>
          <w:p w:rsidR="0035509F" w:rsidRPr="0035509F" w:rsidRDefault="0035509F" w:rsidP="00A61703">
            <w:pPr>
              <w:spacing w:after="0"/>
              <w:jc w:val="both"/>
              <w:rPr>
                <w:sz w:val="28"/>
                <w:szCs w:val="28"/>
              </w:rPr>
            </w:pPr>
            <w:r w:rsidRPr="0035509F">
              <w:rPr>
                <w:sz w:val="28"/>
                <w:szCs w:val="28"/>
              </w:rPr>
              <w:t>Обозначение территориальной зоны</w:t>
            </w:r>
          </w:p>
        </w:tc>
        <w:tc>
          <w:tcPr>
            <w:tcW w:w="6201" w:type="dxa"/>
          </w:tcPr>
          <w:p w:rsidR="0035509F" w:rsidRPr="0035509F" w:rsidRDefault="0035509F" w:rsidP="00A61703">
            <w:pPr>
              <w:spacing w:after="0"/>
              <w:jc w:val="both"/>
              <w:rPr>
                <w:sz w:val="28"/>
                <w:szCs w:val="28"/>
              </w:rPr>
            </w:pPr>
            <w:r w:rsidRPr="0035509F">
              <w:rPr>
                <w:sz w:val="28"/>
                <w:szCs w:val="28"/>
              </w:rPr>
              <w:t>Наименование территориальной зоны</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1.Общественно-деловые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1</w:t>
            </w:r>
          </w:p>
        </w:tc>
        <w:tc>
          <w:tcPr>
            <w:tcW w:w="2977" w:type="dxa"/>
          </w:tcPr>
          <w:p w:rsidR="0035509F" w:rsidRPr="0035509F" w:rsidRDefault="0035509F" w:rsidP="00A61703">
            <w:pPr>
              <w:spacing w:after="0"/>
              <w:jc w:val="both"/>
              <w:rPr>
                <w:sz w:val="28"/>
                <w:szCs w:val="28"/>
              </w:rPr>
            </w:pPr>
            <w:r w:rsidRPr="0035509F">
              <w:rPr>
                <w:sz w:val="28"/>
                <w:szCs w:val="28"/>
              </w:rPr>
              <w:t xml:space="preserve">ОД </w:t>
            </w:r>
          </w:p>
        </w:tc>
        <w:tc>
          <w:tcPr>
            <w:tcW w:w="6201" w:type="dxa"/>
          </w:tcPr>
          <w:p w:rsidR="0035509F" w:rsidRPr="0035509F" w:rsidRDefault="0035509F" w:rsidP="00A61703">
            <w:pPr>
              <w:spacing w:after="0"/>
              <w:jc w:val="both"/>
              <w:rPr>
                <w:sz w:val="28"/>
                <w:szCs w:val="28"/>
              </w:rPr>
            </w:pPr>
            <w:r w:rsidRPr="0035509F">
              <w:rPr>
                <w:sz w:val="28"/>
                <w:szCs w:val="28"/>
              </w:rPr>
              <w:t>Зона общественно-деловой застройки и использования</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2.Жилые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2</w:t>
            </w:r>
          </w:p>
        </w:tc>
        <w:tc>
          <w:tcPr>
            <w:tcW w:w="2977" w:type="dxa"/>
          </w:tcPr>
          <w:p w:rsidR="0035509F" w:rsidRPr="0035509F" w:rsidRDefault="0035509F" w:rsidP="00A61703">
            <w:pPr>
              <w:spacing w:after="0"/>
              <w:jc w:val="both"/>
              <w:rPr>
                <w:sz w:val="28"/>
                <w:szCs w:val="28"/>
              </w:rPr>
            </w:pPr>
            <w:proofErr w:type="gramStart"/>
            <w:r w:rsidRPr="0035509F">
              <w:rPr>
                <w:sz w:val="28"/>
                <w:szCs w:val="28"/>
              </w:rPr>
              <w:t>Ж</w:t>
            </w:r>
            <w:proofErr w:type="gramEnd"/>
            <w:r w:rsidRPr="0035509F">
              <w:rPr>
                <w:sz w:val="28"/>
                <w:szCs w:val="28"/>
              </w:rPr>
              <w:t xml:space="preserve"> – 1 </w:t>
            </w:r>
          </w:p>
        </w:tc>
        <w:tc>
          <w:tcPr>
            <w:tcW w:w="6201" w:type="dxa"/>
          </w:tcPr>
          <w:p w:rsidR="0035509F" w:rsidRPr="0035509F" w:rsidRDefault="0035509F" w:rsidP="00A61703">
            <w:pPr>
              <w:spacing w:after="0"/>
              <w:jc w:val="both"/>
              <w:rPr>
                <w:sz w:val="28"/>
                <w:szCs w:val="28"/>
              </w:rPr>
            </w:pPr>
            <w:r w:rsidRPr="0035509F">
              <w:rPr>
                <w:sz w:val="28"/>
                <w:szCs w:val="28"/>
              </w:rPr>
              <w:t>Зона индивидуальной усадебной застройки</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3.Сельскохозяйственные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3</w:t>
            </w:r>
          </w:p>
        </w:tc>
        <w:tc>
          <w:tcPr>
            <w:tcW w:w="2977" w:type="dxa"/>
          </w:tcPr>
          <w:p w:rsidR="0035509F" w:rsidRPr="0035509F" w:rsidRDefault="0035509F" w:rsidP="00A61703">
            <w:pPr>
              <w:spacing w:after="0"/>
              <w:jc w:val="both"/>
              <w:rPr>
                <w:sz w:val="28"/>
                <w:szCs w:val="28"/>
              </w:rPr>
            </w:pPr>
            <w:r w:rsidRPr="0035509F">
              <w:rPr>
                <w:sz w:val="28"/>
                <w:szCs w:val="28"/>
              </w:rPr>
              <w:t xml:space="preserve">СХ – 1 </w:t>
            </w:r>
          </w:p>
        </w:tc>
        <w:tc>
          <w:tcPr>
            <w:tcW w:w="6201" w:type="dxa"/>
          </w:tcPr>
          <w:p w:rsidR="0035509F" w:rsidRPr="0035509F" w:rsidRDefault="0035509F" w:rsidP="00A61703">
            <w:pPr>
              <w:spacing w:after="0"/>
              <w:jc w:val="both"/>
              <w:rPr>
                <w:sz w:val="28"/>
                <w:szCs w:val="28"/>
              </w:rPr>
            </w:pPr>
            <w:r w:rsidRPr="0035509F">
              <w:rPr>
                <w:sz w:val="28"/>
                <w:szCs w:val="28"/>
              </w:rPr>
              <w:t>Зона сельскохозяйственного использования (огородничество)</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4</w:t>
            </w:r>
          </w:p>
        </w:tc>
        <w:tc>
          <w:tcPr>
            <w:tcW w:w="2977" w:type="dxa"/>
          </w:tcPr>
          <w:p w:rsidR="0035509F" w:rsidRPr="0035509F" w:rsidRDefault="0035509F" w:rsidP="00A61703">
            <w:pPr>
              <w:spacing w:after="0"/>
              <w:jc w:val="both"/>
              <w:rPr>
                <w:sz w:val="28"/>
                <w:szCs w:val="28"/>
              </w:rPr>
            </w:pPr>
            <w:r w:rsidRPr="0035509F">
              <w:rPr>
                <w:sz w:val="28"/>
                <w:szCs w:val="28"/>
              </w:rPr>
              <w:t xml:space="preserve">СХ – 2 </w:t>
            </w:r>
          </w:p>
        </w:tc>
        <w:tc>
          <w:tcPr>
            <w:tcW w:w="6201" w:type="dxa"/>
          </w:tcPr>
          <w:p w:rsidR="0035509F" w:rsidRPr="0035509F" w:rsidRDefault="0035509F" w:rsidP="00A61703">
            <w:pPr>
              <w:spacing w:after="0"/>
              <w:jc w:val="both"/>
              <w:rPr>
                <w:sz w:val="28"/>
                <w:szCs w:val="28"/>
              </w:rPr>
            </w:pPr>
            <w:r w:rsidRPr="0035509F">
              <w:rPr>
                <w:sz w:val="28"/>
                <w:szCs w:val="28"/>
              </w:rPr>
              <w:t>Зона сельскохозяйственного использования (сенокосы)</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4.Промышленные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5</w:t>
            </w:r>
          </w:p>
        </w:tc>
        <w:tc>
          <w:tcPr>
            <w:tcW w:w="2977" w:type="dxa"/>
          </w:tcPr>
          <w:p w:rsidR="0035509F" w:rsidRPr="0035509F" w:rsidRDefault="0035509F" w:rsidP="00A61703">
            <w:pPr>
              <w:spacing w:after="0"/>
              <w:jc w:val="both"/>
              <w:rPr>
                <w:sz w:val="28"/>
                <w:szCs w:val="28"/>
              </w:rPr>
            </w:pPr>
            <w:proofErr w:type="gramStart"/>
            <w:r w:rsidRPr="0035509F">
              <w:rPr>
                <w:sz w:val="28"/>
                <w:szCs w:val="28"/>
              </w:rPr>
              <w:t>П</w:t>
            </w:r>
            <w:proofErr w:type="gramEnd"/>
            <w:r w:rsidRPr="0035509F">
              <w:rPr>
                <w:sz w:val="28"/>
                <w:szCs w:val="28"/>
              </w:rPr>
              <w:t xml:space="preserve"> – 1 </w:t>
            </w:r>
          </w:p>
        </w:tc>
        <w:tc>
          <w:tcPr>
            <w:tcW w:w="6201" w:type="dxa"/>
          </w:tcPr>
          <w:p w:rsidR="0035509F" w:rsidRPr="0035509F" w:rsidRDefault="0035509F" w:rsidP="00A61703">
            <w:pPr>
              <w:spacing w:after="0"/>
              <w:jc w:val="both"/>
              <w:rPr>
                <w:sz w:val="28"/>
                <w:szCs w:val="28"/>
              </w:rPr>
            </w:pPr>
            <w:r w:rsidRPr="0035509F">
              <w:rPr>
                <w:sz w:val="28"/>
                <w:szCs w:val="28"/>
              </w:rPr>
              <w:t xml:space="preserve">Зона предприятий </w:t>
            </w:r>
            <w:r w:rsidRPr="0035509F">
              <w:rPr>
                <w:sz w:val="28"/>
                <w:szCs w:val="28"/>
                <w:lang w:val="en-US"/>
              </w:rPr>
              <w:t>IV</w:t>
            </w:r>
            <w:r w:rsidRPr="0035509F">
              <w:rPr>
                <w:sz w:val="28"/>
                <w:szCs w:val="28"/>
              </w:rPr>
              <w:t xml:space="preserve"> – </w:t>
            </w:r>
            <w:r w:rsidRPr="0035509F">
              <w:rPr>
                <w:sz w:val="28"/>
                <w:szCs w:val="28"/>
                <w:lang w:val="en-US"/>
              </w:rPr>
              <w:t>V</w:t>
            </w:r>
            <w:r w:rsidRPr="0035509F">
              <w:rPr>
                <w:sz w:val="28"/>
                <w:szCs w:val="28"/>
              </w:rPr>
              <w:t xml:space="preserve"> класса вредности (СЗЗ </w:t>
            </w:r>
            <w:r w:rsidRPr="0035509F">
              <w:rPr>
                <w:sz w:val="28"/>
                <w:szCs w:val="28"/>
              </w:rPr>
              <w:lastRenderedPageBreak/>
              <w:t>100м)</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lastRenderedPageBreak/>
              <w:t>5.Зоны инженерной и транспортной инфраструктуры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6</w:t>
            </w:r>
          </w:p>
        </w:tc>
        <w:tc>
          <w:tcPr>
            <w:tcW w:w="2977" w:type="dxa"/>
          </w:tcPr>
          <w:p w:rsidR="0035509F" w:rsidRPr="0035509F" w:rsidRDefault="0035509F" w:rsidP="00A61703">
            <w:pPr>
              <w:spacing w:after="0"/>
              <w:jc w:val="both"/>
              <w:rPr>
                <w:sz w:val="28"/>
                <w:szCs w:val="28"/>
              </w:rPr>
            </w:pPr>
            <w:r w:rsidRPr="0035509F">
              <w:rPr>
                <w:sz w:val="28"/>
                <w:szCs w:val="28"/>
              </w:rPr>
              <w:t xml:space="preserve">Т – 1 </w:t>
            </w:r>
          </w:p>
        </w:tc>
        <w:tc>
          <w:tcPr>
            <w:tcW w:w="6201" w:type="dxa"/>
          </w:tcPr>
          <w:p w:rsidR="0035509F" w:rsidRPr="0035509F" w:rsidRDefault="0035509F" w:rsidP="00A61703">
            <w:pPr>
              <w:spacing w:after="0"/>
              <w:jc w:val="both"/>
              <w:rPr>
                <w:sz w:val="28"/>
                <w:szCs w:val="28"/>
              </w:rPr>
            </w:pPr>
            <w:r w:rsidRPr="0035509F">
              <w:rPr>
                <w:sz w:val="28"/>
                <w:szCs w:val="28"/>
              </w:rPr>
              <w:t xml:space="preserve">Зона полосы отвода, коммунальных предприятий, железнодорожного транспорта, складирования и распределения товаров </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7</w:t>
            </w:r>
          </w:p>
        </w:tc>
        <w:tc>
          <w:tcPr>
            <w:tcW w:w="2977" w:type="dxa"/>
          </w:tcPr>
          <w:p w:rsidR="0035509F" w:rsidRPr="0035509F" w:rsidRDefault="0035509F" w:rsidP="00A61703">
            <w:pPr>
              <w:spacing w:after="0"/>
              <w:jc w:val="both"/>
              <w:rPr>
                <w:sz w:val="28"/>
                <w:szCs w:val="28"/>
              </w:rPr>
            </w:pPr>
            <w:r w:rsidRPr="0035509F">
              <w:rPr>
                <w:sz w:val="28"/>
                <w:szCs w:val="28"/>
              </w:rPr>
              <w:t xml:space="preserve">Т – 2 </w:t>
            </w:r>
          </w:p>
        </w:tc>
        <w:tc>
          <w:tcPr>
            <w:tcW w:w="6201" w:type="dxa"/>
          </w:tcPr>
          <w:p w:rsidR="0035509F" w:rsidRPr="0035509F" w:rsidRDefault="0035509F" w:rsidP="00A61703">
            <w:pPr>
              <w:spacing w:after="0"/>
              <w:jc w:val="both"/>
              <w:rPr>
                <w:sz w:val="28"/>
                <w:szCs w:val="28"/>
              </w:rPr>
            </w:pPr>
            <w:r w:rsidRPr="0035509F">
              <w:rPr>
                <w:sz w:val="28"/>
                <w:szCs w:val="28"/>
              </w:rPr>
              <w:t>Зона полосы отвода автомобильного транспорта</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6.Специальные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8</w:t>
            </w:r>
          </w:p>
        </w:tc>
        <w:tc>
          <w:tcPr>
            <w:tcW w:w="2977" w:type="dxa"/>
          </w:tcPr>
          <w:p w:rsidR="0035509F" w:rsidRPr="0035509F" w:rsidRDefault="0035509F" w:rsidP="00A61703">
            <w:pPr>
              <w:spacing w:after="0"/>
              <w:jc w:val="both"/>
              <w:rPr>
                <w:sz w:val="28"/>
                <w:szCs w:val="28"/>
              </w:rPr>
            </w:pPr>
            <w:r w:rsidRPr="0035509F">
              <w:rPr>
                <w:sz w:val="28"/>
                <w:szCs w:val="28"/>
              </w:rPr>
              <w:t xml:space="preserve">С – 1 </w:t>
            </w:r>
          </w:p>
        </w:tc>
        <w:tc>
          <w:tcPr>
            <w:tcW w:w="6201" w:type="dxa"/>
          </w:tcPr>
          <w:p w:rsidR="0035509F" w:rsidRPr="0035509F" w:rsidRDefault="0035509F" w:rsidP="00A61703">
            <w:pPr>
              <w:spacing w:after="0"/>
              <w:jc w:val="both"/>
              <w:rPr>
                <w:sz w:val="28"/>
                <w:szCs w:val="28"/>
              </w:rPr>
            </w:pPr>
            <w:r w:rsidRPr="0035509F">
              <w:rPr>
                <w:sz w:val="28"/>
                <w:szCs w:val="28"/>
              </w:rPr>
              <w:t>Зона специального назначения (кладбище, крематории)</w:t>
            </w:r>
          </w:p>
        </w:tc>
      </w:tr>
      <w:tr w:rsidR="0035509F" w:rsidRPr="0035509F" w:rsidTr="00EB0A20">
        <w:tc>
          <w:tcPr>
            <w:tcW w:w="9853" w:type="dxa"/>
            <w:gridSpan w:val="3"/>
          </w:tcPr>
          <w:p w:rsidR="0035509F" w:rsidRPr="0035509F" w:rsidRDefault="0035509F" w:rsidP="00A61703">
            <w:pPr>
              <w:spacing w:after="0"/>
              <w:jc w:val="center"/>
              <w:rPr>
                <w:sz w:val="28"/>
                <w:szCs w:val="28"/>
              </w:rPr>
            </w:pPr>
            <w:r w:rsidRPr="0035509F">
              <w:rPr>
                <w:sz w:val="28"/>
                <w:szCs w:val="28"/>
              </w:rPr>
              <w:t>7.Рекреационные зоны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9</w:t>
            </w:r>
          </w:p>
        </w:tc>
        <w:tc>
          <w:tcPr>
            <w:tcW w:w="2977" w:type="dxa"/>
          </w:tcPr>
          <w:p w:rsidR="0035509F" w:rsidRPr="0035509F" w:rsidRDefault="0035509F" w:rsidP="00A61703">
            <w:pPr>
              <w:spacing w:after="0"/>
              <w:jc w:val="both"/>
              <w:rPr>
                <w:sz w:val="28"/>
                <w:szCs w:val="28"/>
              </w:rPr>
            </w:pPr>
            <w:proofErr w:type="gramStart"/>
            <w:r w:rsidRPr="0035509F">
              <w:rPr>
                <w:sz w:val="28"/>
                <w:szCs w:val="28"/>
              </w:rPr>
              <w:t>Р</w:t>
            </w:r>
            <w:proofErr w:type="gramEnd"/>
            <w:r w:rsidRPr="0035509F">
              <w:rPr>
                <w:sz w:val="28"/>
                <w:szCs w:val="28"/>
              </w:rPr>
              <w:t xml:space="preserve"> – 1 </w:t>
            </w:r>
          </w:p>
        </w:tc>
        <w:tc>
          <w:tcPr>
            <w:tcW w:w="6201" w:type="dxa"/>
          </w:tcPr>
          <w:p w:rsidR="0035509F" w:rsidRPr="0035509F" w:rsidRDefault="0035509F" w:rsidP="00A61703">
            <w:pPr>
              <w:spacing w:after="0"/>
              <w:jc w:val="both"/>
              <w:rPr>
                <w:sz w:val="28"/>
                <w:szCs w:val="28"/>
              </w:rPr>
            </w:pPr>
            <w:r w:rsidRPr="0035509F">
              <w:rPr>
                <w:sz w:val="28"/>
                <w:szCs w:val="28"/>
              </w:rPr>
              <w:t>Зона рекреационно-природных территорий (озеленённая территория общего пользования, водоотводные каналы, водоемы)</w:t>
            </w:r>
          </w:p>
        </w:tc>
      </w:tr>
      <w:tr w:rsidR="0035509F" w:rsidRPr="0035509F" w:rsidTr="00EB0A20">
        <w:tc>
          <w:tcPr>
            <w:tcW w:w="675" w:type="dxa"/>
          </w:tcPr>
          <w:p w:rsidR="0035509F" w:rsidRPr="0035509F" w:rsidRDefault="0035509F" w:rsidP="00A61703">
            <w:pPr>
              <w:spacing w:after="0"/>
              <w:jc w:val="both"/>
              <w:rPr>
                <w:sz w:val="28"/>
                <w:szCs w:val="28"/>
              </w:rPr>
            </w:pPr>
            <w:r w:rsidRPr="0035509F">
              <w:rPr>
                <w:sz w:val="28"/>
                <w:szCs w:val="28"/>
              </w:rPr>
              <w:t>10</w:t>
            </w:r>
          </w:p>
        </w:tc>
        <w:tc>
          <w:tcPr>
            <w:tcW w:w="2977" w:type="dxa"/>
          </w:tcPr>
          <w:p w:rsidR="0035509F" w:rsidRPr="0035509F" w:rsidRDefault="0035509F" w:rsidP="00A61703">
            <w:pPr>
              <w:spacing w:after="0"/>
              <w:jc w:val="both"/>
              <w:rPr>
                <w:sz w:val="28"/>
                <w:szCs w:val="28"/>
              </w:rPr>
            </w:pPr>
            <w:proofErr w:type="gramStart"/>
            <w:r w:rsidRPr="0035509F">
              <w:rPr>
                <w:sz w:val="28"/>
                <w:szCs w:val="28"/>
              </w:rPr>
              <w:t>Р</w:t>
            </w:r>
            <w:proofErr w:type="gramEnd"/>
            <w:r w:rsidRPr="0035509F">
              <w:rPr>
                <w:sz w:val="28"/>
                <w:szCs w:val="28"/>
              </w:rPr>
              <w:t xml:space="preserve"> – 2 </w:t>
            </w:r>
          </w:p>
        </w:tc>
        <w:tc>
          <w:tcPr>
            <w:tcW w:w="6201" w:type="dxa"/>
          </w:tcPr>
          <w:p w:rsidR="0035509F" w:rsidRPr="0035509F" w:rsidRDefault="0035509F" w:rsidP="00A61703">
            <w:pPr>
              <w:spacing w:after="0"/>
              <w:jc w:val="both"/>
              <w:rPr>
                <w:sz w:val="28"/>
                <w:szCs w:val="28"/>
              </w:rPr>
            </w:pPr>
            <w:r w:rsidRPr="0035509F">
              <w:rPr>
                <w:sz w:val="28"/>
                <w:szCs w:val="28"/>
              </w:rPr>
              <w:t>Зона рекреационно-защитных территорий (озеленённая территория вдоль автомобильной и железной дорог федерального назначения)</w:t>
            </w:r>
          </w:p>
        </w:tc>
      </w:tr>
    </w:tbl>
    <w:p w:rsidR="0035509F" w:rsidRPr="0035509F" w:rsidRDefault="0035509F" w:rsidP="0035509F">
      <w:pPr>
        <w:tabs>
          <w:tab w:val="left" w:pos="0"/>
        </w:tabs>
        <w:spacing w:after="0" w:line="240" w:lineRule="auto"/>
        <w:ind w:firstLine="709"/>
        <w:jc w:val="both"/>
        <w:rPr>
          <w:rFonts w:ascii="Times New Roman" w:hAnsi="Times New Roman" w:cs="Times New Roman"/>
          <w:sz w:val="28"/>
          <w:szCs w:val="28"/>
        </w:rPr>
      </w:pPr>
    </w:p>
    <w:p w:rsidR="0035509F" w:rsidRPr="0035509F" w:rsidRDefault="0035509F" w:rsidP="0035509F">
      <w:pPr>
        <w:tabs>
          <w:tab w:val="left" w:pos="0"/>
        </w:tabs>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ab/>
        <w:t>Раздел 11. Карта градостроительного зонирования (прилагается).</w:t>
      </w:r>
    </w:p>
    <w:p w:rsidR="0035509F" w:rsidRPr="0035509F" w:rsidRDefault="0035509F" w:rsidP="0035509F">
      <w:pPr>
        <w:tabs>
          <w:tab w:val="left" w:pos="0"/>
        </w:tabs>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Раздел 12. Порядок применения градостроительных регламентов.</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509F" w:rsidRPr="0035509F" w:rsidRDefault="0035509F" w:rsidP="0035509F">
      <w:pPr>
        <w:tabs>
          <w:tab w:val="left" w:pos="0"/>
        </w:tabs>
        <w:spacing w:after="0" w:line="240" w:lineRule="auto"/>
        <w:rPr>
          <w:rFonts w:ascii="Times New Roman" w:hAnsi="Times New Roman" w:cs="Times New Roman"/>
          <w:sz w:val="28"/>
          <w:szCs w:val="28"/>
        </w:rPr>
      </w:pPr>
      <w:r w:rsidRPr="0035509F">
        <w:rPr>
          <w:rFonts w:ascii="Times New Roman" w:hAnsi="Times New Roman" w:cs="Times New Roman"/>
          <w:sz w:val="28"/>
          <w:szCs w:val="28"/>
        </w:rPr>
        <w:tab/>
        <w:t>2. Градостроительные регламенты устанавливаются с учетом:</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4) видов территориальных зон;</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4. Действие градостроительного регламента не распространяется на земельные участки:</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r>
      <w:proofErr w:type="gramStart"/>
      <w:r w:rsidRPr="0035509F">
        <w:rPr>
          <w:rFonts w:ascii="Times New Roman" w:hAnsi="Times New Roman" w:cs="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w:t>
      </w:r>
      <w:r w:rsidRPr="0035509F">
        <w:rPr>
          <w:rFonts w:ascii="Times New Roman" w:hAnsi="Times New Roman" w:cs="Times New Roman"/>
          <w:sz w:val="28"/>
          <w:szCs w:val="28"/>
        </w:rPr>
        <w:lastRenderedPageBreak/>
        <w:t>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5509F">
        <w:rPr>
          <w:rFonts w:ascii="Times New Roman" w:hAnsi="Times New Roman" w:cs="Times New Roman"/>
          <w:sz w:val="28"/>
          <w:szCs w:val="28"/>
        </w:rPr>
        <w:t xml:space="preserve"> культурного наследия;</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r>
      <w:proofErr w:type="gramStart"/>
      <w:r w:rsidRPr="0035509F">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 xml:space="preserve">3) </w:t>
      </w:r>
      <w:proofErr w:type="gramStart"/>
      <w:r w:rsidRPr="0035509F">
        <w:rPr>
          <w:rFonts w:ascii="Times New Roman" w:hAnsi="Times New Roman" w:cs="Times New Roman"/>
          <w:sz w:val="28"/>
          <w:szCs w:val="28"/>
        </w:rPr>
        <w:t>занятые</w:t>
      </w:r>
      <w:proofErr w:type="gramEnd"/>
      <w:r w:rsidRPr="0035509F">
        <w:rPr>
          <w:rFonts w:ascii="Times New Roman" w:hAnsi="Times New Roman" w:cs="Times New Roman"/>
          <w:sz w:val="28"/>
          <w:szCs w:val="28"/>
        </w:rPr>
        <w:t xml:space="preserve"> линейными объектами;</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r>
      <w:proofErr w:type="gramStart"/>
      <w:r w:rsidRPr="0035509F">
        <w:rPr>
          <w:rFonts w:ascii="Times New Roman" w:hAnsi="Times New Roman" w:cs="Times New Roman"/>
          <w:sz w:val="28"/>
          <w:szCs w:val="28"/>
        </w:rPr>
        <w:t>4) предоставленные для добычи полезных ископаемых.</w:t>
      </w:r>
      <w:proofErr w:type="gramEnd"/>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 xml:space="preserve">6. </w:t>
      </w:r>
      <w:proofErr w:type="gramStart"/>
      <w:r w:rsidRPr="0035509F">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35509F" w:rsidRPr="0035509F" w:rsidRDefault="0035509F" w:rsidP="0035509F">
      <w:pPr>
        <w:tabs>
          <w:tab w:val="left" w:pos="0"/>
        </w:tabs>
        <w:spacing w:after="0" w:line="240" w:lineRule="auto"/>
        <w:ind w:firstLine="709"/>
        <w:jc w:val="both"/>
        <w:rPr>
          <w:rFonts w:ascii="Times New Roman" w:hAnsi="Times New Roman" w:cs="Times New Roman"/>
          <w:sz w:val="28"/>
          <w:szCs w:val="28"/>
        </w:rPr>
      </w:pPr>
    </w:p>
    <w:p w:rsidR="0035509F" w:rsidRPr="0035509F" w:rsidRDefault="0035509F" w:rsidP="0035509F">
      <w:pPr>
        <w:tabs>
          <w:tab w:val="left" w:pos="0"/>
        </w:tabs>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Раздел 13. Градостроительные регламенты</w:t>
      </w:r>
    </w:p>
    <w:p w:rsidR="0035509F" w:rsidRPr="0035509F" w:rsidRDefault="0035509F" w:rsidP="0035509F">
      <w:pPr>
        <w:pStyle w:val="aff"/>
        <w:numPr>
          <w:ilvl w:val="0"/>
          <w:numId w:val="22"/>
        </w:numPr>
        <w:tabs>
          <w:tab w:val="left" w:pos="0"/>
        </w:tabs>
        <w:spacing w:after="0" w:line="240" w:lineRule="auto"/>
        <w:jc w:val="center"/>
        <w:rPr>
          <w:rFonts w:ascii="Times New Roman" w:hAnsi="Times New Roman" w:cs="Times New Roman"/>
          <w:sz w:val="28"/>
          <w:szCs w:val="28"/>
        </w:rPr>
      </w:pPr>
      <w:r w:rsidRPr="0035509F">
        <w:rPr>
          <w:rFonts w:ascii="Times New Roman" w:hAnsi="Times New Roman" w:cs="Times New Roman"/>
          <w:sz w:val="28"/>
          <w:szCs w:val="28"/>
        </w:rPr>
        <w:t>Общественно – деловые зоны</w:t>
      </w:r>
    </w:p>
    <w:p w:rsidR="0035509F" w:rsidRPr="0035509F" w:rsidRDefault="0035509F" w:rsidP="0035509F">
      <w:pPr>
        <w:tabs>
          <w:tab w:val="left" w:pos="0"/>
        </w:tabs>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1.1. ОД. Зона общественно-деловой застройки</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r w:rsidRPr="0035509F">
        <w:rPr>
          <w:rFonts w:ascii="Times New Roman" w:hAnsi="Times New Roman" w:cs="Times New Roman"/>
          <w:sz w:val="28"/>
          <w:szCs w:val="28"/>
        </w:rPr>
        <w:tab/>
        <w:t xml:space="preserve">1.Общественно-деловая зона выделена для создания условий формирования с размещением объектов </w:t>
      </w:r>
      <w:proofErr w:type="spellStart"/>
      <w:r w:rsidRPr="0035509F">
        <w:rPr>
          <w:rFonts w:ascii="Times New Roman" w:hAnsi="Times New Roman" w:cs="Times New Roman"/>
          <w:sz w:val="28"/>
          <w:szCs w:val="28"/>
        </w:rPr>
        <w:t>общесельского</w:t>
      </w:r>
      <w:proofErr w:type="spellEnd"/>
      <w:r w:rsidRPr="0035509F">
        <w:rPr>
          <w:rFonts w:ascii="Times New Roman" w:hAnsi="Times New Roman" w:cs="Times New Roman"/>
          <w:sz w:val="28"/>
          <w:szCs w:val="28"/>
        </w:rPr>
        <w:t xml:space="preserve"> значения, связанных с удовлетворением периодических и эпизодических потребностей населения в обслуживании. Зона предполагает коммерческую активность с использованием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35509F" w:rsidRPr="0035509F" w:rsidRDefault="0035509F" w:rsidP="0035509F">
      <w:pPr>
        <w:tabs>
          <w:tab w:val="left" w:pos="0"/>
        </w:tabs>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451"/>
        <w:gridCol w:w="2748"/>
        <w:gridCol w:w="2246"/>
        <w:gridCol w:w="2408"/>
      </w:tblGrid>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Классификатор</w:t>
            </w:r>
          </w:p>
        </w:tc>
        <w:tc>
          <w:tcPr>
            <w:tcW w:w="2498" w:type="dxa"/>
          </w:tcPr>
          <w:p w:rsidR="0035509F" w:rsidRPr="0035509F" w:rsidRDefault="0035509F" w:rsidP="00A61703">
            <w:pPr>
              <w:spacing w:after="0"/>
              <w:jc w:val="center"/>
              <w:rPr>
                <w:sz w:val="28"/>
                <w:szCs w:val="28"/>
              </w:rPr>
            </w:pPr>
            <w:r w:rsidRPr="0035509F">
              <w:rPr>
                <w:sz w:val="28"/>
                <w:szCs w:val="28"/>
              </w:rPr>
              <w:t>Основные</w:t>
            </w:r>
          </w:p>
        </w:tc>
        <w:tc>
          <w:tcPr>
            <w:tcW w:w="2373"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393" w:type="dxa"/>
          </w:tcPr>
          <w:p w:rsidR="0035509F" w:rsidRPr="0035509F" w:rsidRDefault="0035509F" w:rsidP="00A61703">
            <w:pPr>
              <w:spacing w:after="0"/>
              <w:jc w:val="center"/>
              <w:rPr>
                <w:sz w:val="28"/>
                <w:szCs w:val="28"/>
              </w:rPr>
            </w:pPr>
            <w:r w:rsidRPr="0035509F">
              <w:rPr>
                <w:sz w:val="28"/>
                <w:szCs w:val="28"/>
              </w:rPr>
              <w:t>Условные</w:t>
            </w: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Общественное управление 3.8.</w:t>
            </w:r>
          </w:p>
        </w:tc>
        <w:tc>
          <w:tcPr>
            <w:tcW w:w="2498" w:type="dxa"/>
          </w:tcPr>
          <w:p w:rsidR="0035509F" w:rsidRPr="0035509F" w:rsidRDefault="0035509F" w:rsidP="00A61703">
            <w:pPr>
              <w:spacing w:after="0"/>
              <w:rPr>
                <w:sz w:val="28"/>
                <w:szCs w:val="28"/>
              </w:rPr>
            </w:pPr>
            <w:r w:rsidRPr="0035509F">
              <w:rPr>
                <w:sz w:val="28"/>
                <w:szCs w:val="28"/>
              </w:rPr>
              <w:t xml:space="preserve">Размещение зданий, предназначенных для размещения органов и организаций общественного управления </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Деловое управление 4.1.</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w:t>
            </w:r>
            <w:r w:rsidRPr="0035509F">
              <w:rPr>
                <w:rFonts w:eastAsiaTheme="minorHAnsi"/>
                <w:sz w:val="28"/>
                <w:szCs w:val="28"/>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proofErr w:type="spellStart"/>
            <w:r w:rsidRPr="0035509F">
              <w:rPr>
                <w:sz w:val="28"/>
                <w:szCs w:val="28"/>
              </w:rPr>
              <w:lastRenderedPageBreak/>
              <w:t>Среднеэтажная</w:t>
            </w:r>
            <w:proofErr w:type="spellEnd"/>
            <w:r w:rsidRPr="0035509F">
              <w:rPr>
                <w:sz w:val="28"/>
                <w:szCs w:val="28"/>
              </w:rPr>
              <w:t xml:space="preserve"> жилая застройка 2.5.</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многоквартирных домов этажностью не выше восьми этажей;</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благоустройство и озеленение;</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подземных гаражей и автостоянок;</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обустройство спортивных и детских площадок, площадок для отдыха;</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обслуживания жилой застройки во встроенных, пристроенных и </w:t>
            </w:r>
            <w:r w:rsidRPr="0035509F">
              <w:rPr>
                <w:rFonts w:ascii="Times New Roman" w:hAnsi="Times New Roman" w:cs="Times New Roman"/>
                <w:sz w:val="28"/>
                <w:szCs w:val="28"/>
              </w:rPr>
              <w:lastRenderedPageBreak/>
              <w:t>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373" w:type="dxa"/>
          </w:tcPr>
          <w:p w:rsidR="0035509F" w:rsidRPr="0035509F" w:rsidRDefault="0035509F" w:rsidP="00A61703">
            <w:pPr>
              <w:spacing w:after="0"/>
              <w:jc w:val="center"/>
              <w:rPr>
                <w:sz w:val="28"/>
                <w:szCs w:val="28"/>
              </w:rPr>
            </w:pPr>
          </w:p>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Объекты культурно-досуговой деятельности 3.6.1</w:t>
            </w:r>
          </w:p>
        </w:tc>
        <w:tc>
          <w:tcPr>
            <w:tcW w:w="2498"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373" w:type="dxa"/>
          </w:tcPr>
          <w:p w:rsidR="0035509F" w:rsidRPr="0035509F" w:rsidRDefault="0035509F" w:rsidP="00A61703">
            <w:pPr>
              <w:spacing w:after="0"/>
              <w:jc w:val="both"/>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Парки культуры и отдыха 3.6.2</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парков культуры и отдыха</w:t>
            </w:r>
          </w:p>
        </w:tc>
        <w:tc>
          <w:tcPr>
            <w:tcW w:w="2373" w:type="dxa"/>
          </w:tcPr>
          <w:p w:rsidR="0035509F" w:rsidRPr="0035509F" w:rsidRDefault="0035509F" w:rsidP="00A61703">
            <w:pPr>
              <w:spacing w:after="0"/>
              <w:jc w:val="both"/>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Цирки и зверинцы 3.6.3</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373" w:type="dxa"/>
          </w:tcPr>
          <w:p w:rsidR="0035509F" w:rsidRPr="0035509F" w:rsidRDefault="0035509F" w:rsidP="00A61703">
            <w:pPr>
              <w:spacing w:after="0"/>
              <w:jc w:val="both"/>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Развлекательные мероприятия 4.8.1</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w:t>
            </w:r>
            <w:r w:rsidRPr="0035509F">
              <w:rPr>
                <w:rFonts w:ascii="Times New Roman" w:hAnsi="Times New Roman" w:cs="Times New Roman"/>
                <w:sz w:val="28"/>
                <w:szCs w:val="28"/>
              </w:rPr>
              <w:lastRenderedPageBreak/>
              <w:t>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Проведение азартных игр в игорных зонах 4.8.3</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Рынки 4.3.</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35509F">
              <w:rPr>
                <w:rFonts w:eastAsiaTheme="minorHAnsi"/>
                <w:sz w:val="28"/>
                <w:szCs w:val="28"/>
              </w:rPr>
              <w:lastRenderedPageBreak/>
              <w:t>располагает торговой площадью более 200 кв. м;</w:t>
            </w:r>
          </w:p>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гаражей и (или) стоянок для автомобилей сотрудников и посетителей рынка</w:t>
            </w:r>
          </w:p>
        </w:tc>
        <w:tc>
          <w:tcPr>
            <w:tcW w:w="2373" w:type="dxa"/>
          </w:tcPr>
          <w:p w:rsidR="0035509F" w:rsidRPr="0035509F" w:rsidRDefault="0035509F" w:rsidP="00A61703">
            <w:pPr>
              <w:spacing w:after="0"/>
              <w:jc w:val="both"/>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lastRenderedPageBreak/>
              <w:t>Магазины 4.4.</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Общественное питание 4.6.</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Гостиничное обслуживание 4.7.</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t>Бытовое обслуживание 3.3.</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строительства, предназначенных </w:t>
            </w:r>
            <w:r w:rsidRPr="0035509F">
              <w:rPr>
                <w:rFonts w:eastAsiaTheme="minorHAnsi"/>
                <w:sz w:val="28"/>
                <w:szCs w:val="28"/>
              </w:rPr>
              <w:lastRenderedPageBreak/>
              <w:t>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spacing w:after="0"/>
              <w:jc w:val="center"/>
              <w:rPr>
                <w:sz w:val="28"/>
                <w:szCs w:val="28"/>
              </w:rPr>
            </w:pPr>
            <w:r w:rsidRPr="0035509F">
              <w:rPr>
                <w:sz w:val="28"/>
                <w:szCs w:val="28"/>
              </w:rPr>
              <w:lastRenderedPageBreak/>
              <w:t>Банковская и страховая деятельность 4.5.</w:t>
            </w: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roofErr w:type="gramStart"/>
            <w:r w:rsidRPr="0035509F">
              <w:rPr>
                <w:rFonts w:eastAsiaTheme="minorHAnsi"/>
                <w:sz w:val="28"/>
                <w:szCs w:val="2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услуги</w:t>
            </w: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Хранение автотранспорта 2.7.1</w:t>
            </w: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509F">
              <w:rPr>
                <w:rFonts w:ascii="Times New Roman" w:hAnsi="Times New Roman" w:cs="Times New Roman"/>
                <w:sz w:val="28"/>
                <w:szCs w:val="28"/>
              </w:rPr>
              <w:t>машино</w:t>
            </w:r>
            <w:proofErr w:type="spellEnd"/>
            <w:r w:rsidRPr="0035509F">
              <w:rPr>
                <w:rFonts w:ascii="Times New Roman" w:hAnsi="Times New Roman" w:cs="Times New Roman"/>
                <w:sz w:val="28"/>
                <w:szCs w:val="28"/>
              </w:rPr>
              <w:t>-места</w:t>
            </w:r>
          </w:p>
        </w:tc>
        <w:tc>
          <w:tcPr>
            <w:tcW w:w="2373"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393" w:type="dxa"/>
          </w:tcPr>
          <w:p w:rsidR="0035509F" w:rsidRPr="0035509F" w:rsidRDefault="0035509F" w:rsidP="00A61703">
            <w:pPr>
              <w:spacing w:after="0"/>
              <w:jc w:val="center"/>
              <w:rPr>
                <w:sz w:val="28"/>
                <w:szCs w:val="28"/>
              </w:rPr>
            </w:pPr>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Предоставление коммунальных услуг 3.1.1</w:t>
            </w:r>
          </w:p>
        </w:tc>
        <w:tc>
          <w:tcPr>
            <w:tcW w:w="2498" w:type="dxa"/>
          </w:tcPr>
          <w:p w:rsidR="0035509F" w:rsidRPr="0035509F" w:rsidRDefault="0035509F" w:rsidP="00A61703">
            <w:pPr>
              <w:pStyle w:val="ConsPlusNormal"/>
              <w:jc w:val="both"/>
              <w:rPr>
                <w:rFonts w:ascii="Times New Roman" w:hAnsi="Times New Roman" w:cs="Times New Roman"/>
                <w:sz w:val="28"/>
                <w:szCs w:val="28"/>
              </w:rPr>
            </w:pP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w:t>
            </w:r>
            <w:r w:rsidRPr="0035509F">
              <w:rPr>
                <w:rFonts w:ascii="Times New Roman" w:hAnsi="Times New Roman" w:cs="Times New Roman"/>
                <w:sz w:val="28"/>
                <w:szCs w:val="2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5509F" w:rsidRPr="0035509F" w:rsidTr="00EB0A20">
        <w:tc>
          <w:tcPr>
            <w:tcW w:w="236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498" w:type="dxa"/>
          </w:tcPr>
          <w:p w:rsidR="0035509F" w:rsidRPr="0035509F" w:rsidRDefault="0035509F" w:rsidP="00A61703">
            <w:pPr>
              <w:pStyle w:val="ConsPlusNormal"/>
              <w:jc w:val="both"/>
              <w:rPr>
                <w:rFonts w:ascii="Times New Roman" w:hAnsi="Times New Roman" w:cs="Times New Roman"/>
                <w:sz w:val="28"/>
                <w:szCs w:val="28"/>
              </w:rPr>
            </w:pPr>
          </w:p>
        </w:tc>
        <w:tc>
          <w:tcPr>
            <w:tcW w:w="2373" w:type="dxa"/>
          </w:tcPr>
          <w:p w:rsidR="0035509F" w:rsidRPr="0035509F" w:rsidRDefault="0035509F" w:rsidP="00A61703">
            <w:pPr>
              <w:spacing w:after="0"/>
              <w:jc w:val="center"/>
              <w:rPr>
                <w:sz w:val="28"/>
                <w:szCs w:val="28"/>
              </w:rPr>
            </w:pPr>
          </w:p>
        </w:tc>
        <w:tc>
          <w:tcPr>
            <w:tcW w:w="2393"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5509F" w:rsidRPr="0035509F" w:rsidTr="00EB0A20">
        <w:tc>
          <w:tcPr>
            <w:tcW w:w="2363" w:type="dxa"/>
          </w:tcPr>
          <w:p w:rsidR="0035509F" w:rsidRPr="0035509F" w:rsidRDefault="0035509F" w:rsidP="00A61703">
            <w:pPr>
              <w:spacing w:after="0"/>
              <w:rPr>
                <w:sz w:val="28"/>
                <w:szCs w:val="28"/>
              </w:rPr>
            </w:pPr>
            <w:r w:rsidRPr="0035509F">
              <w:rPr>
                <w:sz w:val="28"/>
                <w:szCs w:val="28"/>
              </w:rPr>
              <w:t>Амбулаторно-поликлиническое обслуживание 3.4.1.</w:t>
            </w:r>
          </w:p>
        </w:tc>
        <w:tc>
          <w:tcPr>
            <w:tcW w:w="2498" w:type="dxa"/>
          </w:tcPr>
          <w:p w:rsidR="0035509F" w:rsidRPr="0035509F" w:rsidRDefault="0035509F" w:rsidP="00A61703">
            <w:pPr>
              <w:spacing w:after="0"/>
              <w:rPr>
                <w:sz w:val="28"/>
                <w:szCs w:val="28"/>
              </w:rPr>
            </w:pPr>
            <w:r w:rsidRPr="0035509F">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35509F">
              <w:rPr>
                <w:sz w:val="28"/>
                <w:szCs w:val="28"/>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73" w:type="dxa"/>
          </w:tcPr>
          <w:p w:rsidR="0035509F" w:rsidRPr="0035509F" w:rsidRDefault="0035509F" w:rsidP="00A61703">
            <w:pPr>
              <w:spacing w:after="0"/>
              <w:jc w:val="both"/>
              <w:rPr>
                <w:sz w:val="28"/>
                <w:szCs w:val="28"/>
              </w:rPr>
            </w:pPr>
          </w:p>
        </w:tc>
        <w:tc>
          <w:tcPr>
            <w:tcW w:w="2393" w:type="dxa"/>
          </w:tcPr>
          <w:p w:rsidR="0035509F" w:rsidRPr="0035509F" w:rsidRDefault="0035509F" w:rsidP="00A61703">
            <w:pPr>
              <w:spacing w:after="0"/>
              <w:rPr>
                <w:sz w:val="28"/>
                <w:szCs w:val="28"/>
              </w:rPr>
            </w:pPr>
          </w:p>
        </w:tc>
      </w:tr>
      <w:tr w:rsidR="0035509F" w:rsidRPr="0035509F" w:rsidTr="00EB0A20">
        <w:trPr>
          <w:trHeight w:val="7523"/>
        </w:trPr>
        <w:tc>
          <w:tcPr>
            <w:tcW w:w="2363" w:type="dxa"/>
          </w:tcPr>
          <w:p w:rsidR="0035509F" w:rsidRPr="0035509F" w:rsidRDefault="0035509F" w:rsidP="00A61703">
            <w:pPr>
              <w:spacing w:after="0"/>
              <w:rPr>
                <w:sz w:val="28"/>
                <w:szCs w:val="28"/>
              </w:rPr>
            </w:pPr>
            <w:r w:rsidRPr="0035509F">
              <w:rPr>
                <w:sz w:val="28"/>
                <w:szCs w:val="28"/>
              </w:rPr>
              <w:lastRenderedPageBreak/>
              <w:t>Дошкольное, начальное и среднее общее образование 3.5.1.</w:t>
            </w:r>
          </w:p>
        </w:tc>
        <w:tc>
          <w:tcPr>
            <w:tcW w:w="2498" w:type="dxa"/>
          </w:tcPr>
          <w:p w:rsidR="0035509F" w:rsidRPr="0035509F" w:rsidRDefault="0035509F" w:rsidP="00A61703">
            <w:pPr>
              <w:spacing w:after="0"/>
              <w:rPr>
                <w:sz w:val="28"/>
                <w:szCs w:val="28"/>
              </w:rPr>
            </w:pPr>
            <w:proofErr w:type="gramStart"/>
            <w:r w:rsidRPr="0035509F">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r w:rsidRPr="0035509F">
              <w:rPr>
                <w:sz w:val="28"/>
                <w:szCs w:val="28"/>
              </w:rPr>
              <w:lastRenderedPageBreak/>
              <w:t>обучающихся физической культурой и спортом</w:t>
            </w:r>
            <w:proofErr w:type="gramEnd"/>
          </w:p>
        </w:tc>
        <w:tc>
          <w:tcPr>
            <w:tcW w:w="2373" w:type="dxa"/>
          </w:tcPr>
          <w:p w:rsidR="0035509F" w:rsidRPr="0035509F" w:rsidRDefault="0035509F" w:rsidP="00A61703">
            <w:pPr>
              <w:spacing w:after="0"/>
              <w:rPr>
                <w:sz w:val="28"/>
                <w:szCs w:val="28"/>
              </w:rPr>
            </w:pPr>
          </w:p>
        </w:tc>
        <w:tc>
          <w:tcPr>
            <w:tcW w:w="2393" w:type="dxa"/>
          </w:tcPr>
          <w:p w:rsidR="0035509F" w:rsidRPr="0035509F" w:rsidRDefault="0035509F" w:rsidP="00A61703">
            <w:pPr>
              <w:spacing w:after="0"/>
              <w:rPr>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Предельное количество этажей зданий, строений, сооружений – не выше 5 этажей.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50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 xml:space="preserve">., максимум – 15000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2.4. Предельный размер земельных участков: минимум 14 м, максимум – не ограничен;</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2.5. Максимальный процент застройки земельного участка – 50%.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Предельная площадь земельного участка для вида разрешенного использования «Хранение автотранспорта 2.7.1»:</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минимум – 30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максимум – 100 </w:t>
      </w:r>
      <w:proofErr w:type="spellStart"/>
      <w:r w:rsidRPr="0035509F">
        <w:rPr>
          <w:rFonts w:ascii="Times New Roman" w:hAnsi="Times New Roman" w:cs="Times New Roman"/>
          <w:sz w:val="28"/>
          <w:szCs w:val="28"/>
        </w:rPr>
        <w:t>кв.м</w:t>
      </w:r>
      <w:proofErr w:type="spellEnd"/>
      <w:proofErr w:type="gramStart"/>
      <w:r w:rsidRPr="0035509F">
        <w:rPr>
          <w:rFonts w:ascii="Times New Roman" w:hAnsi="Times New Roman" w:cs="Times New Roman"/>
          <w:sz w:val="28"/>
          <w:szCs w:val="28"/>
        </w:rPr>
        <w:t>..</w:t>
      </w:r>
      <w:proofErr w:type="gramEnd"/>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2. Жилые зоны</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 xml:space="preserve">2.1. </w:t>
      </w:r>
      <w:proofErr w:type="gramStart"/>
      <w:r w:rsidRPr="0035509F">
        <w:rPr>
          <w:rFonts w:ascii="Times New Roman" w:hAnsi="Times New Roman" w:cs="Times New Roman"/>
          <w:sz w:val="28"/>
          <w:szCs w:val="28"/>
        </w:rPr>
        <w:t>Ж</w:t>
      </w:r>
      <w:proofErr w:type="gramEnd"/>
      <w:r w:rsidRPr="0035509F">
        <w:rPr>
          <w:rFonts w:ascii="Times New Roman" w:hAnsi="Times New Roman" w:cs="Times New Roman"/>
          <w:sz w:val="28"/>
          <w:szCs w:val="28"/>
        </w:rPr>
        <w:t xml:space="preserve"> – 1. Зона индивидуальной усадебной жилой застройки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1. Зона 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238"/>
        <w:gridCol w:w="2554"/>
        <w:gridCol w:w="2554"/>
        <w:gridCol w:w="2507"/>
      </w:tblGrid>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Классификатор</w:t>
            </w:r>
          </w:p>
        </w:tc>
        <w:tc>
          <w:tcPr>
            <w:tcW w:w="2545" w:type="dxa"/>
          </w:tcPr>
          <w:p w:rsidR="0035509F" w:rsidRPr="0035509F" w:rsidRDefault="0035509F" w:rsidP="00A61703">
            <w:pPr>
              <w:spacing w:after="0"/>
              <w:jc w:val="center"/>
              <w:rPr>
                <w:sz w:val="28"/>
                <w:szCs w:val="28"/>
              </w:rPr>
            </w:pPr>
            <w:r w:rsidRPr="0035509F">
              <w:rPr>
                <w:sz w:val="28"/>
                <w:szCs w:val="28"/>
              </w:rPr>
              <w:t>Основные</w:t>
            </w:r>
          </w:p>
        </w:tc>
        <w:tc>
          <w:tcPr>
            <w:tcW w:w="2545"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498" w:type="dxa"/>
          </w:tcPr>
          <w:p w:rsidR="0035509F" w:rsidRPr="0035509F" w:rsidRDefault="0035509F" w:rsidP="00A61703">
            <w:pPr>
              <w:spacing w:after="0"/>
              <w:jc w:val="center"/>
              <w:rPr>
                <w:sz w:val="28"/>
                <w:szCs w:val="28"/>
              </w:rPr>
            </w:pPr>
            <w:r w:rsidRPr="0035509F">
              <w:rPr>
                <w:sz w:val="28"/>
                <w:szCs w:val="28"/>
              </w:rPr>
              <w:t>Условные</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Для индивидуального жилищного строительства 2.1</w:t>
            </w:r>
          </w:p>
        </w:tc>
        <w:tc>
          <w:tcPr>
            <w:tcW w:w="2545"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выращивание сельскохозяйственных культур</w:t>
            </w:r>
          </w:p>
        </w:tc>
        <w:tc>
          <w:tcPr>
            <w:tcW w:w="2545" w:type="dxa"/>
          </w:tcPr>
          <w:p w:rsidR="0035509F" w:rsidRPr="0035509F" w:rsidRDefault="0035509F" w:rsidP="00A61703">
            <w:pPr>
              <w:spacing w:after="0"/>
              <w:jc w:val="both"/>
              <w:rPr>
                <w:sz w:val="28"/>
                <w:szCs w:val="28"/>
              </w:rPr>
            </w:pPr>
            <w:r w:rsidRPr="0035509F">
              <w:rPr>
                <w:sz w:val="28"/>
                <w:szCs w:val="28"/>
              </w:rPr>
              <w:t>размещение индивидуальных гаражей и хозяйственных построек</w:t>
            </w: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Блокированная жилая застройка 2.3</w:t>
            </w:r>
          </w:p>
        </w:tc>
        <w:tc>
          <w:tcPr>
            <w:tcW w:w="2545"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w:t>
            </w:r>
            <w:r w:rsidRPr="0035509F">
              <w:rPr>
                <w:rFonts w:ascii="Times New Roman" w:hAnsi="Times New Roman" w:cs="Times New Roman"/>
                <w:sz w:val="28"/>
                <w:szCs w:val="28"/>
              </w:rPr>
              <w:lastRenderedPageBreak/>
              <w:t>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35509F">
              <w:rPr>
                <w:rFonts w:ascii="Times New Roman" w:hAnsi="Times New Roman" w:cs="Times New Roman"/>
                <w:sz w:val="28"/>
                <w:szCs w:val="28"/>
              </w:rPr>
              <w:t xml:space="preserve"> пользования (жилые дома блокированной застройки);</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разведение декоративных и плодовых деревьев, овощных и ягодных культур;</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индивидуальных гаражей и иных вспомогательных сооружений;</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обустройство спортивных и детских площадок, площадок для отдыха</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Для ведения личного подсобного хозяйства (приусадебный земельный участок)2.2</w:t>
            </w:r>
          </w:p>
        </w:tc>
        <w:tc>
          <w:tcPr>
            <w:tcW w:w="2545"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w:t>
            </w:r>
            <w:r w:rsidRPr="0035509F">
              <w:rPr>
                <w:rFonts w:ascii="Times New Roman" w:hAnsi="Times New Roman" w:cs="Times New Roman"/>
                <w:sz w:val="28"/>
                <w:szCs w:val="28"/>
              </w:rPr>
              <w:lastRenderedPageBreak/>
              <w:t>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производство сельскохозяйственной продукции;</w:t>
            </w:r>
          </w:p>
        </w:tc>
        <w:tc>
          <w:tcPr>
            <w:tcW w:w="2545"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размещение гаража и иных вспомогательных сооружений;</w:t>
            </w:r>
          </w:p>
          <w:p w:rsidR="0035509F" w:rsidRPr="0035509F" w:rsidRDefault="0035509F" w:rsidP="00A61703">
            <w:pPr>
              <w:spacing w:after="0"/>
              <w:jc w:val="both"/>
              <w:rPr>
                <w:sz w:val="28"/>
                <w:szCs w:val="28"/>
              </w:rPr>
            </w:pPr>
            <w:r w:rsidRPr="0035509F">
              <w:rPr>
                <w:sz w:val="28"/>
                <w:szCs w:val="28"/>
              </w:rPr>
              <w:t>содержание сельскохозяйственных животных</w:t>
            </w: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Ведение огородничества 13.1</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Осуществление отдыха и (или) выращивания гражданами для собственных нужд сельскохозяйственных культур</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5509F">
              <w:rPr>
                <w:rFonts w:eastAsiaTheme="minorHAnsi"/>
                <w:sz w:val="28"/>
                <w:szCs w:val="28"/>
              </w:rPr>
              <w:t xml:space="preserve"> </w:t>
            </w: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Ведение садоводства 13.2</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Осуществление отдыха и (или) выращивания гражданами для собственных нужд сельскохозяйственных культур; </w:t>
            </w:r>
            <w:proofErr w:type="gramStart"/>
            <w:r w:rsidRPr="0035509F">
              <w:rPr>
                <w:sz w:val="28"/>
                <w:szCs w:val="28"/>
              </w:rPr>
              <w:t xml:space="preserve">размещение для собственных нужд садового дома, жилого дома </w:t>
            </w:r>
            <w:r w:rsidRPr="0035509F">
              <w:rPr>
                <w:sz w:val="28"/>
                <w:szCs w:val="28"/>
              </w:rPr>
              <w:lastRenderedPageBreak/>
              <w:t>(отдельно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35509F">
              <w:rPr>
                <w:sz w:val="28"/>
                <w:szCs w:val="28"/>
              </w:rPr>
              <w:t xml:space="preserve"> хозяйственных построек и гаражей</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Магазины 4.4.</w:t>
            </w:r>
          </w:p>
        </w:tc>
        <w:tc>
          <w:tcPr>
            <w:tcW w:w="2545" w:type="dxa"/>
          </w:tcPr>
          <w:p w:rsidR="0035509F" w:rsidRPr="0035509F" w:rsidRDefault="0035509F" w:rsidP="00A61703">
            <w:pPr>
              <w:autoSpaceDE w:val="0"/>
              <w:autoSpaceDN w:val="0"/>
              <w:adjustRightInd w:val="0"/>
              <w:spacing w:after="0"/>
              <w:jc w:val="both"/>
              <w:rPr>
                <w:sz w:val="28"/>
                <w:szCs w:val="28"/>
              </w:rPr>
            </w:pPr>
          </w:p>
        </w:tc>
        <w:tc>
          <w:tcPr>
            <w:tcW w:w="2545" w:type="dxa"/>
          </w:tcPr>
          <w:p w:rsidR="0035509F" w:rsidRPr="0035509F" w:rsidRDefault="0035509F" w:rsidP="00A61703">
            <w:pPr>
              <w:autoSpaceDE w:val="0"/>
              <w:autoSpaceDN w:val="0"/>
              <w:adjustRightInd w:val="0"/>
              <w:spacing w:after="0"/>
              <w:jc w:val="both"/>
              <w:rPr>
                <w:sz w:val="28"/>
                <w:szCs w:val="28"/>
              </w:rPr>
            </w:pPr>
            <w:r w:rsidRPr="0035509F">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Рынки 4.3.</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строительства, сооружений, предназначенных </w:t>
            </w:r>
            <w:r w:rsidRPr="0035509F">
              <w:rPr>
                <w:rFonts w:eastAsiaTheme="minorHAnsi"/>
                <w:sz w:val="28"/>
                <w:szCs w:val="28"/>
              </w:rPr>
              <w:lastRenderedPageBreak/>
              <w:t>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509F" w:rsidRPr="0035509F" w:rsidRDefault="0035509F" w:rsidP="00A61703">
            <w:pPr>
              <w:autoSpaceDE w:val="0"/>
              <w:autoSpaceDN w:val="0"/>
              <w:adjustRightInd w:val="0"/>
              <w:spacing w:after="0"/>
              <w:jc w:val="both"/>
              <w:rPr>
                <w:sz w:val="28"/>
                <w:szCs w:val="28"/>
              </w:rPr>
            </w:pPr>
            <w:r w:rsidRPr="0035509F">
              <w:rPr>
                <w:rFonts w:eastAsiaTheme="minorHAnsi"/>
                <w:sz w:val="28"/>
                <w:szCs w:val="28"/>
              </w:rPr>
              <w:t>размещение гаражей и (или) стоянок для автомобилей сотрудников и посетителей рынка</w:t>
            </w:r>
          </w:p>
        </w:tc>
        <w:tc>
          <w:tcPr>
            <w:tcW w:w="2498" w:type="dxa"/>
          </w:tcPr>
          <w:p w:rsidR="0035509F" w:rsidRPr="0035509F" w:rsidRDefault="0035509F" w:rsidP="00A61703">
            <w:pPr>
              <w:spacing w:after="0"/>
              <w:jc w:val="center"/>
              <w:rPr>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Бытовое обслуживание 3.3</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sz w:val="28"/>
                <w:szCs w:val="28"/>
              </w:rPr>
            </w:pPr>
            <w:r w:rsidRPr="0035509F">
              <w:rPr>
                <w:rFonts w:eastAsiaTheme="minorHAnsi"/>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Обеспечение занятий спортом в помещениях 5.1.2</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spacing w:after="0"/>
              <w:jc w:val="both"/>
              <w:rPr>
                <w:sz w:val="28"/>
                <w:szCs w:val="28"/>
              </w:rPr>
            </w:pPr>
            <w:r w:rsidRPr="0035509F">
              <w:rPr>
                <w:sz w:val="28"/>
                <w:szCs w:val="28"/>
              </w:rPr>
              <w:t xml:space="preserve">Размещение спортивных клубов, спортивных залов, бассейнов, физкультурно-оздоровительных комплексов в зданиях и </w:t>
            </w:r>
            <w:r w:rsidRPr="0035509F">
              <w:rPr>
                <w:sz w:val="28"/>
                <w:szCs w:val="28"/>
              </w:rPr>
              <w:lastRenderedPageBreak/>
              <w:t>сооружениях</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Площадки для занятий спортом 5.1.3</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spacing w:after="0"/>
              <w:jc w:val="both"/>
              <w:rPr>
                <w:sz w:val="28"/>
                <w:szCs w:val="28"/>
              </w:rPr>
            </w:pPr>
            <w:r w:rsidRPr="0035509F">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Оборудованные площадки для занятий спортом 5.1.4</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spacing w:after="0"/>
              <w:jc w:val="both"/>
              <w:rPr>
                <w:sz w:val="28"/>
                <w:szCs w:val="28"/>
              </w:rPr>
            </w:pPr>
            <w:r w:rsidRPr="0035509F">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Предоставление коммунальных услуг 3.1.1</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roofErr w:type="gramStart"/>
            <w:r w:rsidRPr="0035509F">
              <w:rPr>
                <w:sz w:val="28"/>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w:t>
            </w:r>
            <w:r w:rsidRPr="0035509F">
              <w:rPr>
                <w:sz w:val="28"/>
                <w:szCs w:val="28"/>
              </w:rPr>
              <w:lastRenderedPageBreak/>
              <w:t>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5509F" w:rsidRPr="0035509F" w:rsidTr="00EB0A20">
        <w:tc>
          <w:tcPr>
            <w:tcW w:w="2039" w:type="dxa"/>
          </w:tcPr>
          <w:p w:rsidR="0035509F" w:rsidRPr="0035509F" w:rsidRDefault="0035509F" w:rsidP="00A61703">
            <w:pPr>
              <w:pStyle w:val="ConsPlusNormal"/>
              <w:jc w:val="center"/>
              <w:rPr>
                <w:rFonts w:ascii="Times New Roman" w:hAnsi="Times New Roman" w:cs="Times New Roman"/>
                <w:sz w:val="28"/>
                <w:szCs w:val="28"/>
              </w:rPr>
            </w:pPr>
            <w:r w:rsidRPr="0035509F">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35509F" w:rsidRPr="0035509F" w:rsidRDefault="0035509F" w:rsidP="00A61703">
            <w:pPr>
              <w:pStyle w:val="ConsPlusNormal"/>
              <w:jc w:val="both"/>
              <w:rPr>
                <w:rFonts w:ascii="Times New Roman" w:hAnsi="Times New Roman" w:cs="Times New Roman"/>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Обеспечение внутреннего правопорядка 8.3.</w:t>
            </w:r>
          </w:p>
        </w:tc>
        <w:tc>
          <w:tcPr>
            <w:tcW w:w="2545" w:type="dxa"/>
          </w:tcPr>
          <w:p w:rsidR="0035509F" w:rsidRPr="0035509F" w:rsidRDefault="0035509F" w:rsidP="00A61703">
            <w:pPr>
              <w:spacing w:after="0"/>
              <w:jc w:val="center"/>
              <w:rPr>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5509F">
              <w:rPr>
                <w:rFonts w:ascii="Times New Roman" w:hAnsi="Times New Roman" w:cs="Times New Roman"/>
                <w:sz w:val="28"/>
                <w:szCs w:val="28"/>
              </w:rPr>
              <w:t>Росгвардии</w:t>
            </w:r>
            <w:proofErr w:type="spellEnd"/>
            <w:r w:rsidRPr="0035509F">
              <w:rPr>
                <w:rFonts w:ascii="Times New Roman" w:hAnsi="Times New Roman" w:cs="Times New Roman"/>
                <w:sz w:val="28"/>
                <w:szCs w:val="28"/>
              </w:rPr>
              <w:t xml:space="preserve"> и спасательных служб, в которых существует военизированная служба;</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объектов гражданской </w:t>
            </w:r>
            <w:r w:rsidRPr="0035509F">
              <w:rPr>
                <w:sz w:val="28"/>
                <w:szCs w:val="28"/>
              </w:rPr>
              <w:lastRenderedPageBreak/>
              <w:t>обороны, за исключением объектов гражданской обороны, являющихся частями производственных зданий</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Амбулаторно-поликлиническое обслуживание 3.4.1</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Pr="0035509F">
              <w:rPr>
                <w:sz w:val="28"/>
                <w:szCs w:val="28"/>
              </w:rPr>
              <w:t xml:space="preserve"> молочные кухни, станции донорства крови, клинические лаборатории)</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Осуществление религиозных обрядов 3.7.1</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35509F">
              <w:rPr>
                <w:sz w:val="28"/>
                <w:szCs w:val="28"/>
              </w:rPr>
              <w:lastRenderedPageBreak/>
              <w:t>молельные дома, синагоги)</w:t>
            </w:r>
          </w:p>
        </w:tc>
      </w:tr>
      <w:tr w:rsidR="0035509F" w:rsidRPr="0035509F" w:rsidTr="00EB0A20">
        <w:tc>
          <w:tcPr>
            <w:tcW w:w="2039"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lastRenderedPageBreak/>
              <w:t>Общественное питание 4.6</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Гостиничное обслуживание 4.7</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545"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Культурное развитие 3.6</w:t>
            </w:r>
          </w:p>
        </w:tc>
        <w:tc>
          <w:tcPr>
            <w:tcW w:w="2545" w:type="dxa"/>
          </w:tcPr>
          <w:p w:rsidR="0035509F" w:rsidRPr="0035509F" w:rsidRDefault="0035509F" w:rsidP="00A61703">
            <w:pPr>
              <w:spacing w:after="0"/>
              <w:jc w:val="both"/>
              <w:rPr>
                <w:sz w:val="28"/>
                <w:szCs w:val="28"/>
              </w:rPr>
            </w:pPr>
            <w:r w:rsidRPr="0035509F">
              <w:rPr>
                <w:sz w:val="28"/>
                <w:szCs w:val="28"/>
              </w:rPr>
              <w:t xml:space="preserve">Размещение зданий и сооружений, предназначенных для размещения объектов культуры. </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t>Объекты культурно-досуговой деятельности 3.6.1</w:t>
            </w:r>
          </w:p>
        </w:tc>
        <w:tc>
          <w:tcPr>
            <w:tcW w:w="2545"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35509F">
              <w:rPr>
                <w:rFonts w:ascii="Times New Roman" w:hAnsi="Times New Roman" w:cs="Times New Roman"/>
                <w:sz w:val="28"/>
                <w:szCs w:val="28"/>
              </w:rPr>
              <w:lastRenderedPageBreak/>
              <w:t xml:space="preserve">кинозалов, театров, филармоний, концертных залов, планетариев </w:t>
            </w:r>
            <w:proofErr w:type="gramEnd"/>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039" w:type="dxa"/>
          </w:tcPr>
          <w:p w:rsidR="0035509F" w:rsidRPr="0035509F" w:rsidRDefault="0035509F" w:rsidP="00A61703">
            <w:pPr>
              <w:spacing w:after="0"/>
              <w:jc w:val="center"/>
              <w:rPr>
                <w:sz w:val="28"/>
                <w:szCs w:val="28"/>
              </w:rPr>
            </w:pPr>
            <w:r w:rsidRPr="0035509F">
              <w:rPr>
                <w:sz w:val="28"/>
                <w:szCs w:val="28"/>
              </w:rPr>
              <w:lastRenderedPageBreak/>
              <w:t>Парки культуры и отдыха 3.6.2</w:t>
            </w:r>
          </w:p>
        </w:tc>
        <w:tc>
          <w:tcPr>
            <w:tcW w:w="2545" w:type="dxa"/>
          </w:tcPr>
          <w:p w:rsidR="0035509F" w:rsidRPr="0035509F" w:rsidRDefault="0035509F" w:rsidP="00A61703">
            <w:pPr>
              <w:spacing w:after="0"/>
              <w:jc w:val="both"/>
              <w:rPr>
                <w:sz w:val="28"/>
                <w:szCs w:val="28"/>
              </w:rPr>
            </w:pPr>
            <w:r w:rsidRPr="0035509F">
              <w:rPr>
                <w:sz w:val="28"/>
                <w:szCs w:val="28"/>
              </w:rPr>
              <w:t>Размещение парков культуры и отдыха</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03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Дошкольное, начальное и среднее общее образование 3.5.1</w:t>
            </w:r>
          </w:p>
        </w:tc>
        <w:tc>
          <w:tcPr>
            <w:tcW w:w="2545"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 </w:t>
            </w:r>
          </w:p>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
          <w:p w:rsidR="0035509F" w:rsidRPr="0035509F" w:rsidRDefault="0035509F" w:rsidP="00A61703">
            <w:pPr>
              <w:autoSpaceDE w:val="0"/>
              <w:autoSpaceDN w:val="0"/>
              <w:adjustRightInd w:val="0"/>
              <w:spacing w:after="0"/>
              <w:jc w:val="both"/>
              <w:rPr>
                <w:rFonts w:eastAsiaTheme="minorHAnsi"/>
                <w:sz w:val="28"/>
                <w:szCs w:val="28"/>
              </w:rPr>
            </w:pPr>
          </w:p>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03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Среднее и высшее профессиональное образование 3.5.2</w:t>
            </w:r>
          </w:p>
        </w:tc>
        <w:tc>
          <w:tcPr>
            <w:tcW w:w="2545"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Размещение объектов капитального строительства, предназначенных </w:t>
            </w:r>
            <w:r w:rsidRPr="0035509F">
              <w:rPr>
                <w:rFonts w:ascii="Times New Roman" w:hAnsi="Times New Roman" w:cs="Times New Roman"/>
                <w:sz w:val="28"/>
                <w:szCs w:val="28"/>
              </w:rPr>
              <w:lastRenderedPageBreak/>
              <w:t>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600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2500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2.4. Предельный размер земельного участка: минимум - 14 м, максимум – 142 м;</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2.5. Максимальный процент застройки земельного участка – 20%.</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3. Для видов разрешенного использования земельного участка  «Ведение огородничества», «Ведение садоводства»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100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2000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4. Для вида разрешенного использования « Для ведения личного подсобного хозяйства (приусадебный земельный участок) 2.2»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600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.(0,06 Га);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.(0,5 Га).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5. Для вида разрешенного использования «Для индивидуального жилищного строительства 2.1.»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500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.(0,05 Га);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.(0,5 Га).</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3. Сельскохозяйственные зоны.</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3.1. СХ– 1. Зона сельскохозяйственного использования (огородничество)</w:t>
      </w:r>
    </w:p>
    <w:p w:rsidR="0035509F" w:rsidRPr="0035509F" w:rsidRDefault="0035509F" w:rsidP="0035509F">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257"/>
        <w:gridCol w:w="2933"/>
        <w:gridCol w:w="2933"/>
        <w:gridCol w:w="1730"/>
      </w:tblGrid>
      <w:tr w:rsidR="0035509F" w:rsidRPr="0035509F" w:rsidTr="00EB0A20">
        <w:tc>
          <w:tcPr>
            <w:tcW w:w="2420" w:type="dxa"/>
          </w:tcPr>
          <w:p w:rsidR="0035509F" w:rsidRPr="0035509F" w:rsidRDefault="0035509F" w:rsidP="00A61703">
            <w:pPr>
              <w:spacing w:after="0"/>
              <w:jc w:val="center"/>
              <w:rPr>
                <w:sz w:val="28"/>
                <w:szCs w:val="28"/>
              </w:rPr>
            </w:pPr>
            <w:r w:rsidRPr="0035509F">
              <w:rPr>
                <w:sz w:val="28"/>
                <w:szCs w:val="28"/>
              </w:rPr>
              <w:t>Классификатор</w:t>
            </w:r>
          </w:p>
        </w:tc>
        <w:tc>
          <w:tcPr>
            <w:tcW w:w="2545"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Основной</w:t>
            </w:r>
          </w:p>
        </w:tc>
        <w:tc>
          <w:tcPr>
            <w:tcW w:w="2545" w:type="dxa"/>
          </w:tcPr>
          <w:p w:rsidR="0035509F" w:rsidRPr="0035509F" w:rsidRDefault="0035509F" w:rsidP="00A61703">
            <w:pPr>
              <w:spacing w:after="0"/>
              <w:jc w:val="center"/>
              <w:rPr>
                <w:sz w:val="28"/>
                <w:szCs w:val="28"/>
              </w:rPr>
            </w:pPr>
            <w:r w:rsidRPr="0035509F">
              <w:rPr>
                <w:sz w:val="28"/>
                <w:szCs w:val="28"/>
              </w:rPr>
              <w:t>Вспомогательное</w:t>
            </w:r>
          </w:p>
        </w:tc>
        <w:tc>
          <w:tcPr>
            <w:tcW w:w="2117"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Условное</w:t>
            </w:r>
          </w:p>
        </w:tc>
      </w:tr>
      <w:tr w:rsidR="0035509F" w:rsidRPr="0035509F" w:rsidTr="00EB0A20">
        <w:tc>
          <w:tcPr>
            <w:tcW w:w="2420" w:type="dxa"/>
          </w:tcPr>
          <w:p w:rsidR="0035509F" w:rsidRPr="0035509F" w:rsidRDefault="0035509F" w:rsidP="00A61703">
            <w:pPr>
              <w:spacing w:after="0"/>
              <w:jc w:val="center"/>
              <w:rPr>
                <w:sz w:val="28"/>
                <w:szCs w:val="28"/>
              </w:rPr>
            </w:pPr>
            <w:r w:rsidRPr="0035509F">
              <w:rPr>
                <w:sz w:val="28"/>
                <w:szCs w:val="28"/>
              </w:rPr>
              <w:t>Ведение огородничества 13.1</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Осуществление отдыха и (или) выращивания гражданами для собственных нужд сельскохозяйственных культур; </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5509F">
              <w:rPr>
                <w:rFonts w:eastAsiaTheme="minorHAnsi"/>
                <w:sz w:val="28"/>
                <w:szCs w:val="28"/>
              </w:rPr>
              <w:t xml:space="preserve"> </w:t>
            </w:r>
          </w:p>
        </w:tc>
        <w:tc>
          <w:tcPr>
            <w:tcW w:w="2117" w:type="dxa"/>
          </w:tcPr>
          <w:p w:rsidR="0035509F" w:rsidRPr="0035509F" w:rsidRDefault="0035509F" w:rsidP="00A61703">
            <w:pPr>
              <w:spacing w:after="0"/>
              <w:jc w:val="center"/>
              <w:rPr>
                <w:sz w:val="28"/>
                <w:szCs w:val="28"/>
              </w:rPr>
            </w:pPr>
          </w:p>
        </w:tc>
      </w:tr>
      <w:tr w:rsidR="0035509F" w:rsidRPr="0035509F" w:rsidTr="00EB0A20">
        <w:tc>
          <w:tcPr>
            <w:tcW w:w="2420" w:type="dxa"/>
          </w:tcPr>
          <w:p w:rsidR="0035509F" w:rsidRPr="0035509F" w:rsidRDefault="0035509F" w:rsidP="00A61703">
            <w:pPr>
              <w:spacing w:after="0"/>
              <w:jc w:val="center"/>
              <w:rPr>
                <w:sz w:val="28"/>
                <w:szCs w:val="28"/>
              </w:rPr>
            </w:pPr>
            <w:r w:rsidRPr="0035509F">
              <w:rPr>
                <w:sz w:val="28"/>
                <w:szCs w:val="28"/>
              </w:rPr>
              <w:t>Ведение садоводства 13.2</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Осуществление отдыха и (или) выращивания гражданами для собственных нужд сельскохозяйственных культур; </w:t>
            </w:r>
            <w:proofErr w:type="gramStart"/>
            <w:r w:rsidRPr="0035509F">
              <w:rPr>
                <w:sz w:val="28"/>
                <w:szCs w:val="28"/>
              </w:rPr>
              <w:t xml:space="preserve">размещение для собственных нужд садового дома, жилого дома (отдельно стоящего здания количеством надземных этажей не </w:t>
            </w:r>
            <w:r w:rsidRPr="0035509F">
              <w:rPr>
                <w:sz w:val="28"/>
                <w:szCs w:val="28"/>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35509F">
              <w:rPr>
                <w:sz w:val="28"/>
                <w:szCs w:val="28"/>
              </w:rPr>
              <w:t xml:space="preserve"> хозяйственных построек и гаражей</w:t>
            </w:r>
          </w:p>
        </w:tc>
        <w:tc>
          <w:tcPr>
            <w:tcW w:w="2545" w:type="dxa"/>
          </w:tcPr>
          <w:p w:rsidR="0035509F" w:rsidRPr="0035509F" w:rsidRDefault="0035509F" w:rsidP="00A61703">
            <w:pPr>
              <w:spacing w:after="0"/>
              <w:jc w:val="center"/>
              <w:rPr>
                <w:sz w:val="28"/>
                <w:szCs w:val="28"/>
              </w:rPr>
            </w:pPr>
          </w:p>
        </w:tc>
        <w:tc>
          <w:tcPr>
            <w:tcW w:w="2117" w:type="dxa"/>
          </w:tcPr>
          <w:p w:rsidR="0035509F" w:rsidRPr="0035509F" w:rsidRDefault="0035509F" w:rsidP="00A61703">
            <w:pPr>
              <w:autoSpaceDE w:val="0"/>
              <w:autoSpaceDN w:val="0"/>
              <w:adjustRightInd w:val="0"/>
              <w:spacing w:after="0"/>
              <w:jc w:val="center"/>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400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2.2. Максимальная площадь застройки земельного участка – 20%.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3.2. СХ– 2. Зона сельскохозяйственного использования (сенокосы)</w:t>
      </w:r>
    </w:p>
    <w:p w:rsidR="0035509F" w:rsidRPr="0035509F" w:rsidRDefault="0035509F" w:rsidP="0035509F">
      <w:pPr>
        <w:spacing w:after="0" w:line="240" w:lineRule="auto"/>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2933"/>
        <w:gridCol w:w="2933"/>
        <w:gridCol w:w="2346"/>
        <w:gridCol w:w="1641"/>
      </w:tblGrid>
      <w:tr w:rsidR="0035509F" w:rsidRPr="0035509F" w:rsidTr="00EB0A20">
        <w:tc>
          <w:tcPr>
            <w:tcW w:w="2545" w:type="dxa"/>
          </w:tcPr>
          <w:p w:rsidR="0035509F" w:rsidRPr="0035509F" w:rsidRDefault="0035509F" w:rsidP="00A61703">
            <w:pPr>
              <w:spacing w:after="0"/>
              <w:jc w:val="center"/>
              <w:rPr>
                <w:sz w:val="28"/>
                <w:szCs w:val="28"/>
              </w:rPr>
            </w:pPr>
            <w:r w:rsidRPr="0035509F">
              <w:rPr>
                <w:sz w:val="28"/>
                <w:szCs w:val="28"/>
              </w:rPr>
              <w:t>Классификатор</w:t>
            </w:r>
          </w:p>
        </w:tc>
        <w:tc>
          <w:tcPr>
            <w:tcW w:w="2545"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Основной</w:t>
            </w:r>
          </w:p>
        </w:tc>
        <w:tc>
          <w:tcPr>
            <w:tcW w:w="2453" w:type="dxa"/>
          </w:tcPr>
          <w:p w:rsidR="0035509F" w:rsidRPr="0035509F" w:rsidRDefault="0035509F" w:rsidP="00A61703">
            <w:pPr>
              <w:spacing w:after="0"/>
              <w:jc w:val="center"/>
              <w:rPr>
                <w:sz w:val="28"/>
                <w:szCs w:val="28"/>
              </w:rPr>
            </w:pPr>
            <w:r w:rsidRPr="0035509F">
              <w:rPr>
                <w:sz w:val="28"/>
                <w:szCs w:val="28"/>
              </w:rPr>
              <w:t>Вспомогательное</w:t>
            </w:r>
          </w:p>
        </w:tc>
        <w:tc>
          <w:tcPr>
            <w:tcW w:w="2310"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Условное</w:t>
            </w:r>
          </w:p>
        </w:tc>
      </w:tr>
      <w:tr w:rsidR="0035509F" w:rsidRPr="0035509F" w:rsidTr="00EB0A20">
        <w:tc>
          <w:tcPr>
            <w:tcW w:w="2545" w:type="dxa"/>
          </w:tcPr>
          <w:p w:rsidR="0035509F" w:rsidRPr="0035509F" w:rsidRDefault="0035509F" w:rsidP="00A61703">
            <w:pPr>
              <w:spacing w:after="0"/>
              <w:jc w:val="center"/>
              <w:rPr>
                <w:sz w:val="28"/>
                <w:szCs w:val="28"/>
              </w:rPr>
            </w:pPr>
            <w:r w:rsidRPr="0035509F">
              <w:rPr>
                <w:sz w:val="28"/>
                <w:szCs w:val="28"/>
              </w:rPr>
              <w:t>Выращивание зерновых и сельскохозяйственных культур 1.2</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Осуществление хозяйственной деятельности на сельскохозяйственных угодьях, связанной с производством зерновых, бобовых, кормовых, </w:t>
            </w:r>
            <w:r w:rsidRPr="0035509F">
              <w:rPr>
                <w:rFonts w:eastAsiaTheme="minorHAnsi"/>
                <w:sz w:val="28"/>
                <w:szCs w:val="28"/>
              </w:rPr>
              <w:lastRenderedPageBreak/>
              <w:t>технических, масличных, эфиромасличных и иных сельскохозяйственных культур</w:t>
            </w:r>
          </w:p>
        </w:tc>
        <w:tc>
          <w:tcPr>
            <w:tcW w:w="2453" w:type="dxa"/>
          </w:tcPr>
          <w:p w:rsidR="0035509F" w:rsidRPr="0035509F" w:rsidRDefault="0035509F" w:rsidP="00A61703">
            <w:pPr>
              <w:spacing w:after="0"/>
              <w:jc w:val="center"/>
              <w:rPr>
                <w:sz w:val="28"/>
                <w:szCs w:val="28"/>
              </w:rPr>
            </w:pPr>
          </w:p>
        </w:tc>
        <w:tc>
          <w:tcPr>
            <w:tcW w:w="2310" w:type="dxa"/>
          </w:tcPr>
          <w:p w:rsidR="0035509F" w:rsidRPr="0035509F" w:rsidRDefault="0035509F" w:rsidP="00A61703">
            <w:pPr>
              <w:autoSpaceDE w:val="0"/>
              <w:autoSpaceDN w:val="0"/>
              <w:adjustRightInd w:val="0"/>
              <w:spacing w:after="0"/>
              <w:jc w:val="center"/>
              <w:rPr>
                <w:rFonts w:eastAsiaTheme="minorHAnsi"/>
                <w:sz w:val="28"/>
                <w:szCs w:val="28"/>
              </w:rPr>
            </w:pPr>
          </w:p>
        </w:tc>
      </w:tr>
      <w:tr w:rsidR="0035509F" w:rsidRPr="0035509F" w:rsidTr="00EB0A20">
        <w:tc>
          <w:tcPr>
            <w:tcW w:w="2545" w:type="dxa"/>
          </w:tcPr>
          <w:p w:rsidR="0035509F" w:rsidRPr="0035509F" w:rsidRDefault="0035509F" w:rsidP="00A61703">
            <w:pPr>
              <w:spacing w:after="0"/>
              <w:jc w:val="center"/>
              <w:rPr>
                <w:sz w:val="28"/>
                <w:szCs w:val="28"/>
              </w:rPr>
            </w:pPr>
            <w:r w:rsidRPr="0035509F">
              <w:rPr>
                <w:sz w:val="28"/>
                <w:szCs w:val="28"/>
              </w:rPr>
              <w:lastRenderedPageBreak/>
              <w:t>Овощеводство 1.3</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35509F" w:rsidRPr="0035509F" w:rsidRDefault="0035509F" w:rsidP="00A61703">
            <w:pPr>
              <w:spacing w:after="0"/>
              <w:jc w:val="center"/>
              <w:rPr>
                <w:sz w:val="28"/>
                <w:szCs w:val="28"/>
              </w:rPr>
            </w:pPr>
          </w:p>
        </w:tc>
        <w:tc>
          <w:tcPr>
            <w:tcW w:w="2310" w:type="dxa"/>
          </w:tcPr>
          <w:p w:rsidR="0035509F" w:rsidRPr="0035509F" w:rsidRDefault="0035509F" w:rsidP="00A61703">
            <w:pPr>
              <w:autoSpaceDE w:val="0"/>
              <w:autoSpaceDN w:val="0"/>
              <w:adjustRightInd w:val="0"/>
              <w:spacing w:after="0"/>
              <w:jc w:val="center"/>
              <w:rPr>
                <w:rFonts w:eastAsiaTheme="minorHAnsi"/>
                <w:sz w:val="28"/>
                <w:szCs w:val="28"/>
              </w:rPr>
            </w:pPr>
          </w:p>
        </w:tc>
      </w:tr>
      <w:tr w:rsidR="0035509F" w:rsidRPr="0035509F" w:rsidTr="00EB0A20">
        <w:tc>
          <w:tcPr>
            <w:tcW w:w="2545" w:type="dxa"/>
          </w:tcPr>
          <w:p w:rsidR="0035509F" w:rsidRPr="0035509F" w:rsidRDefault="0035509F" w:rsidP="00A61703">
            <w:pPr>
              <w:spacing w:after="0"/>
              <w:jc w:val="center"/>
              <w:rPr>
                <w:sz w:val="28"/>
                <w:szCs w:val="28"/>
              </w:rPr>
            </w:pPr>
            <w:r w:rsidRPr="0035509F">
              <w:rPr>
                <w:sz w:val="28"/>
                <w:szCs w:val="28"/>
              </w:rPr>
              <w:t>Выращивание тонизирующих, лекарственных, цветочных культур 1.4</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53" w:type="dxa"/>
          </w:tcPr>
          <w:p w:rsidR="0035509F" w:rsidRPr="0035509F" w:rsidRDefault="0035509F" w:rsidP="00A61703">
            <w:pPr>
              <w:spacing w:after="0"/>
              <w:jc w:val="center"/>
              <w:rPr>
                <w:sz w:val="28"/>
                <w:szCs w:val="28"/>
              </w:rPr>
            </w:pPr>
          </w:p>
        </w:tc>
        <w:tc>
          <w:tcPr>
            <w:tcW w:w="2310" w:type="dxa"/>
          </w:tcPr>
          <w:p w:rsidR="0035509F" w:rsidRPr="0035509F" w:rsidRDefault="0035509F" w:rsidP="00A61703">
            <w:pPr>
              <w:autoSpaceDE w:val="0"/>
              <w:autoSpaceDN w:val="0"/>
              <w:adjustRightInd w:val="0"/>
              <w:spacing w:after="0"/>
              <w:jc w:val="center"/>
              <w:rPr>
                <w:rFonts w:eastAsiaTheme="minorHAnsi"/>
                <w:sz w:val="28"/>
                <w:szCs w:val="28"/>
              </w:rPr>
            </w:pPr>
          </w:p>
        </w:tc>
      </w:tr>
      <w:tr w:rsidR="0035509F" w:rsidRPr="0035509F" w:rsidTr="00EB0A20">
        <w:tc>
          <w:tcPr>
            <w:tcW w:w="2545" w:type="dxa"/>
          </w:tcPr>
          <w:p w:rsidR="0035509F" w:rsidRPr="0035509F" w:rsidRDefault="0035509F" w:rsidP="00A61703">
            <w:pPr>
              <w:spacing w:after="0"/>
              <w:jc w:val="center"/>
              <w:rPr>
                <w:sz w:val="28"/>
                <w:szCs w:val="28"/>
              </w:rPr>
            </w:pPr>
            <w:r w:rsidRPr="0035509F">
              <w:rPr>
                <w:sz w:val="28"/>
                <w:szCs w:val="28"/>
              </w:rPr>
              <w:t>Садоводство 1.5</w:t>
            </w:r>
          </w:p>
        </w:tc>
        <w:tc>
          <w:tcPr>
            <w:tcW w:w="2545"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53" w:type="dxa"/>
          </w:tcPr>
          <w:p w:rsidR="0035509F" w:rsidRPr="0035509F" w:rsidRDefault="0035509F" w:rsidP="00A61703">
            <w:pPr>
              <w:spacing w:after="0"/>
              <w:jc w:val="center"/>
              <w:rPr>
                <w:sz w:val="28"/>
                <w:szCs w:val="28"/>
              </w:rPr>
            </w:pPr>
          </w:p>
        </w:tc>
        <w:tc>
          <w:tcPr>
            <w:tcW w:w="2310" w:type="dxa"/>
          </w:tcPr>
          <w:p w:rsidR="0035509F" w:rsidRPr="0035509F" w:rsidRDefault="0035509F" w:rsidP="00A61703">
            <w:pPr>
              <w:autoSpaceDE w:val="0"/>
              <w:autoSpaceDN w:val="0"/>
              <w:adjustRightInd w:val="0"/>
              <w:spacing w:after="0"/>
              <w:jc w:val="center"/>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400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10000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2.4. Максимальный процент застройки земельного участка – 10%.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4. Промышленные зоны.</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4.1.</w:t>
      </w:r>
      <w:proofErr w:type="gramStart"/>
      <w:r w:rsidRPr="0035509F">
        <w:rPr>
          <w:rFonts w:ascii="Times New Roman" w:hAnsi="Times New Roman" w:cs="Times New Roman"/>
          <w:sz w:val="28"/>
          <w:szCs w:val="28"/>
        </w:rPr>
        <w:t>П</w:t>
      </w:r>
      <w:proofErr w:type="gramEnd"/>
      <w:r w:rsidRPr="0035509F">
        <w:rPr>
          <w:rFonts w:ascii="Times New Roman" w:hAnsi="Times New Roman" w:cs="Times New Roman"/>
          <w:sz w:val="28"/>
          <w:szCs w:val="28"/>
        </w:rPr>
        <w:t xml:space="preserve"> – 1. Зона предприятий  </w:t>
      </w:r>
      <w:r w:rsidRPr="0035509F">
        <w:rPr>
          <w:rFonts w:ascii="Times New Roman" w:hAnsi="Times New Roman" w:cs="Times New Roman"/>
          <w:sz w:val="28"/>
          <w:szCs w:val="28"/>
          <w:lang w:val="en-US"/>
        </w:rPr>
        <w:t>IV</w:t>
      </w:r>
      <w:r w:rsidRPr="0035509F">
        <w:rPr>
          <w:rFonts w:ascii="Times New Roman" w:hAnsi="Times New Roman" w:cs="Times New Roman"/>
          <w:sz w:val="28"/>
          <w:szCs w:val="28"/>
        </w:rPr>
        <w:t xml:space="preserve"> - </w:t>
      </w:r>
      <w:r w:rsidRPr="0035509F">
        <w:rPr>
          <w:rFonts w:ascii="Times New Roman" w:hAnsi="Times New Roman" w:cs="Times New Roman"/>
          <w:sz w:val="28"/>
          <w:szCs w:val="28"/>
          <w:lang w:val="en-US"/>
        </w:rPr>
        <w:t>V</w:t>
      </w:r>
      <w:r w:rsidRPr="0035509F">
        <w:rPr>
          <w:rFonts w:ascii="Times New Roman" w:hAnsi="Times New Roman" w:cs="Times New Roman"/>
          <w:sz w:val="28"/>
          <w:szCs w:val="28"/>
        </w:rPr>
        <w:t xml:space="preserve"> класса вредности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Зона предприятий </w:t>
      </w:r>
      <w:r w:rsidRPr="0035509F">
        <w:rPr>
          <w:rFonts w:ascii="Times New Roman" w:hAnsi="Times New Roman" w:cs="Times New Roman"/>
          <w:sz w:val="28"/>
          <w:szCs w:val="28"/>
          <w:lang w:val="en-US"/>
        </w:rPr>
        <w:t>IV</w:t>
      </w:r>
      <w:r w:rsidRPr="0035509F">
        <w:rPr>
          <w:rFonts w:ascii="Times New Roman" w:hAnsi="Times New Roman" w:cs="Times New Roman"/>
          <w:sz w:val="28"/>
          <w:szCs w:val="28"/>
        </w:rPr>
        <w:t xml:space="preserve"> - </w:t>
      </w:r>
      <w:r w:rsidRPr="0035509F">
        <w:rPr>
          <w:rFonts w:ascii="Times New Roman" w:hAnsi="Times New Roman" w:cs="Times New Roman"/>
          <w:sz w:val="28"/>
          <w:szCs w:val="28"/>
          <w:lang w:val="en-US"/>
        </w:rPr>
        <w:t>V</w:t>
      </w:r>
      <w:r w:rsidRPr="0035509F">
        <w:rPr>
          <w:rFonts w:ascii="Times New Roman" w:hAnsi="Times New Roman" w:cs="Times New Roman"/>
          <w:sz w:val="28"/>
          <w:szCs w:val="28"/>
        </w:rPr>
        <w:t xml:space="preserve"> класса выделена для обеспечения правовых условий формирования предприятий, являющихся источником незначительного загрязнения окружающей среды, требующих организации </w:t>
      </w:r>
      <w:proofErr w:type="spellStart"/>
      <w:r w:rsidRPr="0035509F">
        <w:rPr>
          <w:rFonts w:ascii="Times New Roman" w:hAnsi="Times New Roman" w:cs="Times New Roman"/>
          <w:sz w:val="28"/>
          <w:szCs w:val="28"/>
        </w:rPr>
        <w:t>санитарно</w:t>
      </w:r>
      <w:proofErr w:type="spellEnd"/>
      <w:r w:rsidRPr="0035509F">
        <w:rPr>
          <w:rFonts w:ascii="Times New Roman" w:hAnsi="Times New Roman" w:cs="Times New Roman"/>
          <w:sz w:val="28"/>
          <w:szCs w:val="28"/>
        </w:rPr>
        <w:t xml:space="preserve"> – защитной зоны 100м.</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9857" w:type="dxa"/>
        <w:tblLook w:val="04A0" w:firstRow="1" w:lastRow="0" w:firstColumn="1" w:lastColumn="0" w:noHBand="0" w:noVBand="1"/>
      </w:tblPr>
      <w:tblGrid>
        <w:gridCol w:w="2565"/>
        <w:gridCol w:w="2520"/>
        <w:gridCol w:w="2350"/>
        <w:gridCol w:w="2466"/>
      </w:tblGrid>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Условные</w:t>
            </w: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r w:rsidRPr="0035509F">
              <w:rPr>
                <w:sz w:val="28"/>
                <w:szCs w:val="28"/>
              </w:rPr>
              <w:t>Предоставление коммунальных услуг 3.1.1</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roofErr w:type="gramStart"/>
            <w:r w:rsidRPr="0035509F">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5509F">
              <w:rPr>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5509F">
              <w:rPr>
                <w:rFonts w:eastAsiaTheme="minorHAnsi"/>
                <w:sz w:val="28"/>
                <w:szCs w:val="2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lastRenderedPageBreak/>
              <w:t>Магазины 4.4</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Pr>
          <w:p w:rsidR="0035509F" w:rsidRPr="0035509F" w:rsidRDefault="0035509F" w:rsidP="00A61703">
            <w:pPr>
              <w:spacing w:after="0"/>
              <w:jc w:val="center"/>
              <w:rPr>
                <w:sz w:val="28"/>
                <w:szCs w:val="28"/>
              </w:rPr>
            </w:pPr>
            <w:r w:rsidRPr="0035509F">
              <w:rPr>
                <w:sz w:val="28"/>
                <w:szCs w:val="28"/>
              </w:rPr>
              <w:t>Энергетика 6.7</w:t>
            </w:r>
          </w:p>
        </w:tc>
        <w:tc>
          <w:tcPr>
            <w:tcW w:w="2556"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5509F">
              <w:rPr>
                <w:rFonts w:eastAsiaTheme="minorHAnsi"/>
                <w:sz w:val="28"/>
                <w:szCs w:val="28"/>
              </w:rPr>
              <w:t>золоотвалов</w:t>
            </w:r>
            <w:proofErr w:type="spellEnd"/>
            <w:r w:rsidRPr="0035509F">
              <w:rPr>
                <w:rFonts w:eastAsiaTheme="minorHAnsi"/>
                <w:sz w:val="28"/>
                <w:szCs w:val="28"/>
              </w:rPr>
              <w:t>, гидротехнических сооружений);</w:t>
            </w:r>
          </w:p>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электросетевого хозяйства</w:t>
            </w:r>
          </w:p>
        </w:tc>
        <w:tc>
          <w:tcPr>
            <w:tcW w:w="2498" w:type="dxa"/>
          </w:tcPr>
          <w:p w:rsidR="0035509F" w:rsidRPr="0035509F" w:rsidRDefault="0035509F" w:rsidP="00A61703">
            <w:pPr>
              <w:spacing w:after="0"/>
              <w:jc w:val="center"/>
              <w:rPr>
                <w:sz w:val="28"/>
                <w:szCs w:val="28"/>
              </w:rPr>
            </w:pPr>
          </w:p>
        </w:tc>
        <w:tc>
          <w:tcPr>
            <w:tcW w:w="242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Pr>
          <w:p w:rsidR="0035509F" w:rsidRPr="0035509F" w:rsidRDefault="0035509F" w:rsidP="00A61703">
            <w:pPr>
              <w:spacing w:after="0"/>
              <w:jc w:val="center"/>
              <w:rPr>
                <w:sz w:val="28"/>
                <w:szCs w:val="28"/>
              </w:rPr>
            </w:pPr>
            <w:r w:rsidRPr="0035509F">
              <w:rPr>
                <w:sz w:val="28"/>
                <w:szCs w:val="28"/>
              </w:rPr>
              <w:t>Целлюлозно-</w:t>
            </w:r>
            <w:r w:rsidRPr="0035509F">
              <w:rPr>
                <w:sz w:val="28"/>
                <w:szCs w:val="28"/>
              </w:rPr>
              <w:lastRenderedPageBreak/>
              <w:t>бумажная промышленность 6.11.</w:t>
            </w:r>
          </w:p>
        </w:tc>
        <w:tc>
          <w:tcPr>
            <w:tcW w:w="2556"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lastRenderedPageBreak/>
              <w:t xml:space="preserve">Размещение </w:t>
            </w:r>
            <w:r w:rsidRPr="0035509F">
              <w:rPr>
                <w:rFonts w:eastAsiaTheme="minorHAnsi"/>
                <w:sz w:val="28"/>
                <w:szCs w:val="28"/>
              </w:rPr>
              <w:lastRenderedPageBreak/>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35509F" w:rsidRPr="0035509F" w:rsidRDefault="0035509F" w:rsidP="00A61703">
            <w:pPr>
              <w:spacing w:after="0"/>
              <w:jc w:val="center"/>
              <w:rPr>
                <w:sz w:val="28"/>
                <w:szCs w:val="28"/>
              </w:rPr>
            </w:pPr>
          </w:p>
        </w:tc>
        <w:tc>
          <w:tcPr>
            <w:tcW w:w="242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Проведение научных исследований 3.9.2</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Проведение научных испытаний 3.9.3</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pStyle w:val="ConsPlusNormal"/>
              <w:jc w:val="both"/>
              <w:rPr>
                <w:rFonts w:ascii="Times New Roman" w:hAnsi="Times New Roman" w:cs="Times New Roman"/>
                <w:sz w:val="28"/>
                <w:szCs w:val="28"/>
              </w:rPr>
            </w:pP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зданий и </w:t>
            </w:r>
            <w:r w:rsidRPr="0035509F">
              <w:rPr>
                <w:sz w:val="28"/>
                <w:szCs w:val="28"/>
              </w:rPr>
              <w:lastRenderedPageBreak/>
              <w:t>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35509F" w:rsidRPr="0035509F" w:rsidTr="00EB0A20">
        <w:tc>
          <w:tcPr>
            <w:tcW w:w="2375" w:type="dxa"/>
          </w:tcPr>
          <w:p w:rsidR="0035509F" w:rsidRPr="0035509F" w:rsidRDefault="0035509F" w:rsidP="00A61703">
            <w:pPr>
              <w:spacing w:after="0"/>
              <w:jc w:val="center"/>
              <w:rPr>
                <w:sz w:val="28"/>
                <w:szCs w:val="28"/>
              </w:rPr>
            </w:pPr>
            <w:r w:rsidRPr="0035509F">
              <w:rPr>
                <w:sz w:val="28"/>
                <w:szCs w:val="28"/>
              </w:rPr>
              <w:lastRenderedPageBreak/>
              <w:t>Хранение автотранспорта 2.7.1</w:t>
            </w:r>
          </w:p>
        </w:tc>
        <w:tc>
          <w:tcPr>
            <w:tcW w:w="2556"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509F">
              <w:rPr>
                <w:sz w:val="28"/>
                <w:szCs w:val="28"/>
              </w:rPr>
              <w:t>машино</w:t>
            </w:r>
            <w:proofErr w:type="spellEnd"/>
            <w:r w:rsidRPr="0035509F">
              <w:rPr>
                <w:sz w:val="28"/>
                <w:szCs w:val="28"/>
              </w:rPr>
              <w:t>-места</w:t>
            </w:r>
          </w:p>
        </w:tc>
        <w:tc>
          <w:tcPr>
            <w:tcW w:w="2498" w:type="dxa"/>
          </w:tcPr>
          <w:p w:rsidR="0035509F" w:rsidRPr="0035509F" w:rsidRDefault="0035509F" w:rsidP="00A61703">
            <w:pPr>
              <w:autoSpaceDE w:val="0"/>
              <w:autoSpaceDN w:val="0"/>
              <w:adjustRightInd w:val="0"/>
              <w:spacing w:after="0"/>
              <w:jc w:val="both"/>
              <w:rPr>
                <w:sz w:val="28"/>
                <w:szCs w:val="28"/>
              </w:rPr>
            </w:pPr>
          </w:p>
        </w:tc>
        <w:tc>
          <w:tcPr>
            <w:tcW w:w="242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r w:rsidRPr="0035509F">
              <w:rPr>
                <w:sz w:val="28"/>
                <w:szCs w:val="28"/>
              </w:rPr>
              <w:t>Амбулаторное 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объектов капитального строительства, предназначенных для оказания ветеринарных </w:t>
            </w:r>
            <w:r w:rsidRPr="0035509F">
              <w:rPr>
                <w:sz w:val="28"/>
                <w:szCs w:val="28"/>
              </w:rPr>
              <w:lastRenderedPageBreak/>
              <w:t>услуг без содержания животных</w:t>
            </w: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lastRenderedPageBreak/>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Рынки 4.3</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гаражей и (или) стоянок для автомобилей сотрудников и посетителей рынка</w:t>
            </w:r>
          </w:p>
        </w:tc>
      </w:tr>
      <w:tr w:rsidR="0035509F" w:rsidRPr="0035509F" w:rsidTr="00EB0A20">
        <w:tc>
          <w:tcPr>
            <w:tcW w:w="2375"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Спорт 5.1</w:t>
            </w:r>
          </w:p>
        </w:tc>
        <w:tc>
          <w:tcPr>
            <w:tcW w:w="2556"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c>
          <w:tcPr>
            <w:tcW w:w="242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зданий и сооружений для занятия спортом</w:t>
            </w: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Предельное количество этажей зданий, строений, сооружений – не выше 3 этажей.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400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25000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vertAlign w:val="superscript"/>
        </w:rPr>
      </w:pPr>
      <w:r w:rsidRPr="0035509F">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rPr>
          <w:rFonts w:ascii="Times New Roman" w:hAnsi="Times New Roman" w:cs="Times New Roman"/>
          <w:sz w:val="28"/>
          <w:szCs w:val="28"/>
        </w:rPr>
      </w:pPr>
      <w:r w:rsidRPr="0035509F">
        <w:rPr>
          <w:rFonts w:ascii="Times New Roman" w:hAnsi="Times New Roman" w:cs="Times New Roman"/>
          <w:sz w:val="28"/>
          <w:szCs w:val="28"/>
        </w:rPr>
        <w:t>2.5. Максимальный процент застройки земельного участка – 60%.</w:t>
      </w:r>
    </w:p>
    <w:p w:rsidR="0035509F" w:rsidRPr="0035509F" w:rsidRDefault="0035509F" w:rsidP="0035509F">
      <w:pPr>
        <w:spacing w:after="0" w:line="240" w:lineRule="auto"/>
        <w:ind w:firstLine="709"/>
        <w:rPr>
          <w:rFonts w:ascii="Times New Roman" w:hAnsi="Times New Roman" w:cs="Times New Roman"/>
          <w:sz w:val="28"/>
          <w:szCs w:val="28"/>
        </w:rPr>
      </w:pPr>
    </w:p>
    <w:p w:rsidR="0035509F" w:rsidRPr="0035509F" w:rsidRDefault="0035509F" w:rsidP="0035509F">
      <w:pPr>
        <w:tabs>
          <w:tab w:val="left" w:pos="2250"/>
        </w:tabs>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5.Зоны инженерной и транспортной инфраструктуры</w:t>
      </w:r>
    </w:p>
    <w:p w:rsidR="0035509F" w:rsidRPr="0035509F" w:rsidRDefault="0035509F" w:rsidP="0035509F">
      <w:pPr>
        <w:tabs>
          <w:tab w:val="left" w:pos="2250"/>
        </w:tabs>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 xml:space="preserve">5.1.Т – 1. Зона полосы отвода, коммунальных предприятий железнодорожного транспорта, складирования и распределения товаров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Зона полосы отвода железной дороги включает участки территории южной и восточной части села, используемые и предназначенные для размещения железнодорожных путей, станций и объектов по обслуживанию путевого хозяйства с выделением для обеспечения правовых условий формирования коммунально-производственных предприятий и складских баз </w:t>
      </w:r>
      <w:r w:rsidRPr="0035509F">
        <w:rPr>
          <w:rFonts w:ascii="Times New Roman" w:hAnsi="Times New Roman" w:cs="Times New Roman"/>
          <w:sz w:val="28"/>
          <w:szCs w:val="28"/>
          <w:lang w:val="en-US"/>
        </w:rPr>
        <w:t>IV</w:t>
      </w:r>
      <w:r w:rsidRPr="0035509F">
        <w:rPr>
          <w:rFonts w:ascii="Times New Roman" w:hAnsi="Times New Roman" w:cs="Times New Roman"/>
          <w:sz w:val="28"/>
          <w:szCs w:val="28"/>
        </w:rPr>
        <w:t xml:space="preserve"> – </w:t>
      </w:r>
      <w:r w:rsidRPr="0035509F">
        <w:rPr>
          <w:rFonts w:ascii="Times New Roman" w:hAnsi="Times New Roman" w:cs="Times New Roman"/>
          <w:sz w:val="28"/>
          <w:szCs w:val="28"/>
          <w:lang w:val="en-US"/>
        </w:rPr>
        <w:t>V</w:t>
      </w:r>
      <w:r w:rsidRPr="0035509F">
        <w:rPr>
          <w:rFonts w:ascii="Times New Roman" w:hAnsi="Times New Roman" w:cs="Times New Roman"/>
          <w:sz w:val="28"/>
          <w:szCs w:val="28"/>
        </w:rPr>
        <w:t xml:space="preserve"> класса вредности, с низкими уровнями шума и загрязнения.</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9857" w:type="dxa"/>
        <w:tblLook w:val="04A0" w:firstRow="1" w:lastRow="0" w:firstColumn="1" w:lastColumn="0" w:noHBand="0" w:noVBand="1"/>
      </w:tblPr>
      <w:tblGrid>
        <w:gridCol w:w="2376"/>
        <w:gridCol w:w="57"/>
        <w:gridCol w:w="2520"/>
        <w:gridCol w:w="2751"/>
        <w:gridCol w:w="2452"/>
      </w:tblGrid>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t>Классификатор</w:t>
            </w:r>
          </w:p>
        </w:tc>
        <w:tc>
          <w:tcPr>
            <w:tcW w:w="2489" w:type="dxa"/>
          </w:tcPr>
          <w:p w:rsidR="0035509F" w:rsidRPr="0035509F" w:rsidRDefault="0035509F" w:rsidP="00A61703">
            <w:pPr>
              <w:spacing w:after="0"/>
              <w:jc w:val="center"/>
              <w:rPr>
                <w:sz w:val="28"/>
                <w:szCs w:val="28"/>
              </w:rPr>
            </w:pPr>
            <w:r w:rsidRPr="0035509F">
              <w:rPr>
                <w:sz w:val="28"/>
                <w:szCs w:val="28"/>
              </w:rPr>
              <w:t>Основные</w:t>
            </w:r>
          </w:p>
        </w:tc>
        <w:tc>
          <w:tcPr>
            <w:tcW w:w="2498"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Условные</w:t>
            </w: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t>Предоставление коммунальных услуг 3.1.1</w:t>
            </w:r>
          </w:p>
        </w:tc>
        <w:tc>
          <w:tcPr>
            <w:tcW w:w="2489" w:type="dxa"/>
          </w:tcPr>
          <w:p w:rsidR="0035509F" w:rsidRPr="0035509F" w:rsidRDefault="0035509F" w:rsidP="00A61703">
            <w:pPr>
              <w:autoSpaceDE w:val="0"/>
              <w:autoSpaceDN w:val="0"/>
              <w:adjustRightInd w:val="0"/>
              <w:spacing w:after="0"/>
              <w:jc w:val="both"/>
              <w:rPr>
                <w:rFonts w:eastAsiaTheme="minorHAnsi"/>
                <w:sz w:val="28"/>
                <w:szCs w:val="28"/>
              </w:rPr>
            </w:pPr>
            <w:proofErr w:type="gramStart"/>
            <w:r w:rsidRPr="0035509F">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35509F">
              <w:rPr>
                <w:sz w:val="28"/>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spacing w:after="0"/>
              <w:jc w:val="both"/>
              <w:rPr>
                <w:sz w:val="28"/>
                <w:szCs w:val="28"/>
              </w:rPr>
            </w:pP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lastRenderedPageBreak/>
              <w:t>Хранение автотранспорта 2.7.1</w:t>
            </w:r>
          </w:p>
        </w:tc>
        <w:tc>
          <w:tcPr>
            <w:tcW w:w="2489" w:type="dxa"/>
          </w:tcPr>
          <w:p w:rsidR="0035509F" w:rsidRPr="0035509F" w:rsidRDefault="0035509F" w:rsidP="00A61703">
            <w:pPr>
              <w:spacing w:after="0"/>
              <w:jc w:val="both"/>
              <w:rPr>
                <w:sz w:val="28"/>
                <w:szCs w:val="28"/>
              </w:rPr>
            </w:pPr>
            <w:r w:rsidRPr="0035509F">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509F">
              <w:rPr>
                <w:sz w:val="28"/>
                <w:szCs w:val="28"/>
              </w:rPr>
              <w:t>машино</w:t>
            </w:r>
            <w:proofErr w:type="spellEnd"/>
            <w:r w:rsidRPr="0035509F">
              <w:rPr>
                <w:sz w:val="28"/>
                <w:szCs w:val="28"/>
              </w:rPr>
              <w:t>-места</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spacing w:after="0"/>
              <w:jc w:val="both"/>
              <w:rPr>
                <w:sz w:val="28"/>
                <w:szCs w:val="28"/>
              </w:rPr>
            </w:pPr>
          </w:p>
        </w:tc>
      </w:tr>
      <w:tr w:rsidR="0035509F" w:rsidRPr="0035509F" w:rsidTr="00EB0A20">
        <w:tc>
          <w:tcPr>
            <w:tcW w:w="2443"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Обслуживание железнодорожных перевозок 7.1.2</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rsidRPr="0035509F">
              <w:rPr>
                <w:rFonts w:ascii="Times New Roman" w:hAnsi="Times New Roman" w:cs="Times New Roman"/>
                <w:sz w:val="28"/>
                <w:szCs w:val="28"/>
              </w:rPr>
              <w:lastRenderedPageBreak/>
              <w:t>реконструкции, ремонта наземных и подземных зданий, сооружений, устройств и других объектов железнодорожного транспорта;</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lastRenderedPageBreak/>
              <w:t>Обеспечение внутреннего правопорядка 8.3</w:t>
            </w:r>
          </w:p>
        </w:tc>
        <w:tc>
          <w:tcPr>
            <w:tcW w:w="2489"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капитального строительства, необходимых для подготовки и </w:t>
            </w:r>
            <w:r w:rsidRPr="0035509F">
              <w:rPr>
                <w:rFonts w:ascii="Times New Roman" w:hAnsi="Times New Roman" w:cs="Times New Roman"/>
                <w:sz w:val="28"/>
                <w:szCs w:val="28"/>
              </w:rPr>
              <w:lastRenderedPageBreak/>
              <w:t xml:space="preserve">поддержания в готовности органов внутренних дел, </w:t>
            </w:r>
            <w:proofErr w:type="spellStart"/>
            <w:r w:rsidRPr="0035509F">
              <w:rPr>
                <w:rFonts w:ascii="Times New Roman" w:hAnsi="Times New Roman" w:cs="Times New Roman"/>
                <w:sz w:val="28"/>
                <w:szCs w:val="28"/>
              </w:rPr>
              <w:t>Росгвардии</w:t>
            </w:r>
            <w:proofErr w:type="spellEnd"/>
            <w:r w:rsidRPr="0035509F">
              <w:rPr>
                <w:rFonts w:ascii="Times New Roman" w:hAnsi="Times New Roman" w:cs="Times New Roman"/>
                <w:sz w:val="28"/>
                <w:szCs w:val="28"/>
              </w:rPr>
              <w:t xml:space="preserve"> и спасательных служб, в которых существует военизированная служба;</w:t>
            </w:r>
          </w:p>
          <w:p w:rsidR="0035509F" w:rsidRPr="0035509F" w:rsidRDefault="0035509F" w:rsidP="00A61703">
            <w:pPr>
              <w:spacing w:after="0"/>
              <w:jc w:val="both"/>
              <w:rPr>
                <w:sz w:val="28"/>
                <w:szCs w:val="28"/>
              </w:rPr>
            </w:pPr>
            <w:r w:rsidRPr="0035509F">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5509F" w:rsidRPr="0035509F" w:rsidTr="00EB0A20">
        <w:tc>
          <w:tcPr>
            <w:tcW w:w="2443"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Заправка транспортных средств 4.9.1.1</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5509F" w:rsidRPr="0035509F" w:rsidTr="00EB0A20">
        <w:tc>
          <w:tcPr>
            <w:tcW w:w="2443"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Обеспечение дорожного отдыха 4.9.1.2</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w:t>
            </w:r>
            <w:r w:rsidRPr="0035509F">
              <w:rPr>
                <w:rFonts w:ascii="Times New Roman" w:hAnsi="Times New Roman" w:cs="Times New Roman"/>
                <w:sz w:val="28"/>
                <w:szCs w:val="28"/>
              </w:rPr>
              <w:lastRenderedPageBreak/>
              <w:t>торговли, зданий для организации общественного питания в качестве объектов дорожного сервиса</w:t>
            </w:r>
          </w:p>
        </w:tc>
      </w:tr>
      <w:tr w:rsidR="0035509F" w:rsidRPr="0035509F" w:rsidTr="00EB0A20">
        <w:tc>
          <w:tcPr>
            <w:tcW w:w="2443"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Автомобильные мойки 4.9.1.3</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5509F" w:rsidRPr="0035509F" w:rsidTr="00EB0A20">
        <w:tc>
          <w:tcPr>
            <w:tcW w:w="2443"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Ремонт автомобилей 4.9.1.4</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t>Склады 6.9</w:t>
            </w:r>
          </w:p>
        </w:tc>
        <w:tc>
          <w:tcPr>
            <w:tcW w:w="2489" w:type="dxa"/>
          </w:tcPr>
          <w:p w:rsidR="0035509F" w:rsidRPr="0035509F" w:rsidRDefault="0035509F" w:rsidP="00A61703">
            <w:pPr>
              <w:autoSpaceDE w:val="0"/>
              <w:autoSpaceDN w:val="0"/>
              <w:adjustRightInd w:val="0"/>
              <w:spacing w:after="0"/>
              <w:jc w:val="both"/>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proofErr w:type="gramStart"/>
            <w:r w:rsidRPr="0035509F">
              <w:rPr>
                <w:rFonts w:eastAsiaTheme="minorHAnsi"/>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35509F">
              <w:rPr>
                <w:rFonts w:eastAsiaTheme="minorHAnsi"/>
                <w:sz w:val="28"/>
                <w:szCs w:val="28"/>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lastRenderedPageBreak/>
              <w:t>Связь 6.8</w:t>
            </w:r>
          </w:p>
        </w:tc>
        <w:tc>
          <w:tcPr>
            <w:tcW w:w="2489"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3" w:type="dxa"/>
            <w:gridSpan w:val="2"/>
          </w:tcPr>
          <w:p w:rsidR="0035509F" w:rsidRPr="0035509F" w:rsidRDefault="0035509F" w:rsidP="00A61703">
            <w:pPr>
              <w:spacing w:after="0"/>
              <w:jc w:val="center"/>
              <w:rPr>
                <w:sz w:val="28"/>
                <w:szCs w:val="28"/>
              </w:rPr>
            </w:pPr>
            <w:r w:rsidRPr="0035509F">
              <w:rPr>
                <w:sz w:val="28"/>
                <w:szCs w:val="28"/>
              </w:rPr>
              <w:t>Общественное питание 4.6</w:t>
            </w:r>
          </w:p>
        </w:tc>
        <w:tc>
          <w:tcPr>
            <w:tcW w:w="2489"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Размещение объектов капитального строительства в целях устройства мест общественного </w:t>
            </w:r>
            <w:r w:rsidRPr="0035509F">
              <w:rPr>
                <w:rFonts w:eastAsiaTheme="minorHAnsi"/>
                <w:sz w:val="28"/>
                <w:szCs w:val="28"/>
              </w:rPr>
              <w:lastRenderedPageBreak/>
              <w:t>питания (рестораны, кафе, столовые, закусочные, бары)</w:t>
            </w: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Размещение автомобильных дорог 7.2.1</w:t>
            </w:r>
          </w:p>
        </w:tc>
        <w:tc>
          <w:tcPr>
            <w:tcW w:w="2556"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Обслуживание перевозок пассажиров 7.2.2</w:t>
            </w:r>
          </w:p>
        </w:tc>
        <w:tc>
          <w:tcPr>
            <w:tcW w:w="2556"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и сооружений, предназначенных для обслуживания пассажиров</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Стоянки транспорта общего пользования 7.2.3</w:t>
            </w:r>
          </w:p>
        </w:tc>
        <w:tc>
          <w:tcPr>
            <w:tcW w:w="2556" w:type="dxa"/>
            <w:gridSpan w:val="2"/>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76"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Магазины 4.4</w:t>
            </w:r>
          </w:p>
        </w:tc>
        <w:tc>
          <w:tcPr>
            <w:tcW w:w="2556" w:type="dxa"/>
            <w:gridSpan w:val="2"/>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9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sz w:val="28"/>
                <w:szCs w:val="28"/>
              </w:rPr>
            </w:pPr>
          </w:p>
        </w:tc>
        <w:tc>
          <w:tcPr>
            <w:tcW w:w="2427"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Предельное количество этажей зданий, строений, сооружений – не выше 3 этажей.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400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40000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vertAlign w:val="superscript"/>
        </w:rPr>
      </w:pPr>
      <w:r w:rsidRPr="0035509F">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2.5. Максимальный процент застройки земельного участка – 60%. </w:t>
      </w:r>
    </w:p>
    <w:p w:rsidR="0035509F" w:rsidRPr="0035509F" w:rsidRDefault="0035509F" w:rsidP="0035509F">
      <w:pPr>
        <w:spacing w:after="0" w:line="240" w:lineRule="auto"/>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5.2.Т – 2. Зона полосы отвода автомобильного транспорта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Зона объектов транспортной инженерной инфраструктуры выделена для условий формирования территорий с головными объектами транспортной инженерной инфраструктуры, обслуживающих целевые территории в соответствии со своим функциональным назначением, которые не представляется возможным вынести за пределы населенного пункта.</w:t>
      </w:r>
    </w:p>
    <w:p w:rsidR="0035509F" w:rsidRPr="0035509F" w:rsidRDefault="0035509F" w:rsidP="0035509F">
      <w:pPr>
        <w:spacing w:after="0" w:line="240" w:lineRule="auto"/>
        <w:ind w:firstLine="709"/>
        <w:jc w:val="center"/>
        <w:rPr>
          <w:rFonts w:ascii="Times New Roman" w:hAnsi="Times New Roman" w:cs="Times New Roman"/>
          <w:sz w:val="28"/>
          <w:szCs w:val="28"/>
        </w:rPr>
      </w:pPr>
    </w:p>
    <w:tbl>
      <w:tblPr>
        <w:tblStyle w:val="a9"/>
        <w:tblW w:w="9857" w:type="dxa"/>
        <w:tblLook w:val="04A0" w:firstRow="1" w:lastRow="0" w:firstColumn="1" w:lastColumn="0" w:noHBand="0" w:noVBand="1"/>
      </w:tblPr>
      <w:tblGrid>
        <w:gridCol w:w="2444"/>
        <w:gridCol w:w="2489"/>
        <w:gridCol w:w="2498"/>
        <w:gridCol w:w="2426"/>
      </w:tblGrid>
      <w:tr w:rsidR="0035509F" w:rsidRPr="0035509F" w:rsidTr="00EB0A20">
        <w:tc>
          <w:tcPr>
            <w:tcW w:w="2444" w:type="dxa"/>
          </w:tcPr>
          <w:p w:rsidR="0035509F" w:rsidRPr="0035509F" w:rsidRDefault="0035509F" w:rsidP="00A61703">
            <w:pPr>
              <w:spacing w:after="0"/>
              <w:jc w:val="center"/>
              <w:rPr>
                <w:sz w:val="28"/>
                <w:szCs w:val="28"/>
              </w:rPr>
            </w:pPr>
            <w:r w:rsidRPr="0035509F">
              <w:rPr>
                <w:sz w:val="28"/>
                <w:szCs w:val="28"/>
              </w:rPr>
              <w:t>Классификатор</w:t>
            </w:r>
          </w:p>
        </w:tc>
        <w:tc>
          <w:tcPr>
            <w:tcW w:w="2489"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Основные</w:t>
            </w:r>
          </w:p>
        </w:tc>
        <w:tc>
          <w:tcPr>
            <w:tcW w:w="2498"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426"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Условные</w:t>
            </w: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автомобильных дорог 7.2.1</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автомобильных дорог за пределами населенных пунктов и технически связанных с ними сооружений; 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Обслуживание перевозок пассажиров 7.2.2</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зданий и сооружений, </w:t>
            </w:r>
            <w:r w:rsidRPr="0035509F">
              <w:rPr>
                <w:rFonts w:ascii="Times New Roman" w:hAnsi="Times New Roman" w:cs="Times New Roman"/>
                <w:sz w:val="28"/>
                <w:szCs w:val="28"/>
              </w:rPr>
              <w:lastRenderedPageBreak/>
              <w:t>предназначенных для обслуживания пассажиров</w:t>
            </w: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Стоянки транспорта общего пользования 7.2.3</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стоянок транспортных средств, осуществляющих перевозки людей по установленному маршруту</w:t>
            </w: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spacing w:after="0"/>
              <w:jc w:val="center"/>
              <w:rPr>
                <w:sz w:val="28"/>
                <w:szCs w:val="28"/>
              </w:rPr>
            </w:pPr>
            <w:r w:rsidRPr="0035509F">
              <w:rPr>
                <w:sz w:val="28"/>
                <w:szCs w:val="28"/>
              </w:rPr>
              <w:t>Общественное питание 4.6</w:t>
            </w:r>
          </w:p>
        </w:tc>
        <w:tc>
          <w:tcPr>
            <w:tcW w:w="2489"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98"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spacing w:after="0"/>
              <w:jc w:val="center"/>
              <w:rPr>
                <w:sz w:val="28"/>
                <w:szCs w:val="28"/>
              </w:rPr>
            </w:pPr>
            <w:r w:rsidRPr="0035509F">
              <w:rPr>
                <w:sz w:val="28"/>
                <w:szCs w:val="28"/>
              </w:rPr>
              <w:t>Хранение автотранспорта 2.7.1</w:t>
            </w:r>
          </w:p>
        </w:tc>
        <w:tc>
          <w:tcPr>
            <w:tcW w:w="2489" w:type="dxa"/>
          </w:tcPr>
          <w:p w:rsidR="0035509F" w:rsidRPr="0035509F" w:rsidRDefault="0035509F" w:rsidP="00A61703">
            <w:pPr>
              <w:spacing w:after="0"/>
              <w:jc w:val="both"/>
              <w:rPr>
                <w:sz w:val="28"/>
                <w:szCs w:val="28"/>
              </w:rPr>
            </w:pPr>
            <w:r w:rsidRPr="0035509F">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509F">
              <w:rPr>
                <w:sz w:val="28"/>
                <w:szCs w:val="28"/>
              </w:rPr>
              <w:t>машино</w:t>
            </w:r>
            <w:proofErr w:type="spellEnd"/>
            <w:r w:rsidRPr="0035509F">
              <w:rPr>
                <w:sz w:val="28"/>
                <w:szCs w:val="28"/>
              </w:rPr>
              <w:t>-места</w:t>
            </w: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Заправка транспортных средств 4.9.1.1</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35509F">
              <w:rPr>
                <w:rFonts w:ascii="Times New Roman" w:hAnsi="Times New Roman" w:cs="Times New Roman"/>
                <w:sz w:val="28"/>
                <w:szCs w:val="28"/>
              </w:rPr>
              <w:lastRenderedPageBreak/>
              <w:t>дорожного сервиса</w:t>
            </w: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Обеспечение дорожного отдыха 4.9.1.2</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Автомобильные мойки 4.9.1.3</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автомобильных моек, а также размещение магазинов сопутствующей торговли</w:t>
            </w:r>
          </w:p>
        </w:tc>
      </w:tr>
      <w:tr w:rsidR="0035509F" w:rsidRPr="0035509F" w:rsidTr="00EB0A20">
        <w:tc>
          <w:tcPr>
            <w:tcW w:w="244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Ремонт автомобилей 4.9.1.4</w:t>
            </w:r>
          </w:p>
        </w:tc>
        <w:tc>
          <w:tcPr>
            <w:tcW w:w="2489" w:type="dxa"/>
          </w:tcPr>
          <w:p w:rsidR="0035509F" w:rsidRPr="0035509F" w:rsidRDefault="0035509F" w:rsidP="00A61703">
            <w:pPr>
              <w:pStyle w:val="ConsPlusNormal"/>
              <w:jc w:val="both"/>
              <w:rPr>
                <w:rFonts w:ascii="Times New Roman" w:hAnsi="Times New Roman" w:cs="Times New Roman"/>
                <w:sz w:val="28"/>
                <w:szCs w:val="28"/>
              </w:rPr>
            </w:pPr>
          </w:p>
        </w:tc>
        <w:tc>
          <w:tcPr>
            <w:tcW w:w="2498" w:type="dxa"/>
          </w:tcPr>
          <w:p w:rsidR="0035509F" w:rsidRPr="0035509F" w:rsidRDefault="0035509F" w:rsidP="00A61703">
            <w:pPr>
              <w:spacing w:after="0"/>
              <w:jc w:val="center"/>
              <w:rPr>
                <w:sz w:val="28"/>
                <w:szCs w:val="28"/>
              </w:rPr>
            </w:pPr>
          </w:p>
        </w:tc>
        <w:tc>
          <w:tcPr>
            <w:tcW w:w="242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5509F" w:rsidRPr="0035509F" w:rsidTr="00EB0A20">
        <w:tc>
          <w:tcPr>
            <w:tcW w:w="2444" w:type="dxa"/>
          </w:tcPr>
          <w:p w:rsidR="0035509F" w:rsidRPr="0035509F" w:rsidRDefault="0035509F" w:rsidP="00A61703">
            <w:pPr>
              <w:spacing w:after="0"/>
              <w:jc w:val="center"/>
              <w:rPr>
                <w:sz w:val="28"/>
                <w:szCs w:val="28"/>
              </w:rPr>
            </w:pPr>
            <w:r w:rsidRPr="0035509F">
              <w:rPr>
                <w:sz w:val="28"/>
                <w:szCs w:val="28"/>
              </w:rPr>
              <w:t>Связь 6.8</w:t>
            </w:r>
          </w:p>
        </w:tc>
        <w:tc>
          <w:tcPr>
            <w:tcW w:w="2489"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autoSpaceDE w:val="0"/>
              <w:autoSpaceDN w:val="0"/>
              <w:adjustRightInd w:val="0"/>
              <w:spacing w:after="0"/>
              <w:jc w:val="both"/>
              <w:rPr>
                <w:sz w:val="28"/>
                <w:szCs w:val="28"/>
              </w:rPr>
            </w:pPr>
            <w:r w:rsidRPr="0035509F">
              <w:rPr>
                <w:rFonts w:eastAsiaTheme="minorHAnsi"/>
                <w:sz w:val="28"/>
                <w:szCs w:val="28"/>
              </w:rPr>
              <w:t xml:space="preserve">Размещение объектов связи, радиовещания, телевидения, включая воздушные </w:t>
            </w:r>
            <w:r w:rsidRPr="0035509F">
              <w:rPr>
                <w:rFonts w:eastAsiaTheme="minorHAnsi"/>
                <w:sz w:val="28"/>
                <w:szCs w:val="28"/>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444" w:type="dxa"/>
          </w:tcPr>
          <w:p w:rsidR="0035509F" w:rsidRPr="0035509F" w:rsidRDefault="0035509F" w:rsidP="00A61703">
            <w:pPr>
              <w:spacing w:after="0"/>
              <w:jc w:val="center"/>
              <w:rPr>
                <w:sz w:val="28"/>
                <w:szCs w:val="28"/>
              </w:rPr>
            </w:pPr>
            <w:r w:rsidRPr="0035509F">
              <w:rPr>
                <w:sz w:val="28"/>
                <w:szCs w:val="28"/>
              </w:rPr>
              <w:lastRenderedPageBreak/>
              <w:t>Деловое управление 4.1</w:t>
            </w:r>
          </w:p>
        </w:tc>
        <w:tc>
          <w:tcPr>
            <w:tcW w:w="2489" w:type="dxa"/>
          </w:tcPr>
          <w:p w:rsidR="0035509F" w:rsidRPr="0035509F" w:rsidRDefault="0035509F" w:rsidP="00A61703">
            <w:pPr>
              <w:autoSpaceDE w:val="0"/>
              <w:autoSpaceDN w:val="0"/>
              <w:adjustRightInd w:val="0"/>
              <w:spacing w:after="0"/>
              <w:jc w:val="both"/>
              <w:rPr>
                <w:sz w:val="28"/>
                <w:szCs w:val="28"/>
              </w:rPr>
            </w:pPr>
          </w:p>
        </w:tc>
        <w:tc>
          <w:tcPr>
            <w:tcW w:w="2498" w:type="dxa"/>
          </w:tcPr>
          <w:p w:rsidR="0035509F" w:rsidRPr="0035509F" w:rsidRDefault="0035509F" w:rsidP="00A61703">
            <w:pPr>
              <w:spacing w:after="0"/>
              <w:jc w:val="both"/>
              <w:rPr>
                <w:sz w:val="28"/>
                <w:szCs w:val="28"/>
              </w:rPr>
            </w:pPr>
            <w:r w:rsidRPr="0035509F">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35509F">
              <w:rPr>
                <w:rFonts w:eastAsiaTheme="minorHAnsi"/>
                <w:sz w:val="28"/>
                <w:szCs w:val="28"/>
              </w:rPr>
              <w:lastRenderedPageBreak/>
              <w:t>банковской и страховой деятельности)</w:t>
            </w:r>
          </w:p>
        </w:tc>
        <w:tc>
          <w:tcPr>
            <w:tcW w:w="2426" w:type="dxa"/>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Предельное количество этажей зданий, строений, сооружений – не выше 3 этажей.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400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25000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vertAlign w:val="superscript"/>
        </w:rPr>
      </w:pPr>
      <w:r w:rsidRPr="0035509F">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2.5. Максимальный процент застройки земельного участка – 60%. </w:t>
      </w:r>
    </w:p>
    <w:p w:rsidR="0035509F" w:rsidRPr="0035509F" w:rsidRDefault="0035509F" w:rsidP="0035509F">
      <w:pPr>
        <w:tabs>
          <w:tab w:val="left" w:pos="0"/>
        </w:tabs>
        <w:spacing w:after="0" w:line="240" w:lineRule="auto"/>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 xml:space="preserve">6. Специальные зоны </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6.1. С – 1. Зона  специального назначения (кладбище, крематории)</w:t>
      </w:r>
    </w:p>
    <w:p w:rsidR="0035509F" w:rsidRPr="0035509F" w:rsidRDefault="0035509F" w:rsidP="0035509F">
      <w:pPr>
        <w:spacing w:after="0" w:line="240" w:lineRule="auto"/>
        <w:ind w:firstLine="709"/>
        <w:jc w:val="center"/>
        <w:rPr>
          <w:rFonts w:ascii="Times New Roman" w:hAnsi="Times New Roman" w:cs="Times New Roman"/>
          <w:sz w:val="28"/>
          <w:szCs w:val="28"/>
        </w:rPr>
      </w:pPr>
    </w:p>
    <w:tbl>
      <w:tblPr>
        <w:tblStyle w:val="a9"/>
        <w:tblW w:w="9857" w:type="dxa"/>
        <w:tblLook w:val="04A0" w:firstRow="1" w:lastRow="0" w:firstColumn="1" w:lastColumn="0" w:noHBand="0" w:noVBand="1"/>
      </w:tblPr>
      <w:tblGrid>
        <w:gridCol w:w="2431"/>
        <w:gridCol w:w="2484"/>
        <w:gridCol w:w="2490"/>
        <w:gridCol w:w="2452"/>
      </w:tblGrid>
      <w:tr w:rsidR="0035509F" w:rsidRPr="0035509F" w:rsidTr="00EB0A20">
        <w:trPr>
          <w:trHeight w:val="505"/>
        </w:trPr>
        <w:tc>
          <w:tcPr>
            <w:tcW w:w="2443" w:type="dxa"/>
          </w:tcPr>
          <w:p w:rsidR="0035509F" w:rsidRPr="0035509F" w:rsidRDefault="0035509F" w:rsidP="00A61703">
            <w:pPr>
              <w:spacing w:after="0"/>
              <w:jc w:val="center"/>
              <w:rPr>
                <w:sz w:val="28"/>
                <w:szCs w:val="28"/>
              </w:rPr>
            </w:pPr>
            <w:r w:rsidRPr="0035509F">
              <w:rPr>
                <w:sz w:val="28"/>
                <w:szCs w:val="28"/>
              </w:rPr>
              <w:t>Классификатор</w:t>
            </w:r>
          </w:p>
        </w:tc>
        <w:tc>
          <w:tcPr>
            <w:tcW w:w="2489" w:type="dxa"/>
          </w:tcPr>
          <w:p w:rsidR="0035509F" w:rsidRPr="0035509F" w:rsidRDefault="0035509F" w:rsidP="00A61703">
            <w:pPr>
              <w:spacing w:after="0"/>
              <w:jc w:val="center"/>
              <w:rPr>
                <w:sz w:val="28"/>
                <w:szCs w:val="28"/>
              </w:rPr>
            </w:pPr>
            <w:r w:rsidRPr="0035509F">
              <w:rPr>
                <w:sz w:val="28"/>
                <w:szCs w:val="28"/>
              </w:rPr>
              <w:t>Основные</w:t>
            </w:r>
          </w:p>
        </w:tc>
        <w:tc>
          <w:tcPr>
            <w:tcW w:w="2498"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427" w:type="dxa"/>
          </w:tcPr>
          <w:p w:rsidR="0035509F" w:rsidRPr="0035509F" w:rsidRDefault="0035509F" w:rsidP="00A61703">
            <w:pPr>
              <w:spacing w:after="0"/>
              <w:jc w:val="center"/>
              <w:rPr>
                <w:sz w:val="28"/>
                <w:szCs w:val="28"/>
              </w:rPr>
            </w:pPr>
            <w:r w:rsidRPr="0035509F">
              <w:rPr>
                <w:sz w:val="28"/>
                <w:szCs w:val="28"/>
              </w:rPr>
              <w:t>Условные</w:t>
            </w:r>
          </w:p>
        </w:tc>
      </w:tr>
      <w:tr w:rsidR="0035509F" w:rsidRPr="0035509F" w:rsidTr="00EB0A20">
        <w:tc>
          <w:tcPr>
            <w:tcW w:w="2443" w:type="dxa"/>
          </w:tcPr>
          <w:p w:rsidR="0035509F" w:rsidRPr="0035509F" w:rsidRDefault="0035509F" w:rsidP="00A61703">
            <w:pPr>
              <w:spacing w:after="0"/>
              <w:jc w:val="center"/>
              <w:rPr>
                <w:sz w:val="28"/>
                <w:szCs w:val="28"/>
              </w:rPr>
            </w:pPr>
            <w:r w:rsidRPr="0035509F">
              <w:rPr>
                <w:sz w:val="28"/>
                <w:szCs w:val="28"/>
              </w:rPr>
              <w:t>Ритуальная деятельность 12.1</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кладбищ, крематориев и мест захоронения;</w:t>
            </w:r>
          </w:p>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соответствующих культовых сооружений;</w:t>
            </w:r>
          </w:p>
          <w:p w:rsidR="0035509F" w:rsidRPr="0035509F" w:rsidRDefault="0035509F" w:rsidP="00A61703">
            <w:pPr>
              <w:spacing w:after="0"/>
              <w:jc w:val="both"/>
              <w:rPr>
                <w:sz w:val="28"/>
                <w:szCs w:val="28"/>
              </w:rPr>
            </w:pPr>
            <w:r w:rsidRPr="0035509F">
              <w:rPr>
                <w:sz w:val="28"/>
                <w:szCs w:val="28"/>
              </w:rPr>
              <w:t xml:space="preserve">осуществление деятельности по производству продукции ритуально-обрядового назначения </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spacing w:after="0"/>
              <w:jc w:val="center"/>
              <w:rPr>
                <w:sz w:val="28"/>
                <w:szCs w:val="28"/>
              </w:rPr>
            </w:pPr>
          </w:p>
        </w:tc>
      </w:tr>
      <w:tr w:rsidR="0035509F" w:rsidRPr="0035509F" w:rsidTr="00EB0A20">
        <w:tc>
          <w:tcPr>
            <w:tcW w:w="2443" w:type="dxa"/>
          </w:tcPr>
          <w:p w:rsidR="0035509F" w:rsidRPr="0035509F" w:rsidRDefault="0035509F" w:rsidP="00A61703">
            <w:pPr>
              <w:spacing w:after="0"/>
              <w:jc w:val="center"/>
              <w:rPr>
                <w:sz w:val="28"/>
                <w:szCs w:val="28"/>
              </w:rPr>
            </w:pPr>
            <w:r w:rsidRPr="0035509F">
              <w:rPr>
                <w:sz w:val="28"/>
                <w:szCs w:val="28"/>
              </w:rPr>
              <w:t>Улично-дорожная сеть 12.0.1</w:t>
            </w:r>
          </w:p>
        </w:tc>
        <w:tc>
          <w:tcPr>
            <w:tcW w:w="2489"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улично-дорожной сети: автомобильных дорог, </w:t>
            </w:r>
            <w:r w:rsidRPr="0035509F">
              <w:rPr>
                <w:rFonts w:ascii="Times New Roman" w:hAnsi="Times New Roman" w:cs="Times New Roman"/>
                <w:sz w:val="28"/>
                <w:szCs w:val="28"/>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35509F">
              <w:rPr>
                <w:rFonts w:ascii="Times New Roman" w:hAnsi="Times New Roman" w:cs="Times New Roman"/>
                <w:sz w:val="28"/>
                <w:szCs w:val="28"/>
              </w:rPr>
              <w:t>велотранспортной</w:t>
            </w:r>
            <w:proofErr w:type="spellEnd"/>
            <w:r w:rsidRPr="0035509F">
              <w:rPr>
                <w:rFonts w:ascii="Times New Roman" w:hAnsi="Times New Roman" w:cs="Times New Roman"/>
                <w:sz w:val="28"/>
                <w:szCs w:val="28"/>
              </w:rPr>
              <w:t xml:space="preserve"> и инженерной инфраструктуры;</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придорожных стоянок (парковок) транспортных сре</w:t>
            </w:r>
            <w:proofErr w:type="gramStart"/>
            <w:r w:rsidRPr="0035509F">
              <w:rPr>
                <w:sz w:val="28"/>
                <w:szCs w:val="28"/>
              </w:rPr>
              <w:t>дств в гр</w:t>
            </w:r>
            <w:proofErr w:type="gramEnd"/>
            <w:r w:rsidRPr="0035509F">
              <w:rPr>
                <w:sz w:val="28"/>
                <w:szCs w:val="28"/>
              </w:rPr>
              <w:t>аницах  дорог</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spacing w:after="0"/>
              <w:jc w:val="center"/>
              <w:rPr>
                <w:sz w:val="28"/>
                <w:szCs w:val="28"/>
              </w:rPr>
            </w:pPr>
          </w:p>
        </w:tc>
      </w:tr>
      <w:tr w:rsidR="0035509F" w:rsidRPr="0035509F" w:rsidTr="00EB0A20">
        <w:tc>
          <w:tcPr>
            <w:tcW w:w="2443" w:type="dxa"/>
          </w:tcPr>
          <w:p w:rsidR="0035509F" w:rsidRPr="0035509F" w:rsidRDefault="0035509F" w:rsidP="00A61703">
            <w:pPr>
              <w:spacing w:after="0"/>
              <w:jc w:val="center"/>
              <w:rPr>
                <w:sz w:val="28"/>
                <w:szCs w:val="28"/>
              </w:rPr>
            </w:pPr>
            <w:r w:rsidRPr="0035509F">
              <w:rPr>
                <w:sz w:val="28"/>
                <w:szCs w:val="28"/>
              </w:rPr>
              <w:lastRenderedPageBreak/>
              <w:t>Благоустройство территории 12.0.2</w:t>
            </w:r>
          </w:p>
        </w:tc>
        <w:tc>
          <w:tcPr>
            <w:tcW w:w="2489"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35509F">
              <w:rPr>
                <w:sz w:val="28"/>
                <w:szCs w:val="28"/>
              </w:rPr>
              <w:lastRenderedPageBreak/>
              <w:t>благоустройства территории, общественных туалетов</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spacing w:after="0"/>
              <w:jc w:val="center"/>
              <w:rPr>
                <w:sz w:val="28"/>
                <w:szCs w:val="28"/>
              </w:rPr>
            </w:pPr>
          </w:p>
        </w:tc>
      </w:tr>
      <w:tr w:rsidR="0035509F" w:rsidRPr="0035509F" w:rsidTr="00EB0A20">
        <w:tc>
          <w:tcPr>
            <w:tcW w:w="2443" w:type="dxa"/>
          </w:tcPr>
          <w:p w:rsidR="0035509F" w:rsidRPr="0035509F" w:rsidRDefault="0035509F" w:rsidP="00A61703">
            <w:pPr>
              <w:spacing w:after="0"/>
              <w:jc w:val="center"/>
              <w:rPr>
                <w:sz w:val="28"/>
                <w:szCs w:val="28"/>
              </w:rPr>
            </w:pPr>
            <w:r w:rsidRPr="0035509F">
              <w:rPr>
                <w:sz w:val="28"/>
                <w:szCs w:val="28"/>
              </w:rPr>
              <w:lastRenderedPageBreak/>
              <w:t>Обеспечение внутреннего правопорядка 8.3</w:t>
            </w:r>
          </w:p>
        </w:tc>
        <w:tc>
          <w:tcPr>
            <w:tcW w:w="2489" w:type="dxa"/>
          </w:tcPr>
          <w:p w:rsidR="0035509F" w:rsidRPr="0035509F" w:rsidRDefault="0035509F" w:rsidP="00A61703">
            <w:pPr>
              <w:spacing w:after="0"/>
              <w:jc w:val="center"/>
              <w:rPr>
                <w:sz w:val="28"/>
                <w:szCs w:val="28"/>
              </w:rPr>
            </w:pP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5509F">
              <w:rPr>
                <w:rFonts w:ascii="Times New Roman" w:hAnsi="Times New Roman" w:cs="Times New Roman"/>
                <w:sz w:val="28"/>
                <w:szCs w:val="28"/>
              </w:rPr>
              <w:t>Росгвардии</w:t>
            </w:r>
            <w:proofErr w:type="spellEnd"/>
            <w:r w:rsidRPr="0035509F">
              <w:rPr>
                <w:rFonts w:ascii="Times New Roman" w:hAnsi="Times New Roman" w:cs="Times New Roman"/>
                <w:sz w:val="28"/>
                <w:szCs w:val="28"/>
              </w:rPr>
              <w:t xml:space="preserve"> и спасательных служб, в которых существует военизированная служба;</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5509F" w:rsidRPr="0035509F" w:rsidTr="00EB0A20">
        <w:tc>
          <w:tcPr>
            <w:tcW w:w="2443" w:type="dxa"/>
          </w:tcPr>
          <w:p w:rsidR="0035509F" w:rsidRPr="0035509F" w:rsidRDefault="0035509F" w:rsidP="00A61703">
            <w:pPr>
              <w:spacing w:after="0"/>
              <w:jc w:val="center"/>
              <w:rPr>
                <w:sz w:val="28"/>
                <w:szCs w:val="28"/>
              </w:rPr>
            </w:pPr>
            <w:r w:rsidRPr="0035509F">
              <w:rPr>
                <w:sz w:val="28"/>
                <w:szCs w:val="28"/>
              </w:rPr>
              <w:t>Хранение автотранспорта 2.7.1</w:t>
            </w:r>
          </w:p>
        </w:tc>
        <w:tc>
          <w:tcPr>
            <w:tcW w:w="2489" w:type="dxa"/>
          </w:tcPr>
          <w:p w:rsidR="0035509F" w:rsidRPr="0035509F" w:rsidRDefault="0035509F" w:rsidP="00A61703">
            <w:pPr>
              <w:spacing w:after="0"/>
              <w:jc w:val="both"/>
              <w:rPr>
                <w:sz w:val="28"/>
                <w:szCs w:val="28"/>
              </w:rPr>
            </w:pPr>
            <w:r w:rsidRPr="0035509F">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5509F">
              <w:rPr>
                <w:sz w:val="28"/>
                <w:szCs w:val="28"/>
              </w:rPr>
              <w:t>машино</w:t>
            </w:r>
            <w:proofErr w:type="spellEnd"/>
            <w:r w:rsidRPr="0035509F">
              <w:rPr>
                <w:sz w:val="28"/>
                <w:szCs w:val="28"/>
              </w:rPr>
              <w:t>-места</w:t>
            </w:r>
          </w:p>
        </w:tc>
        <w:tc>
          <w:tcPr>
            <w:tcW w:w="2498" w:type="dxa"/>
          </w:tcPr>
          <w:p w:rsidR="0035509F" w:rsidRPr="0035509F" w:rsidRDefault="0035509F" w:rsidP="00A61703">
            <w:pPr>
              <w:spacing w:after="0"/>
              <w:jc w:val="center"/>
              <w:rPr>
                <w:sz w:val="28"/>
                <w:szCs w:val="28"/>
              </w:rPr>
            </w:pPr>
          </w:p>
        </w:tc>
        <w:tc>
          <w:tcPr>
            <w:tcW w:w="2427" w:type="dxa"/>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lastRenderedPageBreak/>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2.2. Предельное количество этажей зданий, строений, сооружений – не выше 2 этажей. </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 xml:space="preserve">., максимум – 15000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2.4. Предельный размер земельных участков: минимум – не ограничен, максимум – не ограничен;</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2.5. Максимальный процент застройки земельного участка – 5%. </w:t>
      </w:r>
    </w:p>
    <w:p w:rsidR="0035509F" w:rsidRPr="0035509F" w:rsidRDefault="0035509F" w:rsidP="0035509F">
      <w:pPr>
        <w:spacing w:after="0" w:line="240" w:lineRule="auto"/>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7. Рекреационные зоны.</w:t>
      </w: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7.1.</w:t>
      </w:r>
      <w:proofErr w:type="gramStart"/>
      <w:r w:rsidRPr="0035509F">
        <w:rPr>
          <w:rFonts w:ascii="Times New Roman" w:hAnsi="Times New Roman" w:cs="Times New Roman"/>
          <w:sz w:val="28"/>
          <w:szCs w:val="28"/>
        </w:rPr>
        <w:t>Р</w:t>
      </w:r>
      <w:proofErr w:type="gramEnd"/>
      <w:r w:rsidRPr="0035509F">
        <w:rPr>
          <w:rFonts w:ascii="Times New Roman" w:hAnsi="Times New Roman" w:cs="Times New Roman"/>
          <w:sz w:val="28"/>
          <w:szCs w:val="28"/>
        </w:rPr>
        <w:t xml:space="preserve"> – 1. Зона рекреационно-природных территорий (озелененные территории общего пользования, водоотводные каналы, водоемы)</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14"/>
        <w:gridCol w:w="2516"/>
        <w:gridCol w:w="2449"/>
        <w:gridCol w:w="2452"/>
      </w:tblGrid>
      <w:tr w:rsidR="0035509F" w:rsidRPr="0035509F" w:rsidTr="00EB0A20">
        <w:tc>
          <w:tcPr>
            <w:tcW w:w="2314" w:type="dxa"/>
          </w:tcPr>
          <w:p w:rsidR="0035509F" w:rsidRPr="0035509F" w:rsidRDefault="0035509F" w:rsidP="00A61703">
            <w:pPr>
              <w:spacing w:after="0"/>
              <w:jc w:val="center"/>
              <w:rPr>
                <w:sz w:val="28"/>
                <w:szCs w:val="28"/>
              </w:rPr>
            </w:pPr>
            <w:r w:rsidRPr="0035509F">
              <w:rPr>
                <w:sz w:val="28"/>
                <w:szCs w:val="28"/>
              </w:rPr>
              <w:t>Классификатор</w:t>
            </w:r>
          </w:p>
        </w:tc>
        <w:tc>
          <w:tcPr>
            <w:tcW w:w="2516"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Основные</w:t>
            </w:r>
          </w:p>
        </w:tc>
        <w:tc>
          <w:tcPr>
            <w:tcW w:w="2449" w:type="dxa"/>
          </w:tcPr>
          <w:p w:rsidR="0035509F" w:rsidRPr="0035509F" w:rsidRDefault="0035509F" w:rsidP="00A61703">
            <w:pPr>
              <w:spacing w:after="0"/>
              <w:jc w:val="center"/>
              <w:rPr>
                <w:sz w:val="28"/>
                <w:szCs w:val="28"/>
              </w:rPr>
            </w:pPr>
            <w:r w:rsidRPr="0035509F">
              <w:rPr>
                <w:sz w:val="28"/>
                <w:szCs w:val="28"/>
              </w:rPr>
              <w:t>Вспомогательные</w:t>
            </w:r>
          </w:p>
        </w:tc>
        <w:tc>
          <w:tcPr>
            <w:tcW w:w="2348" w:type="dxa"/>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Условные</w:t>
            </w:r>
          </w:p>
        </w:tc>
      </w:tr>
      <w:tr w:rsidR="0035509F" w:rsidRPr="0035509F" w:rsidTr="00EB0A20">
        <w:tc>
          <w:tcPr>
            <w:tcW w:w="2314"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Улично-дорожная сеть 12.0.1</w:t>
            </w:r>
          </w:p>
        </w:tc>
        <w:tc>
          <w:tcPr>
            <w:tcW w:w="251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509F">
              <w:rPr>
                <w:rFonts w:ascii="Times New Roman" w:hAnsi="Times New Roman" w:cs="Times New Roman"/>
                <w:sz w:val="28"/>
                <w:szCs w:val="28"/>
              </w:rPr>
              <w:t>велотранспортной</w:t>
            </w:r>
            <w:proofErr w:type="spellEnd"/>
            <w:r w:rsidRPr="0035509F">
              <w:rPr>
                <w:rFonts w:ascii="Times New Roman" w:hAnsi="Times New Roman" w:cs="Times New Roman"/>
                <w:sz w:val="28"/>
                <w:szCs w:val="28"/>
              </w:rPr>
              <w:t xml:space="preserve"> и инженерной инфраструктуры;</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lastRenderedPageBreak/>
              <w:t>размещение придорожных стоянок (парковок) транспортных сре</w:t>
            </w:r>
            <w:proofErr w:type="gramStart"/>
            <w:r w:rsidRPr="0035509F">
              <w:rPr>
                <w:sz w:val="28"/>
                <w:szCs w:val="28"/>
              </w:rPr>
              <w:t>дств в гр</w:t>
            </w:r>
            <w:proofErr w:type="gramEnd"/>
            <w:r w:rsidRPr="0035509F">
              <w:rPr>
                <w:sz w:val="28"/>
                <w:szCs w:val="28"/>
              </w:rPr>
              <w:t>аницах улиц и дорог</w:t>
            </w:r>
          </w:p>
        </w:tc>
        <w:tc>
          <w:tcPr>
            <w:tcW w:w="2449" w:type="dxa"/>
          </w:tcPr>
          <w:p w:rsidR="0035509F" w:rsidRPr="0035509F" w:rsidRDefault="0035509F" w:rsidP="00A61703">
            <w:pPr>
              <w:spacing w:after="0"/>
              <w:jc w:val="center"/>
              <w:rPr>
                <w:sz w:val="28"/>
                <w:szCs w:val="28"/>
              </w:rPr>
            </w:pP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14"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lastRenderedPageBreak/>
              <w:t>Благоустройство территории 12.0.2</w:t>
            </w:r>
          </w:p>
        </w:tc>
        <w:tc>
          <w:tcPr>
            <w:tcW w:w="2516"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49" w:type="dxa"/>
          </w:tcPr>
          <w:p w:rsidR="0035509F" w:rsidRPr="0035509F" w:rsidRDefault="0035509F" w:rsidP="00A61703">
            <w:pPr>
              <w:spacing w:after="0"/>
              <w:jc w:val="center"/>
              <w:rPr>
                <w:sz w:val="28"/>
                <w:szCs w:val="28"/>
              </w:rPr>
            </w:pP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14" w:type="dxa"/>
          </w:tcPr>
          <w:p w:rsidR="0035509F" w:rsidRPr="0035509F" w:rsidRDefault="0035509F" w:rsidP="00A61703">
            <w:pPr>
              <w:spacing w:after="0"/>
              <w:jc w:val="center"/>
              <w:rPr>
                <w:sz w:val="28"/>
                <w:szCs w:val="28"/>
              </w:rPr>
            </w:pPr>
            <w:r w:rsidRPr="0035509F">
              <w:rPr>
                <w:sz w:val="28"/>
                <w:szCs w:val="28"/>
              </w:rPr>
              <w:t>Отдых (рекреация) 5.0</w:t>
            </w:r>
          </w:p>
        </w:tc>
        <w:tc>
          <w:tcPr>
            <w:tcW w:w="2516" w:type="dxa"/>
          </w:tcPr>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 xml:space="preserve">Обустройство мест для занятия спортом, физической культурой, пешими или верховыми прогулками, отдыха и туризма, наблюдения за </w:t>
            </w:r>
            <w:r w:rsidRPr="0035509F">
              <w:rPr>
                <w:rFonts w:eastAsiaTheme="minorHAnsi"/>
                <w:sz w:val="28"/>
                <w:szCs w:val="28"/>
              </w:rPr>
              <w:lastRenderedPageBreak/>
              <w:t>природой, пикников, охоты, рыбалки и иной деятельности;</w:t>
            </w:r>
          </w:p>
          <w:p w:rsidR="0035509F" w:rsidRPr="0035509F" w:rsidRDefault="0035509F" w:rsidP="00A61703">
            <w:pPr>
              <w:autoSpaceDE w:val="0"/>
              <w:autoSpaceDN w:val="0"/>
              <w:adjustRightInd w:val="0"/>
              <w:spacing w:after="0"/>
              <w:jc w:val="both"/>
              <w:rPr>
                <w:rFonts w:eastAsiaTheme="minorHAnsi"/>
                <w:sz w:val="28"/>
                <w:szCs w:val="28"/>
              </w:rPr>
            </w:pPr>
            <w:r w:rsidRPr="0035509F">
              <w:rPr>
                <w:rFonts w:eastAsiaTheme="minorHAnsi"/>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49" w:type="dxa"/>
          </w:tcPr>
          <w:p w:rsidR="0035509F" w:rsidRPr="0035509F" w:rsidRDefault="0035509F" w:rsidP="00A61703">
            <w:pPr>
              <w:spacing w:after="0"/>
              <w:jc w:val="center"/>
              <w:rPr>
                <w:sz w:val="28"/>
                <w:szCs w:val="28"/>
              </w:rPr>
            </w:pP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1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Развлекательные мероприятия 4.8.1</w:t>
            </w:r>
          </w:p>
        </w:tc>
        <w:tc>
          <w:tcPr>
            <w:tcW w:w="2516"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49" w:type="dxa"/>
          </w:tcPr>
          <w:p w:rsidR="0035509F" w:rsidRPr="0035509F" w:rsidRDefault="0035509F" w:rsidP="00A61703">
            <w:pPr>
              <w:pStyle w:val="ConsPlusNormal"/>
              <w:jc w:val="both"/>
              <w:rPr>
                <w:rFonts w:ascii="Times New Roman" w:hAnsi="Times New Roman" w:cs="Times New Roman"/>
                <w:sz w:val="28"/>
                <w:szCs w:val="28"/>
              </w:rPr>
            </w:pP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1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Охрана природных </w:t>
            </w:r>
            <w:r w:rsidRPr="0035509F">
              <w:rPr>
                <w:rFonts w:ascii="Times New Roman" w:hAnsi="Times New Roman" w:cs="Times New Roman"/>
                <w:sz w:val="28"/>
                <w:szCs w:val="28"/>
              </w:rPr>
              <w:lastRenderedPageBreak/>
              <w:t>территорий 9.1</w:t>
            </w:r>
          </w:p>
        </w:tc>
        <w:tc>
          <w:tcPr>
            <w:tcW w:w="2516" w:type="dxa"/>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lastRenderedPageBreak/>
              <w:t xml:space="preserve">Сохранение отдельных </w:t>
            </w:r>
            <w:r w:rsidRPr="0035509F">
              <w:rPr>
                <w:rFonts w:ascii="Times New Roman" w:hAnsi="Times New Roman" w:cs="Times New Roman"/>
                <w:sz w:val="28"/>
                <w:szCs w:val="28"/>
              </w:rPr>
              <w:lastRenderedPageBreak/>
              <w:t>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49" w:type="dxa"/>
          </w:tcPr>
          <w:p w:rsidR="0035509F" w:rsidRPr="0035509F" w:rsidRDefault="0035509F" w:rsidP="00A61703">
            <w:pPr>
              <w:spacing w:after="0"/>
              <w:jc w:val="center"/>
              <w:rPr>
                <w:sz w:val="28"/>
                <w:szCs w:val="28"/>
              </w:rPr>
            </w:pP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14"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lastRenderedPageBreak/>
              <w:t>Обеспечение внутреннего правопорядка 8.3</w:t>
            </w:r>
          </w:p>
        </w:tc>
        <w:tc>
          <w:tcPr>
            <w:tcW w:w="2516" w:type="dxa"/>
          </w:tcPr>
          <w:p w:rsidR="0035509F" w:rsidRPr="0035509F" w:rsidRDefault="0035509F" w:rsidP="00A61703">
            <w:pPr>
              <w:pStyle w:val="ConsPlusNormal"/>
              <w:jc w:val="both"/>
              <w:rPr>
                <w:rFonts w:ascii="Times New Roman" w:hAnsi="Times New Roman" w:cs="Times New Roman"/>
                <w:sz w:val="28"/>
                <w:szCs w:val="28"/>
              </w:rPr>
            </w:pPr>
          </w:p>
        </w:tc>
        <w:tc>
          <w:tcPr>
            <w:tcW w:w="2449" w:type="dxa"/>
          </w:tcPr>
          <w:p w:rsidR="0035509F" w:rsidRPr="0035509F" w:rsidRDefault="0035509F" w:rsidP="00A61703">
            <w:pPr>
              <w:spacing w:after="0"/>
              <w:jc w:val="center"/>
              <w:rPr>
                <w:sz w:val="28"/>
                <w:szCs w:val="28"/>
              </w:rPr>
            </w:pPr>
          </w:p>
        </w:tc>
        <w:tc>
          <w:tcPr>
            <w:tcW w:w="2348" w:type="dxa"/>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5509F">
              <w:rPr>
                <w:rFonts w:ascii="Times New Roman" w:hAnsi="Times New Roman" w:cs="Times New Roman"/>
                <w:sz w:val="28"/>
                <w:szCs w:val="28"/>
              </w:rPr>
              <w:t>Росгвардии</w:t>
            </w:r>
            <w:proofErr w:type="spellEnd"/>
            <w:r w:rsidRPr="0035509F">
              <w:rPr>
                <w:rFonts w:ascii="Times New Roman" w:hAnsi="Times New Roman" w:cs="Times New Roman"/>
                <w:sz w:val="28"/>
                <w:szCs w:val="28"/>
              </w:rPr>
              <w:t xml:space="preserve"> и спасательных служб, в которых существует военизированная </w:t>
            </w:r>
            <w:r w:rsidRPr="0035509F">
              <w:rPr>
                <w:rFonts w:ascii="Times New Roman" w:hAnsi="Times New Roman" w:cs="Times New Roman"/>
                <w:sz w:val="28"/>
                <w:szCs w:val="28"/>
              </w:rPr>
              <w:lastRenderedPageBreak/>
              <w:t>служба;</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35509F" w:rsidRPr="0035509F" w:rsidTr="00EB0A20">
        <w:tc>
          <w:tcPr>
            <w:tcW w:w="2314" w:type="dxa"/>
          </w:tcPr>
          <w:p w:rsidR="0035509F" w:rsidRPr="0035509F" w:rsidRDefault="0035509F" w:rsidP="00A61703">
            <w:pPr>
              <w:spacing w:after="0"/>
              <w:jc w:val="center"/>
              <w:rPr>
                <w:sz w:val="28"/>
                <w:szCs w:val="28"/>
              </w:rPr>
            </w:pPr>
            <w:r w:rsidRPr="0035509F">
              <w:rPr>
                <w:sz w:val="28"/>
                <w:szCs w:val="28"/>
              </w:rPr>
              <w:lastRenderedPageBreak/>
              <w:t>Рынки 4.3.</w:t>
            </w:r>
          </w:p>
        </w:tc>
        <w:tc>
          <w:tcPr>
            <w:tcW w:w="2516" w:type="dxa"/>
          </w:tcPr>
          <w:p w:rsidR="0035509F" w:rsidRPr="0035509F" w:rsidRDefault="0035509F" w:rsidP="00A61703">
            <w:pPr>
              <w:autoSpaceDE w:val="0"/>
              <w:autoSpaceDN w:val="0"/>
              <w:adjustRightInd w:val="0"/>
              <w:spacing w:after="0"/>
              <w:jc w:val="both"/>
              <w:rPr>
                <w:rFonts w:eastAsiaTheme="minorHAnsi"/>
                <w:sz w:val="28"/>
                <w:szCs w:val="28"/>
              </w:rPr>
            </w:pPr>
          </w:p>
        </w:tc>
        <w:tc>
          <w:tcPr>
            <w:tcW w:w="2449" w:type="dxa"/>
          </w:tcPr>
          <w:p w:rsidR="0035509F" w:rsidRPr="0035509F" w:rsidRDefault="0035509F" w:rsidP="00A61703">
            <w:pPr>
              <w:spacing w:after="0"/>
              <w:jc w:val="both"/>
              <w:rPr>
                <w:sz w:val="28"/>
                <w:szCs w:val="28"/>
              </w:rPr>
            </w:pPr>
            <w:r w:rsidRPr="0035509F">
              <w:rPr>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35509F">
              <w:rPr>
                <w:sz w:val="28"/>
                <w:szCs w:val="28"/>
              </w:rPr>
              <w:t>кв</w:t>
            </w:r>
            <w:proofErr w:type="gramStart"/>
            <w:r w:rsidRPr="0035509F">
              <w:rPr>
                <w:sz w:val="28"/>
                <w:szCs w:val="28"/>
              </w:rPr>
              <w:t>.м</w:t>
            </w:r>
            <w:proofErr w:type="spellEnd"/>
            <w:proofErr w:type="gramEnd"/>
            <w:r w:rsidRPr="0035509F">
              <w:rPr>
                <w:sz w:val="28"/>
                <w:szCs w:val="28"/>
              </w:rPr>
              <w:t>;</w:t>
            </w:r>
          </w:p>
        </w:tc>
        <w:tc>
          <w:tcPr>
            <w:tcW w:w="2348" w:type="dxa"/>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123-ФЗ «Технический регламент о требованиях пожарной безопасности».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2.2. Предельное количество этажей зданий, строений, сооружений – не выше 2 этажей.</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2.3. Площадь земельного участка:</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1) минимальный размер – 600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 максимальный размер – 25000 </w:t>
      </w:r>
      <w:proofErr w:type="spellStart"/>
      <w:r w:rsidRPr="0035509F">
        <w:rPr>
          <w:rFonts w:ascii="Times New Roman" w:hAnsi="Times New Roman" w:cs="Times New Roman"/>
          <w:sz w:val="28"/>
          <w:szCs w:val="28"/>
        </w:rPr>
        <w:t>кв.м</w:t>
      </w:r>
      <w:proofErr w:type="spellEnd"/>
      <w:r w:rsidRPr="0035509F">
        <w:rPr>
          <w:rFonts w:ascii="Times New Roman" w:hAnsi="Times New Roman" w:cs="Times New Roman"/>
          <w:sz w:val="28"/>
          <w:szCs w:val="28"/>
        </w:rPr>
        <w:t>.</w:t>
      </w:r>
    </w:p>
    <w:p w:rsidR="0035509F" w:rsidRPr="0035509F" w:rsidRDefault="0035509F" w:rsidP="0035509F">
      <w:pPr>
        <w:spacing w:after="0" w:line="240" w:lineRule="auto"/>
        <w:ind w:firstLine="709"/>
        <w:jc w:val="both"/>
        <w:rPr>
          <w:rFonts w:ascii="Times New Roman" w:hAnsi="Times New Roman" w:cs="Times New Roman"/>
          <w:sz w:val="28"/>
          <w:szCs w:val="28"/>
          <w:vertAlign w:val="superscript"/>
        </w:rPr>
      </w:pPr>
      <w:r w:rsidRPr="0035509F">
        <w:rPr>
          <w:rFonts w:ascii="Times New Roman" w:hAnsi="Times New Roman" w:cs="Times New Roman"/>
          <w:sz w:val="28"/>
          <w:szCs w:val="28"/>
        </w:rPr>
        <w:lastRenderedPageBreak/>
        <w:t>2.4 Предельный размер земельного участка: минимум – не ограничено; максимум – не ограничено.</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 xml:space="preserve">2.5. Максимальный процент застройки земельного участка – 5%. </w:t>
      </w: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center"/>
        <w:rPr>
          <w:rFonts w:ascii="Times New Roman" w:hAnsi="Times New Roman" w:cs="Times New Roman"/>
          <w:sz w:val="28"/>
          <w:szCs w:val="28"/>
        </w:rPr>
      </w:pPr>
      <w:r w:rsidRPr="0035509F">
        <w:rPr>
          <w:rFonts w:ascii="Times New Roman" w:hAnsi="Times New Roman" w:cs="Times New Roman"/>
          <w:sz w:val="28"/>
          <w:szCs w:val="28"/>
        </w:rPr>
        <w:t xml:space="preserve">7.2. </w:t>
      </w:r>
      <w:proofErr w:type="gramStart"/>
      <w:r w:rsidRPr="0035509F">
        <w:rPr>
          <w:rFonts w:ascii="Times New Roman" w:hAnsi="Times New Roman" w:cs="Times New Roman"/>
          <w:sz w:val="28"/>
          <w:szCs w:val="28"/>
        </w:rPr>
        <w:t>Р</w:t>
      </w:r>
      <w:proofErr w:type="gramEnd"/>
      <w:r w:rsidRPr="0035509F">
        <w:rPr>
          <w:rFonts w:ascii="Times New Roman" w:hAnsi="Times New Roman" w:cs="Times New Roman"/>
          <w:sz w:val="28"/>
          <w:szCs w:val="28"/>
        </w:rPr>
        <w:t xml:space="preserve"> – 2. Зона рекреационно-защитных территорий (озелененная территория вдоль автомобильной и железной дорог федерального назначения)</w:t>
      </w:r>
    </w:p>
    <w:p w:rsidR="0035509F" w:rsidRPr="0035509F" w:rsidRDefault="0035509F" w:rsidP="0035509F">
      <w:pPr>
        <w:spacing w:after="0" w:line="240" w:lineRule="auto"/>
        <w:ind w:firstLine="709"/>
        <w:jc w:val="both"/>
        <w:rPr>
          <w:rFonts w:ascii="Times New Roman" w:hAnsi="Times New Roman" w:cs="Times New Roman"/>
          <w:sz w:val="28"/>
          <w:szCs w:val="28"/>
        </w:rPr>
      </w:pPr>
      <w:r w:rsidRPr="0035509F">
        <w:rPr>
          <w:rFonts w:ascii="Times New Roman" w:hAnsi="Times New Roman" w:cs="Times New Roman"/>
          <w:sz w:val="28"/>
          <w:szCs w:val="28"/>
        </w:rPr>
        <w:t>1. Зона выделена для обеспечения защиты селитебной зоны села от вредных воздействий территорий используемых для обслуживания транспортных потоков с высокой степенью загазованности и травматической опасности.</w:t>
      </w:r>
    </w:p>
    <w:p w:rsidR="0035509F" w:rsidRPr="0035509F" w:rsidRDefault="0035509F" w:rsidP="0035509F">
      <w:pPr>
        <w:spacing w:after="0" w:line="240" w:lineRule="auto"/>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2302"/>
        <w:gridCol w:w="3051"/>
        <w:gridCol w:w="2410"/>
        <w:gridCol w:w="1808"/>
      </w:tblGrid>
      <w:tr w:rsidR="0035509F" w:rsidRPr="0035509F" w:rsidTr="00EB0A20">
        <w:tc>
          <w:tcPr>
            <w:tcW w:w="2302"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Классификатор</w:t>
            </w:r>
          </w:p>
        </w:tc>
        <w:tc>
          <w:tcPr>
            <w:tcW w:w="3051"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Основные</w:t>
            </w:r>
          </w:p>
        </w:tc>
        <w:tc>
          <w:tcPr>
            <w:tcW w:w="2410"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spacing w:after="0"/>
              <w:jc w:val="center"/>
              <w:rPr>
                <w:sz w:val="28"/>
                <w:szCs w:val="28"/>
              </w:rPr>
            </w:pPr>
            <w:r w:rsidRPr="0035509F">
              <w:rPr>
                <w:sz w:val="28"/>
                <w:szCs w:val="28"/>
              </w:rPr>
              <w:t>Вспомогательные</w:t>
            </w:r>
          </w:p>
        </w:tc>
        <w:tc>
          <w:tcPr>
            <w:tcW w:w="1808"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autoSpaceDE w:val="0"/>
              <w:autoSpaceDN w:val="0"/>
              <w:adjustRightInd w:val="0"/>
              <w:spacing w:after="0"/>
              <w:jc w:val="center"/>
              <w:rPr>
                <w:rFonts w:eastAsiaTheme="minorHAnsi"/>
                <w:sz w:val="28"/>
                <w:szCs w:val="28"/>
              </w:rPr>
            </w:pPr>
            <w:r w:rsidRPr="0035509F">
              <w:rPr>
                <w:rFonts w:eastAsiaTheme="minorHAnsi"/>
                <w:sz w:val="28"/>
                <w:szCs w:val="28"/>
              </w:rPr>
              <w:t>Условные</w:t>
            </w:r>
          </w:p>
        </w:tc>
      </w:tr>
      <w:tr w:rsidR="0035509F" w:rsidRPr="0035509F" w:rsidTr="00EB0A20">
        <w:tc>
          <w:tcPr>
            <w:tcW w:w="2302"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Улично-дорожная сеть 12.0.1</w:t>
            </w:r>
          </w:p>
        </w:tc>
        <w:tc>
          <w:tcPr>
            <w:tcW w:w="3051"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35509F">
              <w:rPr>
                <w:rFonts w:ascii="Times New Roman" w:hAnsi="Times New Roman" w:cs="Times New Roman"/>
                <w:sz w:val="28"/>
                <w:szCs w:val="28"/>
              </w:rPr>
              <w:t>велотранспортной</w:t>
            </w:r>
            <w:proofErr w:type="spellEnd"/>
            <w:r w:rsidRPr="0035509F">
              <w:rPr>
                <w:rFonts w:ascii="Times New Roman" w:hAnsi="Times New Roman" w:cs="Times New Roman"/>
                <w:sz w:val="28"/>
                <w:szCs w:val="28"/>
              </w:rPr>
              <w:t xml:space="preserve"> и инженерной инфраструктуры;</w:t>
            </w:r>
          </w:p>
          <w:p w:rsidR="0035509F" w:rsidRPr="0035509F" w:rsidRDefault="0035509F" w:rsidP="00A61703">
            <w:pPr>
              <w:autoSpaceDE w:val="0"/>
              <w:autoSpaceDN w:val="0"/>
              <w:adjustRightInd w:val="0"/>
              <w:spacing w:after="0"/>
              <w:jc w:val="both"/>
              <w:rPr>
                <w:rFonts w:eastAsiaTheme="minorHAnsi"/>
                <w:sz w:val="28"/>
                <w:szCs w:val="28"/>
              </w:rPr>
            </w:pPr>
            <w:r w:rsidRPr="0035509F">
              <w:rPr>
                <w:sz w:val="28"/>
                <w:szCs w:val="28"/>
              </w:rPr>
              <w:t>размещение придорожных стоянок (парковок) транспортных сре</w:t>
            </w:r>
            <w:proofErr w:type="gramStart"/>
            <w:r w:rsidRPr="0035509F">
              <w:rPr>
                <w:sz w:val="28"/>
                <w:szCs w:val="28"/>
              </w:rPr>
              <w:t>дств в гр</w:t>
            </w:r>
            <w:proofErr w:type="gramEnd"/>
            <w:r w:rsidRPr="0035509F">
              <w:rPr>
                <w:sz w:val="28"/>
                <w:szCs w:val="28"/>
              </w:rPr>
              <w:t>аницах улиц и дорог</w:t>
            </w:r>
          </w:p>
        </w:tc>
        <w:tc>
          <w:tcPr>
            <w:tcW w:w="2410"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r w:rsidR="0035509F" w:rsidRPr="0035509F" w:rsidTr="00EB0A20">
        <w:tc>
          <w:tcPr>
            <w:tcW w:w="2302"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pStyle w:val="ConsPlusNormal"/>
              <w:jc w:val="both"/>
              <w:rPr>
                <w:rFonts w:ascii="Times New Roman" w:hAnsi="Times New Roman" w:cs="Times New Roman"/>
                <w:sz w:val="28"/>
                <w:szCs w:val="28"/>
              </w:rPr>
            </w:pPr>
            <w:r w:rsidRPr="0035509F">
              <w:rPr>
                <w:rFonts w:ascii="Times New Roman" w:hAnsi="Times New Roman" w:cs="Times New Roman"/>
                <w:sz w:val="28"/>
                <w:szCs w:val="28"/>
              </w:rPr>
              <w:t>Охрана природных территорий 9.1</w:t>
            </w:r>
          </w:p>
        </w:tc>
        <w:tc>
          <w:tcPr>
            <w:tcW w:w="3051" w:type="dxa"/>
            <w:tcBorders>
              <w:top w:val="single" w:sz="4" w:space="0" w:color="auto"/>
              <w:left w:val="single" w:sz="4" w:space="0" w:color="auto"/>
              <w:bottom w:val="single" w:sz="4" w:space="0" w:color="auto"/>
              <w:right w:val="single" w:sz="4" w:space="0" w:color="auto"/>
            </w:tcBorders>
            <w:hideMark/>
          </w:tcPr>
          <w:p w:rsidR="0035509F" w:rsidRPr="0035509F" w:rsidRDefault="0035509F" w:rsidP="00A61703">
            <w:pPr>
              <w:pStyle w:val="ConsPlusNormal"/>
              <w:jc w:val="both"/>
              <w:rPr>
                <w:rFonts w:ascii="Times New Roman" w:hAnsi="Times New Roman" w:cs="Times New Roman"/>
                <w:sz w:val="28"/>
                <w:szCs w:val="28"/>
              </w:rPr>
            </w:pPr>
            <w:proofErr w:type="gramStart"/>
            <w:r w:rsidRPr="0035509F">
              <w:rPr>
                <w:rFonts w:ascii="Times New Roman" w:hAnsi="Times New Roman" w:cs="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35509F">
              <w:rPr>
                <w:rFonts w:ascii="Times New Roman" w:hAnsi="Times New Roman" w:cs="Times New Roman"/>
                <w:sz w:val="28"/>
                <w:szCs w:val="28"/>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10"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spacing w:after="0"/>
              <w:jc w:val="center"/>
              <w:rPr>
                <w:sz w:val="28"/>
                <w:szCs w:val="28"/>
              </w:rPr>
            </w:pPr>
          </w:p>
        </w:tc>
        <w:tc>
          <w:tcPr>
            <w:tcW w:w="1808" w:type="dxa"/>
            <w:tcBorders>
              <w:top w:val="single" w:sz="4" w:space="0" w:color="auto"/>
              <w:left w:val="single" w:sz="4" w:space="0" w:color="auto"/>
              <w:bottom w:val="single" w:sz="4" w:space="0" w:color="auto"/>
              <w:right w:val="single" w:sz="4" w:space="0" w:color="auto"/>
            </w:tcBorders>
          </w:tcPr>
          <w:p w:rsidR="0035509F" w:rsidRPr="0035509F" w:rsidRDefault="0035509F" w:rsidP="00A61703">
            <w:pPr>
              <w:autoSpaceDE w:val="0"/>
              <w:autoSpaceDN w:val="0"/>
              <w:adjustRightInd w:val="0"/>
              <w:spacing w:after="0"/>
              <w:jc w:val="both"/>
              <w:rPr>
                <w:rFonts w:eastAsiaTheme="minorHAnsi"/>
                <w:sz w:val="28"/>
                <w:szCs w:val="28"/>
              </w:rPr>
            </w:pPr>
          </w:p>
        </w:tc>
      </w:tr>
    </w:tbl>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ind w:firstLine="709"/>
        <w:jc w:val="both"/>
        <w:rPr>
          <w:rFonts w:ascii="Times New Roman" w:hAnsi="Times New Roman" w:cs="Times New Roman"/>
          <w:sz w:val="28"/>
          <w:szCs w:val="28"/>
        </w:rPr>
      </w:pPr>
    </w:p>
    <w:p w:rsidR="0035509F" w:rsidRPr="0035509F" w:rsidRDefault="0035509F" w:rsidP="0035509F">
      <w:pPr>
        <w:spacing w:after="0" w:line="240" w:lineRule="auto"/>
        <w:jc w:val="both"/>
        <w:rPr>
          <w:rFonts w:ascii="Times New Roman" w:hAnsi="Times New Roman" w:cs="Times New Roman"/>
          <w:sz w:val="28"/>
          <w:szCs w:val="28"/>
        </w:rPr>
        <w:sectPr w:rsidR="0035509F" w:rsidRPr="0035509F" w:rsidSect="00952D44">
          <w:headerReference w:type="default" r:id="rId13"/>
          <w:headerReference w:type="first" r:id="rId14"/>
          <w:pgSz w:w="11906" w:h="16838" w:code="9"/>
          <w:pgMar w:top="1134" w:right="851" w:bottom="284" w:left="1418" w:header="709" w:footer="709" w:gutter="0"/>
          <w:cols w:space="708"/>
          <w:titlePg/>
          <w:docGrid w:linePitch="360"/>
        </w:sectPr>
      </w:pPr>
    </w:p>
    <w:p w:rsidR="0035509F" w:rsidRPr="0035509F" w:rsidRDefault="0035509F" w:rsidP="0035509F">
      <w:pPr>
        <w:pStyle w:val="a5"/>
        <w:rPr>
          <w:rFonts w:ascii="Times New Roman" w:hAnsi="Times New Roman" w:cs="Times New Roman"/>
          <w:sz w:val="28"/>
          <w:szCs w:val="28"/>
        </w:rPr>
      </w:pPr>
      <w:r w:rsidRPr="0035509F">
        <w:rPr>
          <w:rFonts w:ascii="Times New Roman" w:hAnsi="Times New Roman" w:cs="Times New Roman"/>
          <w:sz w:val="28"/>
          <w:szCs w:val="28"/>
        </w:rPr>
        <w:lastRenderedPageBreak/>
        <w:t>Раздел 11. Карта градостроительного зонирования</w:t>
      </w:r>
    </w:p>
    <w:p w:rsidR="0035509F" w:rsidRPr="0035509F" w:rsidRDefault="0035509F" w:rsidP="0035509F">
      <w:pPr>
        <w:pStyle w:val="a5"/>
        <w:rPr>
          <w:rFonts w:ascii="Times New Roman" w:hAnsi="Times New Roman" w:cs="Times New Roman"/>
          <w:sz w:val="28"/>
          <w:szCs w:val="28"/>
        </w:rPr>
      </w:pPr>
    </w:p>
    <w:p w:rsidR="0035509F" w:rsidRPr="0035509F" w:rsidRDefault="0035509F" w:rsidP="007A62CA">
      <w:pPr>
        <w:pStyle w:val="a5"/>
        <w:jc w:val="center"/>
        <w:rPr>
          <w:rFonts w:ascii="Times New Roman" w:hAnsi="Times New Roman" w:cs="Times New Roman"/>
          <w:sz w:val="28"/>
          <w:szCs w:val="28"/>
          <w:shd w:val="clear" w:color="auto" w:fill="FFFFFF"/>
        </w:rPr>
      </w:pPr>
      <w:r w:rsidRPr="0035509F">
        <w:rPr>
          <w:rFonts w:ascii="Times New Roman" w:hAnsi="Times New Roman" w:cs="Times New Roman"/>
          <w:noProof/>
          <w:sz w:val="28"/>
          <w:szCs w:val="28"/>
        </w:rPr>
        <w:drawing>
          <wp:inline distT="0" distB="0" distL="0" distR="0" wp14:anchorId="4976D567" wp14:editId="6EE59EDE">
            <wp:extent cx="7839075" cy="5482229"/>
            <wp:effectExtent l="0" t="0" r="0" b="4445"/>
            <wp:docPr id="1" name="Рисунок 1" descr="C:\Users\Архитектура\Desktop\Готовые Принятые ПЗЗ 2020 года\дежне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дежневк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41669" cy="5484043"/>
                    </a:xfrm>
                    <a:prstGeom prst="rect">
                      <a:avLst/>
                    </a:prstGeom>
                    <a:noFill/>
                    <a:ln>
                      <a:noFill/>
                    </a:ln>
                  </pic:spPr>
                </pic:pic>
              </a:graphicData>
            </a:graphic>
          </wp:inline>
        </w:drawing>
      </w:r>
      <w:bookmarkStart w:id="0" w:name="_GoBack"/>
      <w:bookmarkEnd w:id="0"/>
    </w:p>
    <w:sectPr w:rsidR="0035509F" w:rsidRPr="0035509F" w:rsidSect="00A61703">
      <w:headerReference w:type="default" r:id="rId16"/>
      <w:pgSz w:w="16838" w:h="11906" w:orient="landscape"/>
      <w:pgMar w:top="1701" w:right="993" w:bottom="850" w:left="5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48" w:rsidRDefault="000B4E48" w:rsidP="003D66B2">
      <w:pPr>
        <w:spacing w:after="0" w:line="240" w:lineRule="auto"/>
      </w:pPr>
      <w:r>
        <w:separator/>
      </w:r>
    </w:p>
  </w:endnote>
  <w:endnote w:type="continuationSeparator" w:id="0">
    <w:p w:rsidR="000B4E48" w:rsidRDefault="000B4E48" w:rsidP="003D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48" w:rsidRDefault="000B4E48" w:rsidP="003D66B2">
      <w:pPr>
        <w:spacing w:after="0" w:line="240" w:lineRule="auto"/>
      </w:pPr>
      <w:r>
        <w:separator/>
      </w:r>
    </w:p>
  </w:footnote>
  <w:footnote w:type="continuationSeparator" w:id="0">
    <w:p w:rsidR="000B4E48" w:rsidRDefault="000B4E48" w:rsidP="003D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25475"/>
      <w:docPartObj>
        <w:docPartGallery w:val="Page Numbers (Top of Page)"/>
        <w:docPartUnique/>
      </w:docPartObj>
    </w:sdtPr>
    <w:sdtContent>
      <w:p w:rsidR="0035509F" w:rsidRDefault="0035509F">
        <w:pPr>
          <w:pStyle w:val="a5"/>
          <w:jc w:val="center"/>
        </w:pPr>
        <w:r>
          <w:fldChar w:fldCharType="begin"/>
        </w:r>
        <w:r>
          <w:instrText xml:space="preserve"> PAGE   \* MERGEFORMAT </w:instrText>
        </w:r>
        <w:r>
          <w:fldChar w:fldCharType="separate"/>
        </w:r>
        <w:r w:rsidR="00A61703">
          <w:rPr>
            <w:noProof/>
          </w:rPr>
          <w:t>76</w:t>
        </w:r>
        <w:r>
          <w:rPr>
            <w:noProof/>
          </w:rPr>
          <w:fldChar w:fldCharType="end"/>
        </w:r>
      </w:p>
    </w:sdtContent>
  </w:sdt>
  <w:p w:rsidR="0035509F" w:rsidRDefault="003550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9F" w:rsidRDefault="0035509F" w:rsidP="00EA5F42">
    <w:pPr>
      <w:pStyle w:val="a5"/>
      <w:tabs>
        <w:tab w:val="clear" w:pos="4677"/>
        <w:tab w:val="clear" w:pos="9355"/>
        <w:tab w:val="left" w:pos="62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B2" w:rsidRPr="003E5210" w:rsidRDefault="003D66B2" w:rsidP="003D66B2">
    <w:pPr>
      <w:pStyle w:val="a5"/>
      <w:jc w:val="right"/>
      <w:rPr>
        <w:rFonts w:ascii="Times New Roman" w:hAnsi="Times New Roman" w:cs="Times New Roman"/>
        <w:color w:val="FFFFFF" w:themeColor="background1"/>
        <w:sz w:val="24"/>
        <w:szCs w:val="24"/>
      </w:rPr>
    </w:pPr>
    <w:r w:rsidRPr="003E5210">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B66142"/>
    <w:multiLevelType w:val="hybridMultilevel"/>
    <w:tmpl w:val="D6A61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74008F"/>
    <w:multiLevelType w:val="hybridMultilevel"/>
    <w:tmpl w:val="8474C73E"/>
    <w:lvl w:ilvl="0" w:tplc="2CC04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3"/>
  </w:num>
  <w:num w:numId="3">
    <w:abstractNumId w:val="8"/>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1"/>
  </w:num>
  <w:num w:numId="12">
    <w:abstractNumId w:val="14"/>
  </w:num>
  <w:num w:numId="13">
    <w:abstractNumId w:val="11"/>
  </w:num>
  <w:num w:numId="14">
    <w:abstractNumId w:val="16"/>
  </w:num>
  <w:num w:numId="15">
    <w:abstractNumId w:val="7"/>
  </w:num>
  <w:num w:numId="16">
    <w:abstractNumId w:val="6"/>
  </w:num>
  <w:num w:numId="17">
    <w:abstractNumId w:val="20"/>
  </w:num>
  <w:num w:numId="18">
    <w:abstractNumId w:val="15"/>
  </w:num>
  <w:num w:numId="19">
    <w:abstractNumId w:val="5"/>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12"/>
    <w:rsid w:val="000A2ADB"/>
    <w:rsid w:val="000B4E48"/>
    <w:rsid w:val="000E1D40"/>
    <w:rsid w:val="00217277"/>
    <w:rsid w:val="0035509F"/>
    <w:rsid w:val="003D66B2"/>
    <w:rsid w:val="003E5210"/>
    <w:rsid w:val="00677A64"/>
    <w:rsid w:val="007A62CA"/>
    <w:rsid w:val="008D1E03"/>
    <w:rsid w:val="00995BD0"/>
    <w:rsid w:val="009C3A13"/>
    <w:rsid w:val="009D4289"/>
    <w:rsid w:val="00A61703"/>
    <w:rsid w:val="00A67B12"/>
    <w:rsid w:val="00E304FC"/>
    <w:rsid w:val="00F4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6B2"/>
    <w:pPr>
      <w:spacing w:after="160" w:line="259" w:lineRule="auto"/>
    </w:pPr>
  </w:style>
  <w:style w:type="paragraph" w:styleId="10">
    <w:name w:val="heading 1"/>
    <w:basedOn w:val="a0"/>
    <w:next w:val="a0"/>
    <w:link w:val="11"/>
    <w:qFormat/>
    <w:rsid w:val="003550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5509F"/>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5509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5509F"/>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5509F"/>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5509F"/>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D66B2"/>
    <w:pPr>
      <w:spacing w:after="0" w:line="240" w:lineRule="auto"/>
    </w:pPr>
  </w:style>
  <w:style w:type="paragraph" w:styleId="a5">
    <w:name w:val="header"/>
    <w:basedOn w:val="a0"/>
    <w:link w:val="a6"/>
    <w:uiPriority w:val="99"/>
    <w:unhideWhenUsed/>
    <w:rsid w:val="003D66B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D66B2"/>
  </w:style>
  <w:style w:type="paragraph" w:styleId="a7">
    <w:name w:val="footer"/>
    <w:basedOn w:val="a0"/>
    <w:link w:val="a8"/>
    <w:uiPriority w:val="99"/>
    <w:unhideWhenUsed/>
    <w:rsid w:val="003D66B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D66B2"/>
  </w:style>
  <w:style w:type="table" w:styleId="a9">
    <w:name w:val="Table Grid"/>
    <w:basedOn w:val="a2"/>
    <w:rsid w:val="008D1E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35509F"/>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5509F"/>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5509F"/>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5509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5509F"/>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5509F"/>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3550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35509F"/>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35509F"/>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35509F"/>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35509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35509F"/>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35509F"/>
    <w:rPr>
      <w:rFonts w:ascii="Tahoma" w:eastAsiaTheme="minorEastAsia" w:hAnsi="Tahoma" w:cs="Tahoma"/>
      <w:sz w:val="16"/>
      <w:szCs w:val="16"/>
      <w:lang w:eastAsia="ru-RU"/>
    </w:rPr>
  </w:style>
  <w:style w:type="paragraph" w:customStyle="1" w:styleId="af0">
    <w:name w:val="Абзац"/>
    <w:basedOn w:val="a0"/>
    <w:link w:val="af1"/>
    <w:rsid w:val="0035509F"/>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35509F"/>
    <w:rPr>
      <w:rFonts w:eastAsia="Times New Roman" w:cs="Times New Roman"/>
      <w:sz w:val="24"/>
      <w:szCs w:val="24"/>
      <w:lang w:eastAsia="ru-RU"/>
    </w:rPr>
  </w:style>
  <w:style w:type="paragraph" w:styleId="af2">
    <w:name w:val="Body Text Indent"/>
    <w:basedOn w:val="a0"/>
    <w:link w:val="af3"/>
    <w:unhideWhenUsed/>
    <w:rsid w:val="0035509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35509F"/>
    <w:rPr>
      <w:rFonts w:ascii="Times New Roman" w:eastAsia="Times New Roman" w:hAnsi="Times New Roman" w:cs="Times New Roman"/>
      <w:sz w:val="24"/>
      <w:szCs w:val="24"/>
      <w:lang w:eastAsia="ru-RU"/>
    </w:rPr>
  </w:style>
  <w:style w:type="character" w:customStyle="1" w:styleId="FontStyle14">
    <w:name w:val="Font Style14"/>
    <w:basedOn w:val="a1"/>
    <w:rsid w:val="0035509F"/>
    <w:rPr>
      <w:rFonts w:ascii="Times New Roman" w:hAnsi="Times New Roman" w:cs="Times New Roman"/>
      <w:spacing w:val="10"/>
      <w:sz w:val="24"/>
      <w:szCs w:val="24"/>
    </w:rPr>
  </w:style>
  <w:style w:type="paragraph" w:customStyle="1" w:styleId="Style1">
    <w:name w:val="Style1"/>
    <w:basedOn w:val="a0"/>
    <w:rsid w:val="00355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5509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5509F"/>
    <w:rPr>
      <w:rFonts w:ascii="Times New Roman" w:hAnsi="Times New Roman" w:cs="Times New Roman"/>
      <w:b/>
      <w:bCs/>
      <w:sz w:val="24"/>
      <w:szCs w:val="24"/>
    </w:rPr>
  </w:style>
  <w:style w:type="character" w:customStyle="1" w:styleId="FontStyle12">
    <w:name w:val="Font Style12"/>
    <w:basedOn w:val="a1"/>
    <w:rsid w:val="0035509F"/>
    <w:rPr>
      <w:rFonts w:ascii="Times New Roman" w:hAnsi="Times New Roman" w:cs="Times New Roman"/>
      <w:spacing w:val="20"/>
      <w:sz w:val="22"/>
      <w:szCs w:val="22"/>
    </w:rPr>
  </w:style>
  <w:style w:type="paragraph" w:styleId="af4">
    <w:name w:val="Plain Text"/>
    <w:basedOn w:val="a0"/>
    <w:link w:val="af5"/>
    <w:rsid w:val="0035509F"/>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35509F"/>
    <w:rPr>
      <w:rFonts w:ascii="Courier New" w:eastAsia="Times New Roman" w:hAnsi="Courier New" w:cs="Times New Roman"/>
      <w:sz w:val="20"/>
      <w:szCs w:val="20"/>
      <w:lang w:eastAsia="ru-RU"/>
    </w:rPr>
  </w:style>
  <w:style w:type="paragraph" w:customStyle="1" w:styleId="ConsPlusNonformat">
    <w:name w:val="ConsPlusNonformat"/>
    <w:rsid w:val="00355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35509F"/>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5509F"/>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35509F"/>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35509F"/>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35509F"/>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35509F"/>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35509F"/>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35509F"/>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35509F"/>
    <w:rPr>
      <w:vertAlign w:val="superscript"/>
    </w:rPr>
  </w:style>
  <w:style w:type="paragraph" w:customStyle="1" w:styleId="1">
    <w:name w:val="Список 1)"/>
    <w:basedOn w:val="a0"/>
    <w:rsid w:val="0035509F"/>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5509F"/>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35509F"/>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35509F"/>
    <w:pPr>
      <w:spacing w:after="200" w:line="276" w:lineRule="auto"/>
      <w:ind w:left="720"/>
      <w:contextualSpacing/>
    </w:pPr>
    <w:rPr>
      <w:rFonts w:eastAsiaTheme="minorEastAsia"/>
      <w:lang w:eastAsia="ru-RU"/>
    </w:rPr>
  </w:style>
  <w:style w:type="paragraph" w:customStyle="1" w:styleId="13">
    <w:name w:val="1"/>
    <w:basedOn w:val="a0"/>
    <w:rsid w:val="003550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35509F"/>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35509F"/>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35509F"/>
    <w:rPr>
      <w:color w:val="0000FF"/>
      <w:u w:val="single"/>
    </w:rPr>
  </w:style>
  <w:style w:type="character" w:customStyle="1" w:styleId="apple-converted-space">
    <w:name w:val="apple-converted-space"/>
    <w:basedOn w:val="a1"/>
    <w:rsid w:val="0035509F"/>
  </w:style>
  <w:style w:type="paragraph" w:customStyle="1" w:styleId="Web1">
    <w:name w:val="Обычный (Web)1"/>
    <w:basedOn w:val="a0"/>
    <w:rsid w:val="0035509F"/>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5509F"/>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5509F"/>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550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5509F"/>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35509F"/>
  </w:style>
  <w:style w:type="paragraph" w:styleId="aff3">
    <w:name w:val="Normal (Web)"/>
    <w:basedOn w:val="a0"/>
    <w:rsid w:val="00355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35509F"/>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35509F"/>
    <w:rPr>
      <w:rFonts w:ascii="Arial" w:eastAsia="Times New Roman" w:hAnsi="Arial" w:cs="Arial"/>
      <w:position w:val="6"/>
      <w:sz w:val="24"/>
      <w:szCs w:val="24"/>
      <w:lang w:eastAsia="ru-RU"/>
    </w:rPr>
  </w:style>
  <w:style w:type="character" w:customStyle="1" w:styleId="mw-headline">
    <w:name w:val="mw-headline"/>
    <w:basedOn w:val="a1"/>
    <w:rsid w:val="0035509F"/>
  </w:style>
  <w:style w:type="paragraph" w:styleId="31">
    <w:name w:val="Body Text Indent 3"/>
    <w:basedOn w:val="a0"/>
    <w:link w:val="32"/>
    <w:rsid w:val="0035509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5509F"/>
    <w:rPr>
      <w:rFonts w:ascii="Times New Roman" w:eastAsia="Times New Roman" w:hAnsi="Times New Roman" w:cs="Times New Roman"/>
      <w:sz w:val="16"/>
      <w:szCs w:val="16"/>
      <w:lang w:eastAsia="ru-RU"/>
    </w:rPr>
  </w:style>
  <w:style w:type="paragraph" w:customStyle="1" w:styleId="ConsNonformat">
    <w:name w:val="ConsNonformat"/>
    <w:rsid w:val="00355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550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35509F"/>
    <w:rPr>
      <w:rFonts w:ascii="Arial" w:eastAsiaTheme="minorEastAsia" w:hAnsi="Arial" w:cs="Arial"/>
      <w:sz w:val="20"/>
      <w:szCs w:val="20"/>
      <w:lang w:eastAsia="ru-RU"/>
    </w:rPr>
  </w:style>
  <w:style w:type="paragraph" w:styleId="21">
    <w:name w:val="Body Text Indent 2"/>
    <w:basedOn w:val="a0"/>
    <w:link w:val="22"/>
    <w:rsid w:val="0035509F"/>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5509F"/>
    <w:rPr>
      <w:rFonts w:ascii="Arial" w:eastAsia="Times New Roman" w:hAnsi="Arial" w:cs="Arial"/>
      <w:position w:val="6"/>
      <w:sz w:val="24"/>
      <w:szCs w:val="24"/>
      <w:lang w:eastAsia="ru-RU"/>
    </w:rPr>
  </w:style>
  <w:style w:type="paragraph" w:customStyle="1" w:styleId="aff6">
    <w:name w:val="МОЕ"/>
    <w:basedOn w:val="a0"/>
    <w:rsid w:val="0035509F"/>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35509F"/>
    <w:rPr>
      <w:lang w:val="ru-RU" w:eastAsia="ru-RU" w:bidi="ar-SA"/>
    </w:rPr>
  </w:style>
  <w:style w:type="character" w:customStyle="1" w:styleId="aff8">
    <w:name w:val="Гипертекстовая ссылка"/>
    <w:basedOn w:val="a1"/>
    <w:rsid w:val="0035509F"/>
    <w:rPr>
      <w:b/>
      <w:bCs/>
      <w:color w:val="008000"/>
      <w:sz w:val="20"/>
      <w:szCs w:val="20"/>
      <w:u w:val="single"/>
    </w:rPr>
  </w:style>
  <w:style w:type="paragraph" w:styleId="15">
    <w:name w:val="toc 1"/>
    <w:basedOn w:val="a0"/>
    <w:next w:val="a0"/>
    <w:autoRedefine/>
    <w:rsid w:val="0035509F"/>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55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5509F"/>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355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5509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5509F"/>
    <w:rPr>
      <w:rFonts w:ascii="Times New Roman" w:eastAsia="Times New Roman" w:hAnsi="Times New Roman" w:cs="Times New Roman"/>
      <w:sz w:val="24"/>
      <w:szCs w:val="24"/>
      <w:lang w:eastAsia="ru-RU"/>
    </w:rPr>
  </w:style>
  <w:style w:type="paragraph" w:customStyle="1" w:styleId="affa">
    <w:name w:val="Îáû÷íûé"/>
    <w:rsid w:val="0035509F"/>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5509F"/>
    <w:rPr>
      <w:rFonts w:ascii="Arial" w:hAnsi="Arial" w:cs="Arial"/>
      <w:b/>
      <w:bCs/>
      <w:kern w:val="32"/>
      <w:sz w:val="32"/>
      <w:szCs w:val="32"/>
      <w:lang w:val="ru-RU" w:eastAsia="ru-RU" w:bidi="ar-SA"/>
    </w:rPr>
  </w:style>
  <w:style w:type="paragraph" w:customStyle="1" w:styleId="ConsCell">
    <w:name w:val="ConsCell"/>
    <w:rsid w:val="00355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35509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35509F"/>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35509F"/>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35509F"/>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35509F"/>
    <w:rPr>
      <w:rFonts w:ascii="Tahoma" w:eastAsia="Times New Roman" w:hAnsi="Tahoma" w:cs="Tahoma"/>
      <w:sz w:val="20"/>
      <w:szCs w:val="20"/>
      <w:shd w:val="clear" w:color="auto" w:fill="000080"/>
      <w:lang w:eastAsia="ru-RU"/>
    </w:rPr>
  </w:style>
  <w:style w:type="paragraph" w:styleId="afff0">
    <w:name w:val="endnote text"/>
    <w:basedOn w:val="a0"/>
    <w:link w:val="afff1"/>
    <w:rsid w:val="0035509F"/>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35509F"/>
    <w:rPr>
      <w:rFonts w:ascii="Times New Roman" w:eastAsia="Times New Roman" w:hAnsi="Times New Roman" w:cs="Times New Roman"/>
      <w:sz w:val="20"/>
      <w:szCs w:val="20"/>
      <w:lang w:eastAsia="ru-RU"/>
    </w:rPr>
  </w:style>
  <w:style w:type="character" w:styleId="afff2">
    <w:name w:val="endnote reference"/>
    <w:basedOn w:val="a1"/>
    <w:rsid w:val="0035509F"/>
    <w:rPr>
      <w:vertAlign w:val="superscript"/>
    </w:rPr>
  </w:style>
  <w:style w:type="paragraph" w:styleId="HTML">
    <w:name w:val="HTML Preformatted"/>
    <w:basedOn w:val="a0"/>
    <w:link w:val="HTML0"/>
    <w:rsid w:val="0035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5509F"/>
    <w:rPr>
      <w:rFonts w:ascii="Courier New" w:eastAsia="Times New Roman" w:hAnsi="Courier New" w:cs="Courier New"/>
      <w:sz w:val="20"/>
      <w:szCs w:val="20"/>
      <w:lang w:eastAsia="ru-RU"/>
    </w:rPr>
  </w:style>
  <w:style w:type="paragraph" w:customStyle="1" w:styleId="16">
    <w:name w:val="Знак1 Знак Знак Знак"/>
    <w:basedOn w:val="a0"/>
    <w:rsid w:val="0035509F"/>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5509F"/>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550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5509F"/>
    <w:rPr>
      <w:rFonts w:ascii="Times New Roman" w:eastAsia="Times New Roman" w:hAnsi="Times New Roman" w:cs="Times New Roman"/>
      <w:sz w:val="16"/>
      <w:szCs w:val="16"/>
      <w:lang w:eastAsia="ru-RU"/>
    </w:rPr>
  </w:style>
  <w:style w:type="paragraph" w:customStyle="1" w:styleId="consplustitle0">
    <w:name w:val="consplustitle"/>
    <w:basedOn w:val="a0"/>
    <w:rsid w:val="0035509F"/>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5509F"/>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5509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5509F"/>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5509F"/>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5509F"/>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5509F"/>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3550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66B2"/>
    <w:pPr>
      <w:spacing w:after="160" w:line="259" w:lineRule="auto"/>
    </w:pPr>
  </w:style>
  <w:style w:type="paragraph" w:styleId="10">
    <w:name w:val="heading 1"/>
    <w:basedOn w:val="a0"/>
    <w:next w:val="a0"/>
    <w:link w:val="11"/>
    <w:qFormat/>
    <w:rsid w:val="003550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0"/>
    <w:next w:val="a0"/>
    <w:link w:val="20"/>
    <w:qFormat/>
    <w:rsid w:val="0035509F"/>
    <w:pPr>
      <w:keepNext/>
      <w:spacing w:after="0" w:line="240" w:lineRule="auto"/>
      <w:jc w:val="center"/>
      <w:outlineLvl w:val="1"/>
    </w:pPr>
    <w:rPr>
      <w:rFonts w:ascii="Times New Roman" w:eastAsia="Times New Roman" w:hAnsi="Times New Roman" w:cs="Times New Roman"/>
      <w:sz w:val="24"/>
      <w:szCs w:val="20"/>
      <w:lang w:val="en-US" w:eastAsia="ru-RU"/>
    </w:rPr>
  </w:style>
  <w:style w:type="paragraph" w:styleId="3">
    <w:name w:val="heading 3"/>
    <w:basedOn w:val="a0"/>
    <w:next w:val="a0"/>
    <w:link w:val="30"/>
    <w:qFormat/>
    <w:rsid w:val="0035509F"/>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nhideWhenUsed/>
    <w:qFormat/>
    <w:rsid w:val="0035509F"/>
    <w:pPr>
      <w:keepNext/>
      <w:keepLines/>
      <w:spacing w:before="200" w:after="0" w:line="276" w:lineRule="auto"/>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35509F"/>
    <w:pPr>
      <w:keepNext/>
      <w:keepLines/>
      <w:spacing w:before="200" w:after="0" w:line="276" w:lineRule="auto"/>
      <w:outlineLvl w:val="4"/>
    </w:pPr>
    <w:rPr>
      <w:rFonts w:asciiTheme="majorHAnsi" w:eastAsiaTheme="majorEastAsia" w:hAnsiTheme="majorHAnsi" w:cstheme="majorBidi"/>
      <w:color w:val="243F60" w:themeColor="accent1" w:themeShade="7F"/>
      <w:lang w:eastAsia="ru-RU"/>
    </w:rPr>
  </w:style>
  <w:style w:type="paragraph" w:styleId="7">
    <w:name w:val="heading 7"/>
    <w:basedOn w:val="a0"/>
    <w:next w:val="a0"/>
    <w:link w:val="70"/>
    <w:unhideWhenUsed/>
    <w:qFormat/>
    <w:rsid w:val="0035509F"/>
    <w:pPr>
      <w:spacing w:before="240" w:after="60" w:line="240" w:lineRule="auto"/>
      <w:outlineLvl w:val="6"/>
    </w:pPr>
    <w:rPr>
      <w:rFonts w:ascii="Calibri" w:eastAsia="Times New Roman" w:hAnsi="Calibri" w:cs="Times New Roman"/>
      <w:position w:val="6"/>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3D66B2"/>
    <w:pPr>
      <w:spacing w:after="0" w:line="240" w:lineRule="auto"/>
    </w:pPr>
  </w:style>
  <w:style w:type="paragraph" w:styleId="a5">
    <w:name w:val="header"/>
    <w:basedOn w:val="a0"/>
    <w:link w:val="a6"/>
    <w:uiPriority w:val="99"/>
    <w:unhideWhenUsed/>
    <w:rsid w:val="003D66B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D66B2"/>
  </w:style>
  <w:style w:type="paragraph" w:styleId="a7">
    <w:name w:val="footer"/>
    <w:basedOn w:val="a0"/>
    <w:link w:val="a8"/>
    <w:uiPriority w:val="99"/>
    <w:unhideWhenUsed/>
    <w:rsid w:val="003D66B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D66B2"/>
  </w:style>
  <w:style w:type="table" w:styleId="a9">
    <w:name w:val="Table Grid"/>
    <w:basedOn w:val="a2"/>
    <w:rsid w:val="008D1E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rsid w:val="0035509F"/>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35509F"/>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35509F"/>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35509F"/>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35509F"/>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35509F"/>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35509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Табличный_заголовки"/>
    <w:basedOn w:val="a0"/>
    <w:rsid w:val="0035509F"/>
    <w:pPr>
      <w:keepNext/>
      <w:keepLines/>
      <w:spacing w:after="0" w:line="240" w:lineRule="auto"/>
      <w:jc w:val="center"/>
    </w:pPr>
    <w:rPr>
      <w:rFonts w:eastAsia="Times New Roman" w:cs="Times New Roman"/>
      <w:b/>
      <w:lang w:eastAsia="ru-RU"/>
    </w:rPr>
  </w:style>
  <w:style w:type="paragraph" w:customStyle="1" w:styleId="ab">
    <w:name w:val="Табличный_центр"/>
    <w:basedOn w:val="a0"/>
    <w:rsid w:val="0035509F"/>
    <w:pPr>
      <w:shd w:val="clear" w:color="auto" w:fill="FFFFFF" w:themeFill="background1"/>
      <w:spacing w:after="0" w:line="240" w:lineRule="auto"/>
      <w:jc w:val="center"/>
    </w:pPr>
    <w:rPr>
      <w:rFonts w:eastAsia="Times New Roman" w:cs="Times New Roman"/>
      <w:lang w:eastAsia="ru-RU"/>
    </w:rPr>
  </w:style>
  <w:style w:type="paragraph" w:customStyle="1" w:styleId="ac">
    <w:name w:val="Табличный_слева"/>
    <w:basedOn w:val="a0"/>
    <w:uiPriority w:val="99"/>
    <w:rsid w:val="0035509F"/>
    <w:pPr>
      <w:spacing w:after="0" w:line="240" w:lineRule="auto"/>
    </w:pPr>
    <w:rPr>
      <w:rFonts w:eastAsia="Times New Roman" w:cs="Times New Roman"/>
      <w:lang w:eastAsia="ru-RU"/>
    </w:rPr>
  </w:style>
  <w:style w:type="table" w:customStyle="1" w:styleId="ad">
    <w:name w:val="Стиль Таблица Геоника"/>
    <w:basedOn w:val="a2"/>
    <w:uiPriority w:val="99"/>
    <w:rsid w:val="0035509F"/>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e">
    <w:name w:val="Balloon Text"/>
    <w:basedOn w:val="a0"/>
    <w:link w:val="af"/>
    <w:uiPriority w:val="99"/>
    <w:semiHidden/>
    <w:unhideWhenUsed/>
    <w:rsid w:val="0035509F"/>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1"/>
    <w:link w:val="ae"/>
    <w:uiPriority w:val="99"/>
    <w:semiHidden/>
    <w:rsid w:val="0035509F"/>
    <w:rPr>
      <w:rFonts w:ascii="Tahoma" w:eastAsiaTheme="minorEastAsia" w:hAnsi="Tahoma" w:cs="Tahoma"/>
      <w:sz w:val="16"/>
      <w:szCs w:val="16"/>
      <w:lang w:eastAsia="ru-RU"/>
    </w:rPr>
  </w:style>
  <w:style w:type="paragraph" w:customStyle="1" w:styleId="af0">
    <w:name w:val="Абзац"/>
    <w:basedOn w:val="a0"/>
    <w:link w:val="af1"/>
    <w:rsid w:val="0035509F"/>
    <w:pPr>
      <w:spacing w:before="120" w:after="60" w:line="240" w:lineRule="auto"/>
      <w:ind w:firstLine="567"/>
      <w:jc w:val="both"/>
    </w:pPr>
    <w:rPr>
      <w:rFonts w:eastAsia="Times New Roman" w:cs="Times New Roman"/>
      <w:sz w:val="24"/>
      <w:szCs w:val="24"/>
      <w:lang w:eastAsia="ru-RU"/>
    </w:rPr>
  </w:style>
  <w:style w:type="character" w:customStyle="1" w:styleId="af1">
    <w:name w:val="Абзац Знак"/>
    <w:link w:val="af0"/>
    <w:rsid w:val="0035509F"/>
    <w:rPr>
      <w:rFonts w:eastAsia="Times New Roman" w:cs="Times New Roman"/>
      <w:sz w:val="24"/>
      <w:szCs w:val="24"/>
      <w:lang w:eastAsia="ru-RU"/>
    </w:rPr>
  </w:style>
  <w:style w:type="paragraph" w:styleId="af2">
    <w:name w:val="Body Text Indent"/>
    <w:basedOn w:val="a0"/>
    <w:link w:val="af3"/>
    <w:unhideWhenUsed/>
    <w:rsid w:val="0035509F"/>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35509F"/>
    <w:rPr>
      <w:rFonts w:ascii="Times New Roman" w:eastAsia="Times New Roman" w:hAnsi="Times New Roman" w:cs="Times New Roman"/>
      <w:sz w:val="24"/>
      <w:szCs w:val="24"/>
      <w:lang w:eastAsia="ru-RU"/>
    </w:rPr>
  </w:style>
  <w:style w:type="character" w:customStyle="1" w:styleId="FontStyle14">
    <w:name w:val="Font Style14"/>
    <w:basedOn w:val="a1"/>
    <w:rsid w:val="0035509F"/>
    <w:rPr>
      <w:rFonts w:ascii="Times New Roman" w:hAnsi="Times New Roman" w:cs="Times New Roman"/>
      <w:spacing w:val="10"/>
      <w:sz w:val="24"/>
      <w:szCs w:val="24"/>
    </w:rPr>
  </w:style>
  <w:style w:type="paragraph" w:customStyle="1" w:styleId="Style1">
    <w:name w:val="Style1"/>
    <w:basedOn w:val="a0"/>
    <w:rsid w:val="00355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5509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rsid w:val="0035509F"/>
    <w:rPr>
      <w:rFonts w:ascii="Times New Roman" w:hAnsi="Times New Roman" w:cs="Times New Roman"/>
      <w:b/>
      <w:bCs/>
      <w:sz w:val="24"/>
      <w:szCs w:val="24"/>
    </w:rPr>
  </w:style>
  <w:style w:type="character" w:customStyle="1" w:styleId="FontStyle12">
    <w:name w:val="Font Style12"/>
    <w:basedOn w:val="a1"/>
    <w:rsid w:val="0035509F"/>
    <w:rPr>
      <w:rFonts w:ascii="Times New Roman" w:hAnsi="Times New Roman" w:cs="Times New Roman"/>
      <w:spacing w:val="20"/>
      <w:sz w:val="22"/>
      <w:szCs w:val="22"/>
    </w:rPr>
  </w:style>
  <w:style w:type="paragraph" w:styleId="af4">
    <w:name w:val="Plain Text"/>
    <w:basedOn w:val="a0"/>
    <w:link w:val="af5"/>
    <w:rsid w:val="0035509F"/>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1"/>
    <w:link w:val="af4"/>
    <w:rsid w:val="0035509F"/>
    <w:rPr>
      <w:rFonts w:ascii="Courier New" w:eastAsia="Times New Roman" w:hAnsi="Courier New" w:cs="Times New Roman"/>
      <w:sz w:val="20"/>
      <w:szCs w:val="20"/>
      <w:lang w:eastAsia="ru-RU"/>
    </w:rPr>
  </w:style>
  <w:style w:type="paragraph" w:customStyle="1" w:styleId="ConsPlusNonformat">
    <w:name w:val="ConsPlusNonformat"/>
    <w:rsid w:val="00355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Название таблицы"/>
    <w:basedOn w:val="af7"/>
    <w:rsid w:val="0035509F"/>
    <w:pPr>
      <w:keepNext/>
      <w:spacing w:before="240" w:after="0"/>
    </w:pPr>
    <w:rPr>
      <w:rFonts w:eastAsia="Times New Roman" w:cs="Times New Roman"/>
      <w:color w:val="auto"/>
      <w:sz w:val="24"/>
      <w:szCs w:val="22"/>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35509F"/>
    <w:pPr>
      <w:spacing w:after="200" w:line="240" w:lineRule="auto"/>
    </w:pPr>
    <w:rPr>
      <w:rFonts w:eastAsiaTheme="minorEastAsia"/>
      <w:b/>
      <w:bCs/>
      <w:color w:val="4F81BD" w:themeColor="accent1"/>
      <w:sz w:val="18"/>
      <w:szCs w:val="18"/>
      <w:lang w:eastAsia="ru-RU"/>
    </w:rPr>
  </w:style>
  <w:style w:type="paragraph" w:styleId="a">
    <w:name w:val="List"/>
    <w:basedOn w:val="a0"/>
    <w:link w:val="af8"/>
    <w:rsid w:val="0035509F"/>
    <w:pPr>
      <w:numPr>
        <w:numId w:val="1"/>
      </w:numPr>
      <w:spacing w:after="60" w:line="240" w:lineRule="auto"/>
      <w:jc w:val="both"/>
    </w:pPr>
    <w:rPr>
      <w:rFonts w:eastAsia="Times New Roman" w:cs="Times New Roman"/>
      <w:snapToGrid w:val="0"/>
      <w:sz w:val="24"/>
      <w:szCs w:val="24"/>
      <w:lang w:eastAsia="ru-RU"/>
    </w:rPr>
  </w:style>
  <w:style w:type="character" w:customStyle="1" w:styleId="af8">
    <w:name w:val="Список Знак"/>
    <w:link w:val="a"/>
    <w:rsid w:val="0035509F"/>
    <w:rPr>
      <w:rFonts w:eastAsia="Times New Roman" w:cs="Times New Roman"/>
      <w:snapToGrid w:val="0"/>
      <w:sz w:val="24"/>
      <w:szCs w:val="24"/>
      <w:lang w:eastAsia="ru-RU"/>
    </w:rPr>
  </w:style>
  <w:style w:type="paragraph" w:customStyle="1" w:styleId="af9">
    <w:name w:val="ГРАД Основной текст"/>
    <w:basedOn w:val="a0"/>
    <w:link w:val="afa"/>
    <w:autoRedefine/>
    <w:rsid w:val="0035509F"/>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lang w:eastAsia="ru-RU"/>
    </w:rPr>
  </w:style>
  <w:style w:type="character" w:customStyle="1" w:styleId="afa">
    <w:name w:val="ГРАД Основной текст Знак Знак"/>
    <w:basedOn w:val="a1"/>
    <w:link w:val="af9"/>
    <w:rsid w:val="0035509F"/>
    <w:rPr>
      <w:rFonts w:ascii="Times New Roman" w:eastAsia="Times New Roman" w:hAnsi="Times New Roman" w:cs="Times New Roman"/>
      <w:bCs/>
      <w:spacing w:val="4"/>
      <w:sz w:val="24"/>
      <w:szCs w:val="28"/>
      <w:lang w:eastAsia="ru-RU"/>
    </w:rPr>
  </w:style>
  <w:style w:type="paragraph" w:styleId="afb">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c"/>
    <w:rsid w:val="0035509F"/>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b"/>
    <w:rsid w:val="0035509F"/>
    <w:rPr>
      <w:rFonts w:ascii="Times New Roman" w:eastAsia="Times New Roman" w:hAnsi="Times New Roman" w:cs="Times New Roman"/>
      <w:sz w:val="20"/>
      <w:szCs w:val="20"/>
      <w:lang w:eastAsia="ar-SA"/>
    </w:rPr>
  </w:style>
  <w:style w:type="character" w:styleId="afd">
    <w:name w:val="footnote reference"/>
    <w:aliases w:val="Знак сноски-FN,Знак сноски 1"/>
    <w:rsid w:val="0035509F"/>
    <w:rPr>
      <w:vertAlign w:val="superscript"/>
    </w:rPr>
  </w:style>
  <w:style w:type="paragraph" w:customStyle="1" w:styleId="1">
    <w:name w:val="Список 1)"/>
    <w:basedOn w:val="a0"/>
    <w:rsid w:val="0035509F"/>
    <w:pPr>
      <w:numPr>
        <w:numId w:val="2"/>
      </w:numPr>
      <w:spacing w:after="60" w:line="240" w:lineRule="auto"/>
      <w:jc w:val="both"/>
    </w:pPr>
    <w:rPr>
      <w:rFonts w:eastAsia="Times New Roman" w:cs="Times New Roman"/>
      <w:sz w:val="24"/>
      <w:szCs w:val="24"/>
      <w:lang w:eastAsia="ru-RU"/>
    </w:rPr>
  </w:style>
  <w:style w:type="paragraph" w:customStyle="1" w:styleId="12">
    <w:name w:val="Знак Знак Знак Знак Знак Знак1"/>
    <w:basedOn w:val="a0"/>
    <w:rsid w:val="0035509F"/>
    <w:pPr>
      <w:spacing w:before="100" w:beforeAutospacing="1" w:after="100" w:afterAutospacing="1" w:line="240" w:lineRule="auto"/>
      <w:jc w:val="both"/>
    </w:pPr>
    <w:rPr>
      <w:rFonts w:ascii="Tahoma" w:eastAsia="Times New Roman" w:hAnsi="Tahoma" w:cs="Tahoma"/>
      <w:sz w:val="20"/>
      <w:szCs w:val="20"/>
      <w:lang w:val="en-US"/>
    </w:rPr>
  </w:style>
  <w:style w:type="paragraph" w:styleId="afe">
    <w:name w:val="Block Text"/>
    <w:basedOn w:val="a0"/>
    <w:rsid w:val="0035509F"/>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lang w:eastAsia="ru-RU"/>
    </w:rPr>
  </w:style>
  <w:style w:type="paragraph" w:styleId="aff">
    <w:name w:val="List Paragraph"/>
    <w:basedOn w:val="a0"/>
    <w:qFormat/>
    <w:rsid w:val="0035509F"/>
    <w:pPr>
      <w:spacing w:after="200" w:line="276" w:lineRule="auto"/>
      <w:ind w:left="720"/>
      <w:contextualSpacing/>
    </w:pPr>
    <w:rPr>
      <w:rFonts w:eastAsiaTheme="minorEastAsia"/>
      <w:lang w:eastAsia="ru-RU"/>
    </w:rPr>
  </w:style>
  <w:style w:type="paragraph" w:customStyle="1" w:styleId="13">
    <w:name w:val="1"/>
    <w:basedOn w:val="a0"/>
    <w:rsid w:val="0035509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Содержание"/>
    <w:basedOn w:val="a0"/>
    <w:rsid w:val="0035509F"/>
    <w:pPr>
      <w:spacing w:after="0" w:line="288" w:lineRule="auto"/>
      <w:jc w:val="center"/>
    </w:pPr>
    <w:rPr>
      <w:rFonts w:ascii="Arial" w:eastAsia="Times New Roman" w:hAnsi="Arial" w:cs="Times New Roman"/>
      <w:b/>
      <w:sz w:val="28"/>
      <w:szCs w:val="20"/>
      <w:lang w:eastAsia="ru-RU"/>
    </w:rPr>
  </w:style>
  <w:style w:type="paragraph" w:customStyle="1" w:styleId="ConsNormal">
    <w:name w:val="ConsNormal"/>
    <w:rsid w:val="0035509F"/>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1">
    <w:name w:val="Hyperlink"/>
    <w:rsid w:val="0035509F"/>
    <w:rPr>
      <w:color w:val="0000FF"/>
      <w:u w:val="single"/>
    </w:rPr>
  </w:style>
  <w:style w:type="character" w:customStyle="1" w:styleId="apple-converted-space">
    <w:name w:val="apple-converted-space"/>
    <w:basedOn w:val="a1"/>
    <w:rsid w:val="0035509F"/>
  </w:style>
  <w:style w:type="paragraph" w:customStyle="1" w:styleId="Web1">
    <w:name w:val="Обычный (Web)1"/>
    <w:basedOn w:val="a0"/>
    <w:rsid w:val="0035509F"/>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35509F"/>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35509F"/>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3550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35509F"/>
    <w:pPr>
      <w:tabs>
        <w:tab w:val="center" w:pos="4153"/>
        <w:tab w:val="right" w:pos="8306"/>
      </w:tabs>
      <w:spacing w:after="0" w:line="240" w:lineRule="auto"/>
    </w:pPr>
    <w:rPr>
      <w:rFonts w:ascii="Arial" w:eastAsia="Times New Roman" w:hAnsi="Arial" w:cs="Arial"/>
      <w:position w:val="6"/>
      <w:sz w:val="24"/>
      <w:szCs w:val="24"/>
      <w:lang w:eastAsia="ru-RU"/>
    </w:rPr>
  </w:style>
  <w:style w:type="character" w:styleId="aff2">
    <w:name w:val="page number"/>
    <w:basedOn w:val="a1"/>
    <w:rsid w:val="0035509F"/>
  </w:style>
  <w:style w:type="paragraph" w:styleId="aff3">
    <w:name w:val="Normal (Web)"/>
    <w:basedOn w:val="a0"/>
    <w:rsid w:val="003550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w:basedOn w:val="a0"/>
    <w:link w:val="aff5"/>
    <w:rsid w:val="0035509F"/>
    <w:pPr>
      <w:spacing w:after="120" w:line="240" w:lineRule="auto"/>
    </w:pPr>
    <w:rPr>
      <w:rFonts w:ascii="Arial" w:eastAsia="Times New Roman" w:hAnsi="Arial" w:cs="Arial"/>
      <w:position w:val="6"/>
      <w:sz w:val="24"/>
      <w:szCs w:val="24"/>
      <w:lang w:eastAsia="ru-RU"/>
    </w:rPr>
  </w:style>
  <w:style w:type="character" w:customStyle="1" w:styleId="aff5">
    <w:name w:val="Основной текст Знак"/>
    <w:basedOn w:val="a1"/>
    <w:link w:val="aff4"/>
    <w:rsid w:val="0035509F"/>
    <w:rPr>
      <w:rFonts w:ascii="Arial" w:eastAsia="Times New Roman" w:hAnsi="Arial" w:cs="Arial"/>
      <w:position w:val="6"/>
      <w:sz w:val="24"/>
      <w:szCs w:val="24"/>
      <w:lang w:eastAsia="ru-RU"/>
    </w:rPr>
  </w:style>
  <w:style w:type="character" w:customStyle="1" w:styleId="mw-headline">
    <w:name w:val="mw-headline"/>
    <w:basedOn w:val="a1"/>
    <w:rsid w:val="0035509F"/>
  </w:style>
  <w:style w:type="paragraph" w:styleId="31">
    <w:name w:val="Body Text Indent 3"/>
    <w:basedOn w:val="a0"/>
    <w:link w:val="32"/>
    <w:rsid w:val="0035509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5509F"/>
    <w:rPr>
      <w:rFonts w:ascii="Times New Roman" w:eastAsia="Times New Roman" w:hAnsi="Times New Roman" w:cs="Times New Roman"/>
      <w:sz w:val="16"/>
      <w:szCs w:val="16"/>
      <w:lang w:eastAsia="ru-RU"/>
    </w:rPr>
  </w:style>
  <w:style w:type="paragraph" w:customStyle="1" w:styleId="ConsNonformat">
    <w:name w:val="ConsNonformat"/>
    <w:rsid w:val="003550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550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35509F"/>
    <w:rPr>
      <w:rFonts w:ascii="Arial" w:eastAsiaTheme="minorEastAsia" w:hAnsi="Arial" w:cs="Arial"/>
      <w:sz w:val="20"/>
      <w:szCs w:val="20"/>
      <w:lang w:eastAsia="ru-RU"/>
    </w:rPr>
  </w:style>
  <w:style w:type="paragraph" w:styleId="21">
    <w:name w:val="Body Text Indent 2"/>
    <w:basedOn w:val="a0"/>
    <w:link w:val="22"/>
    <w:rsid w:val="0035509F"/>
    <w:pPr>
      <w:spacing w:after="120" w:line="480" w:lineRule="auto"/>
      <w:ind w:left="283"/>
    </w:pPr>
    <w:rPr>
      <w:rFonts w:ascii="Arial" w:eastAsia="Times New Roman" w:hAnsi="Arial" w:cs="Arial"/>
      <w:position w:val="6"/>
      <w:sz w:val="24"/>
      <w:szCs w:val="24"/>
      <w:lang w:eastAsia="ru-RU"/>
    </w:rPr>
  </w:style>
  <w:style w:type="character" w:customStyle="1" w:styleId="22">
    <w:name w:val="Основной текст с отступом 2 Знак"/>
    <w:basedOn w:val="a1"/>
    <w:link w:val="21"/>
    <w:rsid w:val="0035509F"/>
    <w:rPr>
      <w:rFonts w:ascii="Arial" w:eastAsia="Times New Roman" w:hAnsi="Arial" w:cs="Arial"/>
      <w:position w:val="6"/>
      <w:sz w:val="24"/>
      <w:szCs w:val="24"/>
      <w:lang w:eastAsia="ru-RU"/>
    </w:rPr>
  </w:style>
  <w:style w:type="paragraph" w:customStyle="1" w:styleId="aff6">
    <w:name w:val="МОЕ"/>
    <w:basedOn w:val="a0"/>
    <w:rsid w:val="0035509F"/>
    <w:pPr>
      <w:spacing w:after="0" w:line="240" w:lineRule="auto"/>
      <w:ind w:firstLine="709"/>
      <w:jc w:val="both"/>
    </w:pPr>
    <w:rPr>
      <w:rFonts w:ascii="Times New Roman" w:eastAsia="Times New Roman" w:hAnsi="Times New Roman" w:cs="Times New Roman"/>
      <w:spacing w:val="10"/>
      <w:sz w:val="28"/>
      <w:szCs w:val="28"/>
      <w:lang w:eastAsia="ru-RU"/>
    </w:rPr>
  </w:style>
  <w:style w:type="character" w:customStyle="1" w:styleId="aff7">
    <w:name w:val="Знак Знак"/>
    <w:basedOn w:val="a1"/>
    <w:rsid w:val="0035509F"/>
    <w:rPr>
      <w:lang w:val="ru-RU" w:eastAsia="ru-RU" w:bidi="ar-SA"/>
    </w:rPr>
  </w:style>
  <w:style w:type="character" w:customStyle="1" w:styleId="aff8">
    <w:name w:val="Гипертекстовая ссылка"/>
    <w:basedOn w:val="a1"/>
    <w:rsid w:val="0035509F"/>
    <w:rPr>
      <w:b/>
      <w:bCs/>
      <w:color w:val="008000"/>
      <w:sz w:val="20"/>
      <w:szCs w:val="20"/>
      <w:u w:val="single"/>
    </w:rPr>
  </w:style>
  <w:style w:type="paragraph" w:styleId="15">
    <w:name w:val="toc 1"/>
    <w:basedOn w:val="a0"/>
    <w:next w:val="a0"/>
    <w:autoRedefine/>
    <w:rsid w:val="0035509F"/>
    <w:pPr>
      <w:spacing w:before="120" w:after="120" w:line="240" w:lineRule="auto"/>
    </w:pPr>
    <w:rPr>
      <w:rFonts w:ascii="Times New Roman" w:eastAsia="Times New Roman" w:hAnsi="Times New Roman" w:cs="Times New Roman"/>
      <w:b/>
      <w:bCs/>
      <w:caps/>
      <w:sz w:val="20"/>
      <w:szCs w:val="20"/>
      <w:lang w:eastAsia="ru-RU"/>
    </w:rPr>
  </w:style>
  <w:style w:type="paragraph" w:customStyle="1" w:styleId="ConsPlusCell">
    <w:name w:val="ConsPlusCell"/>
    <w:rsid w:val="00355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5509F"/>
    <w:pPr>
      <w:autoSpaceDE w:val="0"/>
      <w:autoSpaceDN w:val="0"/>
      <w:adjustRightInd w:val="0"/>
      <w:spacing w:after="0" w:line="240" w:lineRule="auto"/>
    </w:pPr>
    <w:rPr>
      <w:rFonts w:ascii="Arial" w:eastAsia="Times New Roman" w:hAnsi="Arial" w:cs="Arial"/>
      <w:b/>
      <w:bCs/>
      <w:lang w:eastAsia="ru-RU"/>
    </w:rPr>
  </w:style>
  <w:style w:type="paragraph" w:customStyle="1" w:styleId="aff9">
    <w:name w:val="Стиль"/>
    <w:rsid w:val="003550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35509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35509F"/>
    <w:rPr>
      <w:rFonts w:ascii="Times New Roman" w:eastAsia="Times New Roman" w:hAnsi="Times New Roman" w:cs="Times New Roman"/>
      <w:sz w:val="24"/>
      <w:szCs w:val="24"/>
      <w:lang w:eastAsia="ru-RU"/>
    </w:rPr>
  </w:style>
  <w:style w:type="paragraph" w:customStyle="1" w:styleId="affa">
    <w:name w:val="Îáû÷íûé"/>
    <w:rsid w:val="0035509F"/>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35509F"/>
    <w:rPr>
      <w:rFonts w:ascii="Arial" w:hAnsi="Arial" w:cs="Arial"/>
      <w:b/>
      <w:bCs/>
      <w:kern w:val="32"/>
      <w:sz w:val="32"/>
      <w:szCs w:val="32"/>
      <w:lang w:val="ru-RU" w:eastAsia="ru-RU" w:bidi="ar-SA"/>
    </w:rPr>
  </w:style>
  <w:style w:type="paragraph" w:customStyle="1" w:styleId="ConsCell">
    <w:name w:val="ConsCell"/>
    <w:rsid w:val="003550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аголовок статьи"/>
    <w:basedOn w:val="a0"/>
    <w:next w:val="a0"/>
    <w:rsid w:val="0035509F"/>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c">
    <w:name w:val="Комментарий"/>
    <w:basedOn w:val="a0"/>
    <w:next w:val="a0"/>
    <w:rsid w:val="0035509F"/>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paragraph" w:customStyle="1" w:styleId="affd">
    <w:name w:val="Таблицы (моноширинный)"/>
    <w:basedOn w:val="a0"/>
    <w:next w:val="a0"/>
    <w:rsid w:val="0035509F"/>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styleId="affe">
    <w:name w:val="Document Map"/>
    <w:basedOn w:val="a0"/>
    <w:link w:val="afff"/>
    <w:rsid w:val="0035509F"/>
    <w:pPr>
      <w:shd w:val="clear" w:color="auto" w:fill="000080"/>
      <w:spacing w:after="0" w:line="240" w:lineRule="auto"/>
    </w:pPr>
    <w:rPr>
      <w:rFonts w:ascii="Tahoma" w:eastAsia="Times New Roman" w:hAnsi="Tahoma" w:cs="Tahoma"/>
      <w:sz w:val="20"/>
      <w:szCs w:val="20"/>
      <w:lang w:eastAsia="ru-RU"/>
    </w:rPr>
  </w:style>
  <w:style w:type="character" w:customStyle="1" w:styleId="afff">
    <w:name w:val="Схема документа Знак"/>
    <w:basedOn w:val="a1"/>
    <w:link w:val="affe"/>
    <w:rsid w:val="0035509F"/>
    <w:rPr>
      <w:rFonts w:ascii="Tahoma" w:eastAsia="Times New Roman" w:hAnsi="Tahoma" w:cs="Tahoma"/>
      <w:sz w:val="20"/>
      <w:szCs w:val="20"/>
      <w:shd w:val="clear" w:color="auto" w:fill="000080"/>
      <w:lang w:eastAsia="ru-RU"/>
    </w:rPr>
  </w:style>
  <w:style w:type="paragraph" w:styleId="afff0">
    <w:name w:val="endnote text"/>
    <w:basedOn w:val="a0"/>
    <w:link w:val="afff1"/>
    <w:rsid w:val="0035509F"/>
    <w:pPr>
      <w:spacing w:after="0" w:line="240" w:lineRule="auto"/>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1"/>
    <w:link w:val="afff0"/>
    <w:rsid w:val="0035509F"/>
    <w:rPr>
      <w:rFonts w:ascii="Times New Roman" w:eastAsia="Times New Roman" w:hAnsi="Times New Roman" w:cs="Times New Roman"/>
      <w:sz w:val="20"/>
      <w:szCs w:val="20"/>
      <w:lang w:eastAsia="ru-RU"/>
    </w:rPr>
  </w:style>
  <w:style w:type="character" w:styleId="afff2">
    <w:name w:val="endnote reference"/>
    <w:basedOn w:val="a1"/>
    <w:rsid w:val="0035509F"/>
    <w:rPr>
      <w:vertAlign w:val="superscript"/>
    </w:rPr>
  </w:style>
  <w:style w:type="paragraph" w:styleId="HTML">
    <w:name w:val="HTML Preformatted"/>
    <w:basedOn w:val="a0"/>
    <w:link w:val="HTML0"/>
    <w:rsid w:val="0035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5509F"/>
    <w:rPr>
      <w:rFonts w:ascii="Courier New" w:eastAsia="Times New Roman" w:hAnsi="Courier New" w:cs="Courier New"/>
      <w:sz w:val="20"/>
      <w:szCs w:val="20"/>
      <w:lang w:eastAsia="ru-RU"/>
    </w:rPr>
  </w:style>
  <w:style w:type="paragraph" w:customStyle="1" w:styleId="16">
    <w:name w:val="Знак1 Знак Знак Знак"/>
    <w:basedOn w:val="a0"/>
    <w:rsid w:val="0035509F"/>
    <w:pPr>
      <w:spacing w:after="60" w:line="240" w:lineRule="auto"/>
      <w:ind w:firstLine="709"/>
      <w:jc w:val="both"/>
    </w:pPr>
    <w:rPr>
      <w:rFonts w:ascii="Arial" w:eastAsia="Times New Roman" w:hAnsi="Arial" w:cs="Arial"/>
      <w:bCs/>
      <w:sz w:val="24"/>
      <w:szCs w:val="24"/>
      <w:lang w:eastAsia="ru-RU"/>
    </w:rPr>
  </w:style>
  <w:style w:type="paragraph" w:customStyle="1" w:styleId="Iauiue">
    <w:name w:val="Iau?iue"/>
    <w:rsid w:val="0035509F"/>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35509F"/>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35509F"/>
    <w:rPr>
      <w:rFonts w:ascii="Times New Roman" w:eastAsia="Times New Roman" w:hAnsi="Times New Roman" w:cs="Times New Roman"/>
      <w:sz w:val="16"/>
      <w:szCs w:val="16"/>
      <w:lang w:eastAsia="ru-RU"/>
    </w:rPr>
  </w:style>
  <w:style w:type="paragraph" w:customStyle="1" w:styleId="consplustitle0">
    <w:name w:val="consplustitle"/>
    <w:basedOn w:val="a0"/>
    <w:rsid w:val="0035509F"/>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uiPriority w:val="99"/>
    <w:rsid w:val="0035509F"/>
    <w:pPr>
      <w:spacing w:after="0" w:line="240" w:lineRule="auto"/>
      <w:jc w:val="center"/>
    </w:pPr>
    <w:rPr>
      <w:rFonts w:ascii="Times New Roman" w:eastAsia="Times New Roman" w:hAnsi="Times New Roman" w:cs="Times New Roman"/>
      <w:sz w:val="28"/>
      <w:szCs w:val="20"/>
      <w:lang w:eastAsia="ru-RU"/>
    </w:rPr>
  </w:style>
  <w:style w:type="paragraph" w:customStyle="1" w:styleId="S">
    <w:name w:val="S_Обычный"/>
    <w:basedOn w:val="a0"/>
    <w:link w:val="S0"/>
    <w:uiPriority w:val="99"/>
    <w:rsid w:val="0035509F"/>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basedOn w:val="a1"/>
    <w:link w:val="S"/>
    <w:uiPriority w:val="99"/>
    <w:locked/>
    <w:rsid w:val="0035509F"/>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35509F"/>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Iniiaiieoaenonionooiii2">
    <w:name w:val="Iniiaiie oaeno n ionooiii 2"/>
    <w:basedOn w:val="Iauiue"/>
    <w:rsid w:val="0035509F"/>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35509F"/>
    <w:pPr>
      <w:keepLines/>
      <w:suppressAutoHyphens w:val="0"/>
      <w:ind w:left="709" w:hanging="284"/>
      <w:jc w:val="both"/>
    </w:pPr>
    <w:rPr>
      <w:rFonts w:ascii="Peterburg" w:eastAsia="Times New Roman" w:hAnsi="Peterburg"/>
      <w:sz w:val="24"/>
      <w:lang w:eastAsia="ru-RU"/>
    </w:rPr>
  </w:style>
  <w:style w:type="character" w:styleId="afff3">
    <w:name w:val="Strong"/>
    <w:basedOn w:val="a1"/>
    <w:uiPriority w:val="22"/>
    <w:qFormat/>
    <w:rsid w:val="00355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28843DFE14210BFECF218F4C997C1239957AF0764D79AE961E7C5C514E74AF612E3410EE085A2FD317874ECCC83C2B4AA9A59AD2460AD05AJ7X3B"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77</Pages>
  <Words>16948</Words>
  <Characters>96607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14</cp:revision>
  <cp:lastPrinted>2020-06-16T23:18:00Z</cp:lastPrinted>
  <dcterms:created xsi:type="dcterms:W3CDTF">2020-04-21T05:06:00Z</dcterms:created>
  <dcterms:modified xsi:type="dcterms:W3CDTF">2020-06-26T05:21:00Z</dcterms:modified>
</cp:coreProperties>
</file>