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FB7EEA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11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1137">
        <w:rPr>
          <w:rFonts w:ascii="Times New Roman" w:hAnsi="Times New Roman" w:cs="Times New Roman"/>
          <w:sz w:val="28"/>
          <w:szCs w:val="28"/>
        </w:rPr>
        <w:t>.201</w:t>
      </w:r>
      <w:r w:rsidR="00AE1428">
        <w:rPr>
          <w:rFonts w:ascii="Times New Roman" w:hAnsi="Times New Roman" w:cs="Times New Roman"/>
          <w:sz w:val="28"/>
          <w:szCs w:val="28"/>
        </w:rPr>
        <w:t>9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F87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A40E4F">
        <w:rPr>
          <w:rFonts w:ascii="Times New Roman" w:hAnsi="Times New Roman" w:cs="Times New Roman"/>
          <w:sz w:val="28"/>
          <w:szCs w:val="28"/>
        </w:rPr>
        <w:t>51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FB7EEA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FB7EEA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FB7EEA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6E0658" w:rsidRDefault="006E0658" w:rsidP="006E0658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FB7EEA">
        <w:rPr>
          <w:rFonts w:ascii="Times New Roman" w:hAnsi="Times New Roman" w:cs="Times New Roman"/>
          <w:sz w:val="28"/>
          <w:szCs w:val="28"/>
        </w:rPr>
        <w:t xml:space="preserve">  </w:t>
      </w:r>
      <w:r w:rsidRPr="00D26347">
        <w:rPr>
          <w:rFonts w:ascii="Times New Roman" w:hAnsi="Times New Roman" w:cs="Times New Roman"/>
          <w:sz w:val="28"/>
          <w:szCs w:val="28"/>
        </w:rPr>
        <w:t>Г.Н. Побоков</w:t>
      </w: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4D434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A40E4F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57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5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40E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</w:tbl>
    <w:p w:rsidR="00D26347" w:rsidRPr="00C13290" w:rsidRDefault="00D26347" w:rsidP="00D26347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C13290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5157A4">
        <w:rPr>
          <w:szCs w:val="24"/>
        </w:rPr>
        <w:t xml:space="preserve">третий </w:t>
      </w:r>
      <w:r w:rsidRPr="00C13290">
        <w:rPr>
          <w:szCs w:val="24"/>
        </w:rPr>
        <w:t>квартал 201</w:t>
      </w:r>
      <w:r w:rsidR="00AE1428">
        <w:rPr>
          <w:szCs w:val="24"/>
        </w:rPr>
        <w:t>9</w:t>
      </w:r>
      <w:r w:rsidRPr="00C13290">
        <w:rPr>
          <w:szCs w:val="24"/>
        </w:rPr>
        <w:t xml:space="preserve"> года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701"/>
        <w:gridCol w:w="142"/>
        <w:gridCol w:w="6804"/>
      </w:tblGrid>
      <w:tr w:rsidR="00D26347" w:rsidRPr="00C13290" w:rsidTr="00A156BB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701" w:type="dxa"/>
          </w:tcPr>
          <w:p w:rsidR="00D26347" w:rsidRPr="00A15B62" w:rsidRDefault="005C4E3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2174" w:rsidRPr="00A15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1428" w:rsidRPr="00A1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6B486C">
        <w:trPr>
          <w:cantSplit/>
          <w:trHeight w:val="31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4"/>
          </w:tcPr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AE1428" w:rsidRPr="00A15B62"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E1428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муниципального района </w:t>
            </w:r>
            <w:r w:rsidR="00AE1428" w:rsidRPr="00A15B62">
              <w:rPr>
                <w:rFonts w:ascii="Times New Roman" w:hAnsi="Times New Roman" w:cs="Times New Roman"/>
                <w:sz w:val="24"/>
                <w:szCs w:val="24"/>
              </w:rPr>
              <w:t>(В.С. Ваулин)</w:t>
            </w:r>
          </w:p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FA690A" w:rsidRPr="00C13290" w:rsidTr="00FA690A">
        <w:trPr>
          <w:cantSplit/>
          <w:trHeight w:val="868"/>
        </w:trPr>
        <w:tc>
          <w:tcPr>
            <w:tcW w:w="824" w:type="dxa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15B62" w:rsidRDefault="00FA690A" w:rsidP="00A15B62">
            <w:pPr>
              <w:pStyle w:val="ConsPlusTitle"/>
              <w:widowControl/>
              <w:jc w:val="both"/>
              <w:rPr>
                <w:b w:val="0"/>
              </w:rPr>
            </w:pPr>
            <w:r w:rsidRPr="00A15B62">
              <w:rPr>
                <w:b w:val="0"/>
              </w:rPr>
              <w:t xml:space="preserve">О проекте решения «О внесении изменений в решение Собрания депутатов от </w:t>
            </w:r>
            <w:r w:rsidR="00135361" w:rsidRPr="00A15B62">
              <w:rPr>
                <w:b w:val="0"/>
              </w:rPr>
              <w:t>20.12.2018</w:t>
            </w:r>
            <w:r w:rsidRPr="00A15B62">
              <w:rPr>
                <w:b w:val="0"/>
              </w:rPr>
              <w:t xml:space="preserve"> № </w:t>
            </w:r>
            <w:r w:rsidR="00135361" w:rsidRPr="00A15B62">
              <w:rPr>
                <w:b w:val="0"/>
              </w:rPr>
              <w:t>93</w:t>
            </w:r>
            <w:r w:rsidRPr="00A15B62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201</w:t>
            </w:r>
            <w:r w:rsidR="00135361" w:rsidRPr="00A15B62">
              <w:rPr>
                <w:b w:val="0"/>
              </w:rPr>
              <w:t>9</w:t>
            </w:r>
            <w:r w:rsidRPr="00A15B62">
              <w:rPr>
                <w:b w:val="0"/>
              </w:rPr>
              <w:t xml:space="preserve"> год и плановый период 20</w:t>
            </w:r>
            <w:r w:rsidR="00135361" w:rsidRPr="00A15B62">
              <w:rPr>
                <w:b w:val="0"/>
              </w:rPr>
              <w:t>20</w:t>
            </w:r>
            <w:r w:rsidRPr="00A15B62">
              <w:rPr>
                <w:b w:val="0"/>
              </w:rPr>
              <w:t xml:space="preserve"> и 202</w:t>
            </w:r>
            <w:r w:rsidR="00135361" w:rsidRPr="00A15B62">
              <w:rPr>
                <w:b w:val="0"/>
              </w:rPr>
              <w:t>1</w:t>
            </w:r>
            <w:r w:rsidRPr="00A15B62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15B62" w:rsidRDefault="00FA690A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FA690A" w:rsidRPr="00A15B62" w:rsidRDefault="00FA690A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 В.М.)</w:t>
            </w:r>
          </w:p>
        </w:tc>
      </w:tr>
      <w:tr w:rsidR="00D26347" w:rsidRPr="00C13290" w:rsidTr="008B16CC">
        <w:trPr>
          <w:cantSplit/>
          <w:trHeight w:val="644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8E2F96" w:rsidRPr="00E51944" w:rsidTr="00FA690A">
        <w:trPr>
          <w:cantSplit/>
          <w:trHeight w:val="748"/>
        </w:trPr>
        <w:tc>
          <w:tcPr>
            <w:tcW w:w="824" w:type="dxa"/>
          </w:tcPr>
          <w:p w:rsidR="008E2F96" w:rsidRPr="00A15B62" w:rsidRDefault="008E2F96" w:rsidP="003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A15B62">
              <w:rPr>
                <w:iCs/>
                <w:sz w:val="24"/>
              </w:rPr>
              <w:t xml:space="preserve">О проекте решения «Об отчете о деятельности отдела МВД России по Смидовичскому району за первое полугодие 2019 года»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(В.С. Ваулин)</w:t>
            </w:r>
          </w:p>
          <w:p w:rsidR="008E2F96" w:rsidRPr="00A15B62" w:rsidRDefault="008E2F96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8E2F96" w:rsidRPr="00E51944" w:rsidTr="00FA690A">
        <w:trPr>
          <w:cantSplit/>
          <w:trHeight w:val="748"/>
        </w:trPr>
        <w:tc>
          <w:tcPr>
            <w:tcW w:w="824" w:type="dxa"/>
          </w:tcPr>
          <w:p w:rsidR="008E2F96" w:rsidRPr="00121B56" w:rsidRDefault="008E2F96" w:rsidP="003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6095" w:type="dxa"/>
          </w:tcPr>
          <w:p w:rsidR="008E2F96" w:rsidRPr="00121B56" w:rsidRDefault="00766A08" w:rsidP="00A15B62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121B56">
              <w:rPr>
                <w:iCs/>
                <w:sz w:val="24"/>
              </w:rPr>
              <w:t xml:space="preserve">О проекте решения «О присвоении почетного </w:t>
            </w:r>
            <w:r w:rsidR="00F90891" w:rsidRPr="00121B56">
              <w:rPr>
                <w:iCs/>
                <w:sz w:val="24"/>
              </w:rPr>
              <w:br/>
            </w:r>
            <w:r w:rsidRPr="00121B56">
              <w:rPr>
                <w:iCs/>
                <w:sz w:val="24"/>
              </w:rPr>
              <w:t xml:space="preserve">звания «Почетный житель муниципального образования «Смидовичский муниципальный район» </w:t>
            </w:r>
            <w:r w:rsidR="00F90891" w:rsidRPr="00121B56">
              <w:rPr>
                <w:iCs/>
                <w:sz w:val="24"/>
              </w:rPr>
              <w:br/>
            </w:r>
            <w:proofErr w:type="spellStart"/>
            <w:r w:rsidRPr="00121B56">
              <w:rPr>
                <w:iCs/>
                <w:sz w:val="24"/>
              </w:rPr>
              <w:t>Безматерных</w:t>
            </w:r>
            <w:proofErr w:type="spellEnd"/>
            <w:r w:rsidRPr="00121B56">
              <w:rPr>
                <w:iCs/>
                <w:sz w:val="24"/>
              </w:rPr>
              <w:t xml:space="preserve"> В.И.»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121B56" w:rsidRDefault="00F9089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804" w:type="dxa"/>
          </w:tcPr>
          <w:p w:rsidR="00766A08" w:rsidRPr="00A15B62" w:rsidRDefault="00766A08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депутатов: по регламенту и депутатской этике (И.В. Нестерова); по социально-экономическим вопросам (Н.П. Вялкова)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96" w:rsidRPr="00E51944" w:rsidTr="00FA690A">
        <w:trPr>
          <w:cantSplit/>
          <w:trHeight w:val="748"/>
        </w:trPr>
        <w:tc>
          <w:tcPr>
            <w:tcW w:w="824" w:type="dxa"/>
          </w:tcPr>
          <w:p w:rsidR="008E2F96" w:rsidRPr="00A15B62" w:rsidRDefault="00F9089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095" w:type="dxa"/>
          </w:tcPr>
          <w:p w:rsidR="008E2F96" w:rsidRPr="00A15B62" w:rsidRDefault="008E2F96" w:rsidP="004A1F74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iCs/>
                <w:sz w:val="24"/>
              </w:rPr>
              <w:t>О проекте решения «О внесении изменений в решение Собрания депутатов от 23.09.2010 № 74 «Об утверждении Положения о финансовом отделе администрации Смидовичского муниципального района Еврейской автономной области»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 В.М.)</w:t>
            </w:r>
          </w:p>
        </w:tc>
      </w:tr>
      <w:tr w:rsidR="008E2F96" w:rsidRPr="00E51944" w:rsidTr="00FA690A">
        <w:trPr>
          <w:cantSplit/>
          <w:trHeight w:val="748"/>
        </w:trPr>
        <w:tc>
          <w:tcPr>
            <w:tcW w:w="824" w:type="dxa"/>
          </w:tcPr>
          <w:p w:rsidR="008E2F96" w:rsidRPr="00A15B62" w:rsidRDefault="00F9089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iCs/>
                <w:sz w:val="24"/>
              </w:rPr>
              <w:t>О проекте решения «О внесении изменений в решение Собрания депутатов от 25.02.2016 № 08 «Об утверждении Положения о бюджетном процессе в муниципальном образовании «Смидовичский муниципальный район» Еврейской автономной области»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 В.М.)</w:t>
            </w:r>
          </w:p>
        </w:tc>
      </w:tr>
      <w:tr w:rsidR="008E2F96" w:rsidRPr="00C13290" w:rsidTr="00FA690A">
        <w:trPr>
          <w:cantSplit/>
          <w:trHeight w:val="748"/>
        </w:trPr>
        <w:tc>
          <w:tcPr>
            <w:tcW w:w="824" w:type="dxa"/>
          </w:tcPr>
          <w:p w:rsidR="008E2F96" w:rsidRPr="00A15B62" w:rsidRDefault="008E2F96" w:rsidP="00F9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0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E2F96" w:rsidRPr="00A15B62" w:rsidRDefault="00F90891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A15B62">
              <w:rPr>
                <w:iCs/>
                <w:sz w:val="24"/>
              </w:rPr>
              <w:t xml:space="preserve">О проекте решения «Об утверждении плана работы Собрания депутатов на </w:t>
            </w:r>
            <w:r w:rsidR="0019157E">
              <w:rPr>
                <w:iCs/>
                <w:sz w:val="24"/>
              </w:rPr>
              <w:t>четвертый</w:t>
            </w:r>
            <w:r w:rsidRPr="00A15B62">
              <w:rPr>
                <w:iCs/>
                <w:sz w:val="24"/>
              </w:rPr>
              <w:t xml:space="preserve"> квартал 2019 года»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F9089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04" w:type="dxa"/>
          </w:tcPr>
          <w:p w:rsidR="00F90891" w:rsidRPr="00A15B62" w:rsidRDefault="00F90891" w:rsidP="00F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8E2F96" w:rsidRPr="00A15B62" w:rsidRDefault="00F90891" w:rsidP="00F9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E2F96" w:rsidRPr="00C13290" w:rsidTr="00A156BB">
        <w:trPr>
          <w:cantSplit/>
          <w:trHeight w:val="336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4"/>
            <w:vAlign w:val="center"/>
          </w:tcPr>
          <w:p w:rsidR="008E2F96" w:rsidRPr="00A15B62" w:rsidRDefault="008E2F96" w:rsidP="00A15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E2F96" w:rsidRPr="00C13290" w:rsidTr="008B16CC">
        <w:trPr>
          <w:cantSplit/>
          <w:trHeight w:val="507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  <w:gridSpan w:val="2"/>
          </w:tcPr>
          <w:p w:rsidR="008E2F96" w:rsidRPr="00A15B62" w:rsidRDefault="005C4E3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2F96" w:rsidRPr="00A15B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4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F96" w:rsidRPr="00A15B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8E2F96" w:rsidRPr="00A15B62" w:rsidRDefault="008E2F96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8E2F96" w:rsidRPr="00A15B62" w:rsidRDefault="008E2F96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E2F96" w:rsidRPr="00C13290" w:rsidTr="0019157E">
        <w:trPr>
          <w:cantSplit/>
          <w:trHeight w:val="384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  <w:gridSpan w:val="2"/>
          </w:tcPr>
          <w:p w:rsidR="008E2F96" w:rsidRPr="00A15B62" w:rsidRDefault="005C4E35" w:rsidP="0019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2F96" w:rsidRPr="00A15B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1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F96" w:rsidRPr="00A15B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804" w:type="dxa"/>
            <w:vMerge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20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  <w:gridSpan w:val="2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8E2F96" w:rsidRPr="00C13290" w:rsidTr="008B16CC">
        <w:trPr>
          <w:cantSplit/>
          <w:trHeight w:val="729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E2F96" w:rsidRPr="00C13290" w:rsidTr="008B16CC">
        <w:trPr>
          <w:cantSplit/>
          <w:trHeight w:val="703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 w:val="restart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E2F96" w:rsidRPr="00C13290" w:rsidTr="008B16CC">
        <w:trPr>
          <w:cantSplit/>
          <w:trHeight w:val="553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689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1096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15B62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800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589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900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8E2F96" w:rsidRPr="00C13290" w:rsidTr="008B16CC">
        <w:trPr>
          <w:cantSplit/>
          <w:trHeight w:val="900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953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E2F96" w:rsidRPr="00C13290" w:rsidTr="008B16CC">
        <w:trPr>
          <w:cantSplit/>
          <w:trHeight w:val="953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E2F96" w:rsidRPr="00C13290" w:rsidTr="008B16CC">
        <w:trPr>
          <w:cantSplit/>
          <w:trHeight w:val="755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3.15. 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96" w:rsidRPr="00C13290" w:rsidTr="008B16CC">
        <w:trPr>
          <w:cantSplit/>
          <w:trHeight w:val="940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8E2F96" w:rsidRPr="00C13290" w:rsidTr="008B16CC">
        <w:trPr>
          <w:cantSplit/>
          <w:trHeight w:val="833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3.17. 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8E2F96" w:rsidRPr="00C13290" w:rsidTr="008B16CC">
        <w:trPr>
          <w:cantSplit/>
          <w:trHeight w:val="833"/>
        </w:trPr>
        <w:tc>
          <w:tcPr>
            <w:tcW w:w="824" w:type="dxa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095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подготовка и проведение мероприятий, посвященных 20-летию Собрания депутатов муниципального района </w:t>
            </w:r>
          </w:p>
        </w:tc>
        <w:tc>
          <w:tcPr>
            <w:tcW w:w="1843" w:type="dxa"/>
            <w:gridSpan w:val="2"/>
            <w:vAlign w:val="center"/>
          </w:tcPr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E2F96" w:rsidRPr="00A15B62" w:rsidRDefault="008E2F96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E2F96" w:rsidRPr="00A15B62" w:rsidRDefault="008E2F96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</w:tbl>
    <w:p w:rsidR="00A060D6" w:rsidRDefault="00A060D6" w:rsidP="0050371E">
      <w:pPr>
        <w:rPr>
          <w:rFonts w:ascii="Times New Roman" w:hAnsi="Times New Roman" w:cs="Times New Roman"/>
          <w:sz w:val="24"/>
          <w:szCs w:val="24"/>
        </w:rPr>
      </w:pPr>
    </w:p>
    <w:sectPr w:rsidR="00A060D6" w:rsidSect="0019157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450ED"/>
    <w:rsid w:val="00045FBC"/>
    <w:rsid w:val="0005417F"/>
    <w:rsid w:val="00083E71"/>
    <w:rsid w:val="000948F2"/>
    <w:rsid w:val="000B1137"/>
    <w:rsid w:val="000D2174"/>
    <w:rsid w:val="00121B56"/>
    <w:rsid w:val="001252B8"/>
    <w:rsid w:val="00135361"/>
    <w:rsid w:val="0019157E"/>
    <w:rsid w:val="001F76E6"/>
    <w:rsid w:val="002556AC"/>
    <w:rsid w:val="002A43CB"/>
    <w:rsid w:val="002B49B5"/>
    <w:rsid w:val="002F2FB1"/>
    <w:rsid w:val="00302347"/>
    <w:rsid w:val="00313F13"/>
    <w:rsid w:val="00327979"/>
    <w:rsid w:val="00384F8B"/>
    <w:rsid w:val="003A0206"/>
    <w:rsid w:val="004141C6"/>
    <w:rsid w:val="0047744E"/>
    <w:rsid w:val="004A1F74"/>
    <w:rsid w:val="004D4343"/>
    <w:rsid w:val="004D7165"/>
    <w:rsid w:val="0050371E"/>
    <w:rsid w:val="005157A4"/>
    <w:rsid w:val="0052125F"/>
    <w:rsid w:val="00524273"/>
    <w:rsid w:val="005502B1"/>
    <w:rsid w:val="00555B82"/>
    <w:rsid w:val="00571A51"/>
    <w:rsid w:val="00574DA1"/>
    <w:rsid w:val="005C4E35"/>
    <w:rsid w:val="005F54CE"/>
    <w:rsid w:val="00620C3A"/>
    <w:rsid w:val="00644C5F"/>
    <w:rsid w:val="00675ED1"/>
    <w:rsid w:val="006B486C"/>
    <w:rsid w:val="006B4DAE"/>
    <w:rsid w:val="006E0658"/>
    <w:rsid w:val="0070210B"/>
    <w:rsid w:val="007059FD"/>
    <w:rsid w:val="00723FD1"/>
    <w:rsid w:val="007442AB"/>
    <w:rsid w:val="00766A08"/>
    <w:rsid w:val="007D278C"/>
    <w:rsid w:val="007D2DF8"/>
    <w:rsid w:val="007F775E"/>
    <w:rsid w:val="00825DAA"/>
    <w:rsid w:val="008462AE"/>
    <w:rsid w:val="0088264B"/>
    <w:rsid w:val="008917CC"/>
    <w:rsid w:val="008B16CC"/>
    <w:rsid w:val="008B2D87"/>
    <w:rsid w:val="008E080E"/>
    <w:rsid w:val="008E2F96"/>
    <w:rsid w:val="008F30DA"/>
    <w:rsid w:val="009163D6"/>
    <w:rsid w:val="009328B1"/>
    <w:rsid w:val="009338FD"/>
    <w:rsid w:val="00942776"/>
    <w:rsid w:val="00963FFB"/>
    <w:rsid w:val="00994DEA"/>
    <w:rsid w:val="00A02221"/>
    <w:rsid w:val="00A060D6"/>
    <w:rsid w:val="00A11002"/>
    <w:rsid w:val="00A156BB"/>
    <w:rsid w:val="00A15B62"/>
    <w:rsid w:val="00A32CAB"/>
    <w:rsid w:val="00A40E4F"/>
    <w:rsid w:val="00A626E3"/>
    <w:rsid w:val="00AC4866"/>
    <w:rsid w:val="00AE1428"/>
    <w:rsid w:val="00B50933"/>
    <w:rsid w:val="00B50E07"/>
    <w:rsid w:val="00BA7A26"/>
    <w:rsid w:val="00BC240B"/>
    <w:rsid w:val="00BF7139"/>
    <w:rsid w:val="00C13290"/>
    <w:rsid w:val="00C57B8F"/>
    <w:rsid w:val="00C81113"/>
    <w:rsid w:val="00CB1B9C"/>
    <w:rsid w:val="00D23274"/>
    <w:rsid w:val="00D26347"/>
    <w:rsid w:val="00D27BC3"/>
    <w:rsid w:val="00D3733B"/>
    <w:rsid w:val="00D55656"/>
    <w:rsid w:val="00D84670"/>
    <w:rsid w:val="00DB1597"/>
    <w:rsid w:val="00DD313B"/>
    <w:rsid w:val="00DD4B76"/>
    <w:rsid w:val="00E51944"/>
    <w:rsid w:val="00E618AF"/>
    <w:rsid w:val="00EE00C0"/>
    <w:rsid w:val="00F40417"/>
    <w:rsid w:val="00F413A1"/>
    <w:rsid w:val="00F42F87"/>
    <w:rsid w:val="00F90891"/>
    <w:rsid w:val="00FA690A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92</cp:revision>
  <cp:lastPrinted>2019-06-10T06:06:00Z</cp:lastPrinted>
  <dcterms:created xsi:type="dcterms:W3CDTF">2016-03-16T06:40:00Z</dcterms:created>
  <dcterms:modified xsi:type="dcterms:W3CDTF">2019-06-21T05:09:00Z</dcterms:modified>
</cp:coreProperties>
</file>