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7" w:rsidRPr="0029195D" w:rsidRDefault="00456FD7" w:rsidP="00456FD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Муниципальное образование "Смидовичский муниципальный район"</w:t>
      </w:r>
    </w:p>
    <w:p w:rsidR="00456FD7" w:rsidRPr="0029195D" w:rsidRDefault="00456FD7" w:rsidP="00456FD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456FD7" w:rsidRPr="0029195D" w:rsidRDefault="00456FD7" w:rsidP="00456FD7">
      <w:pPr>
        <w:jc w:val="center"/>
        <w:rPr>
          <w:sz w:val="28"/>
          <w:szCs w:val="28"/>
        </w:rPr>
      </w:pPr>
    </w:p>
    <w:p w:rsidR="00456FD7" w:rsidRPr="0029195D" w:rsidRDefault="00456FD7" w:rsidP="00456FD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456FD7" w:rsidRPr="0029195D" w:rsidRDefault="00456FD7" w:rsidP="00456FD7">
      <w:pPr>
        <w:jc w:val="center"/>
        <w:rPr>
          <w:sz w:val="28"/>
          <w:szCs w:val="28"/>
        </w:rPr>
      </w:pPr>
    </w:p>
    <w:p w:rsidR="00456FD7" w:rsidRPr="0029195D" w:rsidRDefault="00456FD7" w:rsidP="00456FD7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456FD7" w:rsidRDefault="00456FD7" w:rsidP="00456FD7">
      <w:pPr>
        <w:jc w:val="center"/>
        <w:rPr>
          <w:sz w:val="28"/>
          <w:szCs w:val="28"/>
        </w:rPr>
      </w:pPr>
    </w:p>
    <w:p w:rsidR="00456FD7" w:rsidRDefault="00456FD7" w:rsidP="00456FD7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25.04.2019</w:t>
      </w:r>
      <w:r w:rsidRPr="0029195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91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29 </w:t>
      </w: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</w:rPr>
      </w:pP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внесении изменений в решение Собрания депутатов от </w:t>
      </w:r>
      <w:r w:rsidRPr="005070E8">
        <w:rPr>
          <w:sz w:val="28"/>
        </w:rPr>
        <w:t>18.04.2013 № 23</w:t>
      </w:r>
      <w:r>
        <w:rPr>
          <w:sz w:val="28"/>
        </w:rPr>
        <w:t xml:space="preserve">            "О</w:t>
      </w:r>
      <w:r w:rsidRPr="009D7DD8">
        <w:rPr>
          <w:sz w:val="28"/>
        </w:rPr>
        <w:t xml:space="preserve"> </w:t>
      </w:r>
      <w:r>
        <w:rPr>
          <w:sz w:val="28"/>
        </w:rPr>
        <w:t>гарантиях осуществления полномочий выборных должностных лиц Смидовичского  муниципального района Еврейской автономной области"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</w:p>
    <w:p w:rsidR="00456FD7" w:rsidRPr="008761F6" w:rsidRDefault="00456FD7" w:rsidP="00456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1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муниципальных нормативных правовых актов, устанавливающих </w:t>
      </w:r>
      <w:r>
        <w:rPr>
          <w:sz w:val="28"/>
        </w:rPr>
        <w:t>гарантии осуществления полномочий выборных должностных лиц Смидовичского  муниципального района</w:t>
      </w:r>
      <w:r>
        <w:rPr>
          <w:sz w:val="28"/>
          <w:szCs w:val="28"/>
        </w:rPr>
        <w:t xml:space="preserve">, </w:t>
      </w:r>
      <w:r w:rsidRPr="008761F6">
        <w:rPr>
          <w:sz w:val="28"/>
          <w:szCs w:val="28"/>
        </w:rPr>
        <w:t>Собрание д</w:t>
      </w:r>
      <w:r w:rsidRPr="008761F6">
        <w:rPr>
          <w:sz w:val="28"/>
          <w:szCs w:val="28"/>
        </w:rPr>
        <w:t>е</w:t>
      </w:r>
      <w:r w:rsidRPr="008761F6">
        <w:rPr>
          <w:sz w:val="28"/>
          <w:szCs w:val="28"/>
        </w:rPr>
        <w:t xml:space="preserve">путатов   </w:t>
      </w:r>
    </w:p>
    <w:p w:rsidR="00456FD7" w:rsidRPr="008761F6" w:rsidRDefault="00456FD7" w:rsidP="00456FD7">
      <w:pPr>
        <w:pStyle w:val="a4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Внести в решение Собрания депутатов от </w:t>
      </w:r>
      <w:r w:rsidRPr="005070E8">
        <w:rPr>
          <w:sz w:val="28"/>
        </w:rPr>
        <w:t>18.04.2013 № 23</w:t>
      </w:r>
      <w:r>
        <w:rPr>
          <w:sz w:val="28"/>
        </w:rPr>
        <w:t xml:space="preserve"> "О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гарантиях осуществления полномочий выборных должностных лиц Смидовичского  муниципального района Еврейской автономной области" (далее – Решение)  следующие изменения: 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1.1. Пункт 2 Решения изложить в следующей редакции: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"2. </w:t>
      </w:r>
      <w:r>
        <w:rPr>
          <w:sz w:val="28"/>
          <w:szCs w:val="28"/>
        </w:rPr>
        <w:t xml:space="preserve">Выборному должностному лицу предоставляется ежегодный основной оплачиваемый отпуск и ежегодные дополнительные оплачиваемые отпуска общей продолжительностью 66 календарных дней, в том числе:   </w:t>
      </w:r>
    </w:p>
    <w:p w:rsidR="00456FD7" w:rsidRDefault="00456FD7" w:rsidP="00456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основной оплачиваемый отпуск продолжительностью 28 календарных дней; </w:t>
      </w:r>
    </w:p>
    <w:p w:rsidR="00456FD7" w:rsidRPr="00304D52" w:rsidRDefault="00456FD7" w:rsidP="00456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52">
        <w:rPr>
          <w:sz w:val="28"/>
          <w:szCs w:val="28"/>
        </w:rPr>
        <w:t xml:space="preserve">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30 </w:t>
      </w:r>
      <w:r w:rsidRPr="00304D5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; </w:t>
      </w:r>
    </w:p>
    <w:p w:rsidR="00456FD7" w:rsidRDefault="00456FD7" w:rsidP="00456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52">
        <w:rPr>
          <w:sz w:val="28"/>
          <w:szCs w:val="28"/>
        </w:rPr>
        <w:t>дополнительный оплачиваемый отпуск за работу в южных районах Дальнего Востока продолжительностью 8 календарных дней.</w:t>
      </w:r>
    </w:p>
    <w:p w:rsidR="00456FD7" w:rsidRDefault="00456FD7" w:rsidP="00456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оплачиваемый отпуск и ежегодные дополнительные оплачиваемые отпуска суммируются и по желанию выборного должностного лица могут предоставляться по частям.</w:t>
      </w:r>
    </w:p>
    <w:p w:rsidR="00456FD7" w:rsidRDefault="00456FD7" w:rsidP="00456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заявлению выборного должностного лица ему может быть предоставлен отпуск без сохранения заработной платы в установленном законом порядке".</w:t>
      </w:r>
    </w:p>
    <w:p w:rsidR="00456FD7" w:rsidRPr="004F5CB9" w:rsidRDefault="00456FD7" w:rsidP="00456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"Районный вестник".</w:t>
      </w:r>
    </w:p>
    <w:p w:rsidR="00456FD7" w:rsidRDefault="00456FD7" w:rsidP="00456FD7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3. Настоящее р</w:t>
      </w:r>
      <w:r w:rsidRPr="00126457">
        <w:rPr>
          <w:sz w:val="28"/>
        </w:rPr>
        <w:t xml:space="preserve">ешение вступает в силу </w:t>
      </w:r>
      <w:r>
        <w:rPr>
          <w:sz w:val="28"/>
        </w:rPr>
        <w:t xml:space="preserve">после дня его официального опубликования.  </w:t>
      </w:r>
    </w:p>
    <w:p w:rsidR="00456FD7" w:rsidRDefault="00456FD7" w:rsidP="00456FD7">
      <w:pPr>
        <w:tabs>
          <w:tab w:val="left" w:pos="454"/>
        </w:tabs>
        <w:jc w:val="both"/>
        <w:rPr>
          <w:sz w:val="28"/>
        </w:rPr>
      </w:pPr>
    </w:p>
    <w:p w:rsidR="00456FD7" w:rsidRDefault="00456FD7" w:rsidP="00456FD7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0"/>
        <w:gridCol w:w="2231"/>
        <w:gridCol w:w="1980"/>
      </w:tblGrid>
      <w:tr w:rsidR="00456FD7" w:rsidRPr="00B241A7" w:rsidTr="00B4616C">
        <w:tc>
          <w:tcPr>
            <w:tcW w:w="5637" w:type="dxa"/>
            <w:shd w:val="clear" w:color="auto" w:fill="auto"/>
          </w:tcPr>
          <w:p w:rsidR="00456FD7" w:rsidRPr="00B241A7" w:rsidRDefault="00456FD7" w:rsidP="00456FD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456FD7" w:rsidRPr="00B241A7" w:rsidRDefault="00456FD7" w:rsidP="00B4616C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56FD7" w:rsidRPr="00B241A7" w:rsidRDefault="00456FD7" w:rsidP="00456FD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CF6B9B" w:rsidRDefault="00CF6B9B" w:rsidP="00456FD7"/>
    <w:sectPr w:rsidR="00CF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7"/>
    <w:rsid w:val="00456FD7"/>
    <w:rsid w:val="00C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56FD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456FD7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456FD7"/>
    <w:rPr>
      <w:rFonts w:ascii="Bookman Old Style" w:eastAsia="Times New Roman" w:hAnsi="Bookman Old Style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56FD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456FD7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456FD7"/>
    <w:rPr>
      <w:rFonts w:ascii="Bookman Old Style" w:eastAsia="Times New Roman" w:hAnsi="Bookman Old Style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2019-05-16T00:38:00Z</dcterms:created>
  <dcterms:modified xsi:type="dcterms:W3CDTF">2019-05-16T00:41:00Z</dcterms:modified>
</cp:coreProperties>
</file>