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41" w:rsidRPr="0029195D" w:rsidRDefault="00A21941" w:rsidP="00A21941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Муниципальное образование "Смидовичский муниципальный район"</w:t>
      </w:r>
    </w:p>
    <w:p w:rsidR="00A21941" w:rsidRPr="0029195D" w:rsidRDefault="00A21941" w:rsidP="00A21941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A21941" w:rsidRPr="0029195D" w:rsidRDefault="00A21941" w:rsidP="00A21941">
      <w:pPr>
        <w:jc w:val="center"/>
        <w:rPr>
          <w:sz w:val="28"/>
          <w:szCs w:val="28"/>
        </w:rPr>
      </w:pPr>
    </w:p>
    <w:p w:rsidR="00A21941" w:rsidRPr="0029195D" w:rsidRDefault="00A21941" w:rsidP="00A21941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A21941" w:rsidRPr="0029195D" w:rsidRDefault="00A21941" w:rsidP="00A21941">
      <w:pPr>
        <w:jc w:val="center"/>
        <w:rPr>
          <w:sz w:val="28"/>
          <w:szCs w:val="28"/>
        </w:rPr>
      </w:pPr>
    </w:p>
    <w:p w:rsidR="00A21941" w:rsidRPr="0029195D" w:rsidRDefault="00A21941" w:rsidP="00A21941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A21941" w:rsidRPr="0029195D" w:rsidRDefault="00A21941" w:rsidP="00A21941">
      <w:pPr>
        <w:jc w:val="center"/>
        <w:rPr>
          <w:sz w:val="28"/>
          <w:szCs w:val="28"/>
        </w:rPr>
      </w:pPr>
    </w:p>
    <w:p w:rsidR="00A21941" w:rsidRDefault="00A21941" w:rsidP="00A21941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23 </w:t>
      </w:r>
    </w:p>
    <w:p w:rsidR="00A21941" w:rsidRDefault="00A21941" w:rsidP="00A21941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A21941" w:rsidRDefault="00A21941" w:rsidP="00A21941">
      <w:pPr>
        <w:tabs>
          <w:tab w:val="left" w:pos="454"/>
        </w:tabs>
        <w:jc w:val="center"/>
        <w:rPr>
          <w:sz w:val="28"/>
        </w:rPr>
      </w:pPr>
    </w:p>
    <w:p w:rsidR="00A21941" w:rsidRDefault="00A21941" w:rsidP="00A21941">
      <w:pPr>
        <w:tabs>
          <w:tab w:val="left" w:pos="454"/>
        </w:tabs>
        <w:jc w:val="both"/>
        <w:rPr>
          <w:bCs/>
          <w:sz w:val="28"/>
        </w:rPr>
      </w:pP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выплат за классный чин муниципальн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>служащ</w:t>
      </w:r>
      <w:r>
        <w:rPr>
          <w:bCs/>
          <w:sz w:val="28"/>
        </w:rPr>
        <w:t>их, замещающих должности муниципальной службы в органах местного самоуправления муниципального района</w:t>
      </w:r>
    </w:p>
    <w:p w:rsidR="00A21941" w:rsidRPr="0091718F" w:rsidRDefault="00A21941" w:rsidP="00A21941">
      <w:pPr>
        <w:tabs>
          <w:tab w:val="left" w:pos="454"/>
        </w:tabs>
        <w:jc w:val="both"/>
        <w:rPr>
          <w:sz w:val="28"/>
          <w:szCs w:val="28"/>
        </w:rPr>
      </w:pPr>
    </w:p>
    <w:p w:rsidR="00A21941" w:rsidRPr="0091718F" w:rsidRDefault="00A21941" w:rsidP="00A219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134 Трудового кодекса РФ, Федеральным законом от </w:t>
      </w:r>
      <w:r w:rsidRPr="00DC708D">
        <w:rPr>
          <w:sz w:val="28"/>
          <w:szCs w:val="28"/>
        </w:rPr>
        <w:t xml:space="preserve">06.10.2003 </w:t>
      </w:r>
      <w:r>
        <w:rPr>
          <w:sz w:val="28"/>
          <w:szCs w:val="28"/>
        </w:rPr>
        <w:t xml:space="preserve">№ </w:t>
      </w:r>
      <w:r w:rsidRPr="00DC708D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DC708D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Федеральным законом от </w:t>
      </w:r>
      <w:r>
        <w:rPr>
          <w:rFonts w:eastAsiaTheme="minorHAnsi"/>
          <w:sz w:val="28"/>
          <w:szCs w:val="28"/>
          <w:lang w:eastAsia="en-US"/>
        </w:rPr>
        <w:t>02.03.2007 № 25-ФЗ "О муниципальной службе в Российской Федерации", Уставом муниципального образования "</w:t>
      </w:r>
      <w:r>
        <w:rPr>
          <w:sz w:val="28"/>
          <w:szCs w:val="28"/>
        </w:rPr>
        <w:t>Смидовичский муниципальный район ЕАО" С</w:t>
      </w:r>
      <w:r w:rsidRPr="0091718F">
        <w:rPr>
          <w:sz w:val="28"/>
          <w:szCs w:val="28"/>
        </w:rPr>
        <w:t xml:space="preserve">обрание депутатов   </w:t>
      </w:r>
    </w:p>
    <w:p w:rsidR="00A21941" w:rsidRPr="0091718F" w:rsidRDefault="00A21941" w:rsidP="00A21941">
      <w:pPr>
        <w:pStyle w:val="a3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A21941" w:rsidRDefault="00A21941" w:rsidP="00A21941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Повысить с 01 января 2019 года в 1,043 раза размеры денежного вознаграждения выборных должностных лиц,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 w:rsidRPr="00B8776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B87764">
        <w:rPr>
          <w:sz w:val="28"/>
          <w:szCs w:val="28"/>
        </w:rPr>
        <w:t>служащ</w:t>
      </w:r>
      <w:r>
        <w:rPr>
          <w:sz w:val="28"/>
          <w:szCs w:val="28"/>
        </w:rPr>
        <w:t>их, замещающих должности муниципальной службы в органах местного самоуправления муниципального района</w:t>
      </w:r>
      <w:r>
        <w:rPr>
          <w:bCs/>
          <w:sz w:val="28"/>
        </w:rPr>
        <w:t>.</w:t>
      </w:r>
    </w:p>
    <w:p w:rsidR="00A21941" w:rsidRDefault="00A21941" w:rsidP="00A21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при повышении размеров денежного вознаграждения выборных должностных лиц, должностных окладов и ежемесячных выплат за классный чин муниципальных служащих, замещающих должности муниципальной службы в органах местного самоуправления муниципального района, их размеры подлежат округлению в большую сторону.  </w:t>
      </w:r>
    </w:p>
    <w:p w:rsidR="00A21941" w:rsidRPr="004F5CB9" w:rsidRDefault="00A21941" w:rsidP="00A21941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"Районный вестник".</w:t>
      </w:r>
    </w:p>
    <w:p w:rsidR="00A21941" w:rsidRPr="00613B80" w:rsidRDefault="00A21941" w:rsidP="00A21941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 xml:space="preserve">          0</w:t>
      </w:r>
      <w:r w:rsidRPr="00613B80">
        <w:rPr>
          <w:sz w:val="28"/>
          <w:szCs w:val="28"/>
        </w:rPr>
        <w:t>1 января 201</w:t>
      </w:r>
      <w:r>
        <w:rPr>
          <w:sz w:val="28"/>
          <w:szCs w:val="28"/>
        </w:rPr>
        <w:t xml:space="preserve">9 </w:t>
      </w:r>
      <w:r w:rsidRPr="00613B80">
        <w:rPr>
          <w:sz w:val="28"/>
          <w:szCs w:val="28"/>
        </w:rPr>
        <w:t>года.</w:t>
      </w:r>
    </w:p>
    <w:p w:rsidR="00A21941" w:rsidRDefault="00A21941" w:rsidP="00A21941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A21941" w:rsidRDefault="00A21941" w:rsidP="00A21941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69"/>
        <w:gridCol w:w="1923"/>
      </w:tblGrid>
      <w:tr w:rsidR="00A21941" w:rsidRPr="008666E9" w:rsidTr="009458E9">
        <w:tc>
          <w:tcPr>
            <w:tcW w:w="5495" w:type="dxa"/>
          </w:tcPr>
          <w:p w:rsidR="00A21941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8666E9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 xml:space="preserve">а </w:t>
            </w:r>
            <w:r w:rsidRPr="008666E9">
              <w:rPr>
                <w:bCs/>
                <w:sz w:val="28"/>
                <w:szCs w:val="28"/>
              </w:rPr>
              <w:t xml:space="preserve">муниципального района  </w:t>
            </w:r>
          </w:p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869" w:type="dxa"/>
          </w:tcPr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A21941" w:rsidRPr="008666E9" w:rsidRDefault="00A21941" w:rsidP="009458E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A21941" w:rsidRDefault="00A21941" w:rsidP="00A21941">
      <w:pPr>
        <w:tabs>
          <w:tab w:val="left" w:pos="454"/>
        </w:tabs>
        <w:jc w:val="both"/>
        <w:rPr>
          <w:sz w:val="28"/>
        </w:rPr>
      </w:pPr>
      <w:bookmarkStart w:id="0" w:name="_GoBack"/>
      <w:bookmarkEnd w:id="0"/>
    </w:p>
    <w:sectPr w:rsidR="00A21941" w:rsidSect="00AE01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41"/>
    <w:rsid w:val="004F62B6"/>
    <w:rsid w:val="00A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941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A2194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Title"/>
    <w:basedOn w:val="a"/>
    <w:link w:val="a6"/>
    <w:qFormat/>
    <w:rsid w:val="00A2194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1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21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2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941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A21941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Title"/>
    <w:basedOn w:val="a"/>
    <w:link w:val="a6"/>
    <w:qFormat/>
    <w:rsid w:val="00A2194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1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219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2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2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2019-03-29T06:31:00Z</dcterms:created>
  <dcterms:modified xsi:type="dcterms:W3CDTF">2019-03-29T06:32:00Z</dcterms:modified>
</cp:coreProperties>
</file>