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03" w:rsidRPr="00AE26DA" w:rsidRDefault="00B74003" w:rsidP="00946B4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</w:p>
    <w:p w:rsidR="00B74003" w:rsidRPr="00AE26DA" w:rsidRDefault="00B74003" w:rsidP="00946B4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</w:t>
      </w:r>
    </w:p>
    <w:p w:rsidR="00B74003" w:rsidRPr="00AE26DA" w:rsidRDefault="00B74003" w:rsidP="00946B4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«Смидовичский муниципальный район»</w:t>
      </w:r>
    </w:p>
    <w:p w:rsidR="00B74003" w:rsidRPr="00AE26DA" w:rsidRDefault="00B74003" w:rsidP="00946B4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Еврейской автономной области</w:t>
      </w: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4003" w:rsidRPr="00AE26DA" w:rsidRDefault="00B74003" w:rsidP="00946B4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AE26DA">
        <w:rPr>
          <w:rFonts w:ascii="Times New Roman" w:hAnsi="Times New Roman" w:cs="Times New Roman"/>
          <w:b/>
          <w:bCs/>
          <w:color w:val="auto"/>
          <w:sz w:val="44"/>
          <w:szCs w:val="44"/>
        </w:rPr>
        <w:t>ДОКЛАД</w:t>
      </w:r>
    </w:p>
    <w:p w:rsidR="00B74003" w:rsidRPr="00AE26DA" w:rsidRDefault="00B74003" w:rsidP="00946B4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AE26DA">
        <w:rPr>
          <w:rFonts w:ascii="Times New Roman" w:hAnsi="Times New Roman" w:cs="Times New Roman"/>
          <w:b/>
          <w:bCs/>
          <w:color w:val="auto"/>
          <w:sz w:val="40"/>
          <w:szCs w:val="40"/>
        </w:rPr>
        <w:t>«СОСТОЯНИЕ И РАЗВИТИЕ КОНКУРЕНТНОЙ СРЕДЫ</w:t>
      </w:r>
      <w:r w:rsidR="00067D24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</w:t>
      </w:r>
      <w:r w:rsidRPr="00AE26DA">
        <w:rPr>
          <w:rFonts w:ascii="Times New Roman" w:hAnsi="Times New Roman" w:cs="Times New Roman"/>
          <w:b/>
          <w:bCs/>
          <w:color w:val="auto"/>
          <w:sz w:val="40"/>
          <w:szCs w:val="40"/>
        </w:rPr>
        <w:t>НА РЫНКАХ ТОВАРОВ, РАБОТ И УСЛУГ МУНИЦИПАЛЬНОГО ОБРАЗОВАНИЯ «СМИДОВИЧ</w:t>
      </w:r>
      <w:r w:rsidR="00354DEB">
        <w:rPr>
          <w:rFonts w:ascii="Times New Roman" w:hAnsi="Times New Roman" w:cs="Times New Roman"/>
          <w:b/>
          <w:bCs/>
          <w:color w:val="auto"/>
          <w:sz w:val="40"/>
          <w:szCs w:val="40"/>
        </w:rPr>
        <w:t>СКИЙ МУНИЦИПАЛЬНЫЙ РАЙОН»  В 202</w:t>
      </w:r>
      <w:r w:rsidR="00192AAC">
        <w:rPr>
          <w:rFonts w:ascii="Times New Roman" w:hAnsi="Times New Roman" w:cs="Times New Roman"/>
          <w:b/>
          <w:bCs/>
          <w:color w:val="auto"/>
          <w:sz w:val="40"/>
          <w:szCs w:val="40"/>
        </w:rPr>
        <w:t>3</w:t>
      </w:r>
      <w:r w:rsidRPr="00AE26DA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ГОДУ»</w:t>
      </w: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32"/>
          <w:szCs w:val="32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tabs>
          <w:tab w:val="left" w:pos="1755"/>
        </w:tabs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AE26DA">
        <w:rPr>
          <w:rFonts w:cs="Times New Roman"/>
          <w:b/>
          <w:bCs/>
          <w:color w:val="auto"/>
          <w:sz w:val="26"/>
          <w:szCs w:val="26"/>
        </w:rPr>
        <w:tab/>
      </w: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</w:p>
    <w:p w:rsidR="00B74003" w:rsidRPr="00AE26DA" w:rsidRDefault="00B74003" w:rsidP="00946B4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пос.</w:t>
      </w:r>
      <w:r w:rsidR="00067D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E26D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Смидович</w:t>
      </w:r>
    </w:p>
    <w:p w:rsidR="00B74003" w:rsidRPr="00882C02" w:rsidRDefault="0038287C" w:rsidP="00946B4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202</w:t>
      </w:r>
      <w:r w:rsidR="00192AAC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</w:p>
    <w:p w:rsidR="00B74003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B4D" w:rsidRDefault="00946B4D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B4D" w:rsidRDefault="00946B4D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C02" w:rsidRDefault="00882C02" w:rsidP="00946B4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882C0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Доклад о состоянии и развитии конкурентной среды на рынках товаров и услуг муниципального образования «Смидовичский муниципальный район»  подготовлен в соответствии с распоряжением Правительства Российской Федерации от 17.04.2019 года № 768-р «Об утверждении Стандарта развития  конкуренции в субъектах Российской Федерации (далее – Стандарт), распоряжением Губернатора </w:t>
      </w:r>
      <w:r>
        <w:rPr>
          <w:rFonts w:ascii="Times New Roman" w:hAnsi="Times New Roman" w:cs="Times New Roman"/>
          <w:color w:val="auto"/>
          <w:sz w:val="28"/>
          <w:szCs w:val="28"/>
        </w:rPr>
        <w:t>Еврейской автономной области</w:t>
      </w:r>
      <w:r w:rsidRPr="00882C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24.12.2021 № 450-рп «</w:t>
      </w:r>
      <w:r>
        <w:rPr>
          <w:rFonts w:ascii="Times New Roman" w:hAnsi="Times New Roman" w:cs="Times New Roman"/>
          <w:sz w:val="28"/>
        </w:rPr>
        <w:t>О</w:t>
      </w:r>
      <w:r w:rsidRPr="00130F5A">
        <w:rPr>
          <w:rFonts w:ascii="Times New Roman" w:hAnsi="Times New Roman" w:cs="Times New Roman"/>
          <w:sz w:val="28"/>
        </w:rPr>
        <w:t xml:space="preserve">б утверждении плана мероприятий ("дорожной карты") по содействию развитию конкуренции в </w:t>
      </w:r>
      <w:r w:rsidR="00657401">
        <w:rPr>
          <w:rFonts w:ascii="Times New Roman" w:hAnsi="Times New Roman" w:cs="Times New Roman"/>
          <w:sz w:val="28"/>
        </w:rPr>
        <w:t>Е</w:t>
      </w:r>
      <w:r w:rsidRPr="00130F5A">
        <w:rPr>
          <w:rFonts w:ascii="Times New Roman" w:hAnsi="Times New Roman" w:cs="Times New Roman"/>
          <w:sz w:val="28"/>
        </w:rPr>
        <w:t>врейской автономной области на 2022 - 2025 годы</w:t>
      </w:r>
      <w:r>
        <w:rPr>
          <w:rFonts w:ascii="PT Astra Serif" w:hAnsi="PT Astra Serif"/>
          <w:sz w:val="28"/>
          <w:szCs w:val="28"/>
        </w:rPr>
        <w:t>».</w:t>
      </w:r>
    </w:p>
    <w:p w:rsidR="00F251E8" w:rsidRPr="00882C02" w:rsidRDefault="00F251E8" w:rsidP="00946B4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1E8">
        <w:rPr>
          <w:rFonts w:ascii="Times New Roman" w:hAnsi="Times New Roman" w:cs="Times New Roman"/>
          <w:color w:val="auto"/>
          <w:sz w:val="28"/>
          <w:szCs w:val="28"/>
        </w:rPr>
        <w:t xml:space="preserve">Доклад подготовлен в целях обеспечения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образовании «Смидовичский муниципальный район» </w:t>
      </w:r>
      <w:r w:rsidRPr="00F251E8">
        <w:rPr>
          <w:rFonts w:ascii="Times New Roman" w:hAnsi="Times New Roman" w:cs="Times New Roman"/>
          <w:color w:val="auto"/>
          <w:sz w:val="28"/>
          <w:szCs w:val="28"/>
        </w:rPr>
        <w:t>Еврейской автономной области.</w:t>
      </w:r>
    </w:p>
    <w:p w:rsidR="005E53C4" w:rsidRPr="00D7670D" w:rsidRDefault="005E53C4" w:rsidP="00946B4D">
      <w:pPr>
        <w:pStyle w:val="docdata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7670D">
        <w:rPr>
          <w:rFonts w:ascii="PT Astra Serif" w:hAnsi="PT Astra Serif"/>
          <w:sz w:val="28"/>
          <w:szCs w:val="28"/>
        </w:rPr>
        <w:t xml:space="preserve">В Докладе представлены результаты мониторинга состояния и развития конкурентной среды на рынках товаров и услуг, итоги проводимых в муниципальном образовании </w:t>
      </w:r>
      <w:r>
        <w:rPr>
          <w:rFonts w:ascii="PT Astra Serif" w:hAnsi="PT Astra Serif"/>
          <w:sz w:val="28"/>
          <w:szCs w:val="28"/>
        </w:rPr>
        <w:t>«Смидовичский муниципальный район»</w:t>
      </w:r>
      <w:r w:rsidRPr="00D7670D">
        <w:rPr>
          <w:rFonts w:ascii="PT Astra Serif" w:hAnsi="PT Astra Serif"/>
          <w:sz w:val="28"/>
          <w:szCs w:val="28"/>
        </w:rPr>
        <w:t xml:space="preserve">  мероприятий по развитию конкуренции.</w:t>
      </w:r>
    </w:p>
    <w:p w:rsidR="00731B2B" w:rsidRPr="00731B2B" w:rsidRDefault="00731B2B" w:rsidP="00946B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1B2B">
        <w:rPr>
          <w:rFonts w:ascii="PT Astra Serif" w:hAnsi="PT Astra Serif"/>
          <w:sz w:val="28"/>
          <w:szCs w:val="28"/>
        </w:rPr>
        <w:t>При  подготовке  доклада использованы  данные  Управления Федеральной службы государственной статистики по Хабаровскому краю, Магаданской области, Еврейской автономной области и Чуковскому автономно округу и оперативные  данные  органов  местного  самоуправления  муниципального образования  «</w:t>
      </w:r>
      <w:r>
        <w:rPr>
          <w:rFonts w:ascii="PT Astra Serif" w:hAnsi="PT Astra Serif"/>
          <w:sz w:val="28"/>
          <w:szCs w:val="28"/>
        </w:rPr>
        <w:t xml:space="preserve">Смидовичский </w:t>
      </w:r>
      <w:r w:rsidRPr="00731B2B">
        <w:rPr>
          <w:rFonts w:ascii="PT Astra Serif" w:hAnsi="PT Astra Serif"/>
          <w:sz w:val="28"/>
          <w:szCs w:val="28"/>
        </w:rPr>
        <w:t>муниципальный  район»,  структурных  подразделений администрации района, муниципальных учреждений.</w:t>
      </w:r>
    </w:p>
    <w:p w:rsidR="00731B2B" w:rsidRPr="00731B2B" w:rsidRDefault="00731B2B" w:rsidP="00946B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1B2B">
        <w:rPr>
          <w:rFonts w:ascii="PT Astra Serif" w:hAnsi="PT Astra Serif"/>
          <w:sz w:val="28"/>
          <w:szCs w:val="28"/>
        </w:rPr>
        <w:t>В  целях  внедрения  Стандарта  развития  конкуренции  на  территории муниципального  образования  «</w:t>
      </w:r>
      <w:r>
        <w:rPr>
          <w:rFonts w:ascii="PT Astra Serif" w:hAnsi="PT Astra Serif"/>
          <w:sz w:val="28"/>
          <w:szCs w:val="28"/>
        </w:rPr>
        <w:t xml:space="preserve">Смидовичский </w:t>
      </w:r>
      <w:r w:rsidRPr="00731B2B">
        <w:rPr>
          <w:rFonts w:ascii="PT Astra Serif" w:hAnsi="PT Astra Serif"/>
          <w:sz w:val="28"/>
          <w:szCs w:val="28"/>
        </w:rPr>
        <w:t xml:space="preserve"> муниципальный район»  разработаны  и утверждены нормативные акты:</w:t>
      </w:r>
    </w:p>
    <w:p w:rsidR="0003039B" w:rsidRPr="0003039B" w:rsidRDefault="00731B2B" w:rsidP="00946B4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3039B">
        <w:rPr>
          <w:rFonts w:ascii="PT Astra Serif" w:hAnsi="PT Astra Serif"/>
          <w:sz w:val="28"/>
          <w:szCs w:val="28"/>
        </w:rPr>
        <w:t xml:space="preserve">- распоряжением администрации муниципального района от </w:t>
      </w:r>
      <w:r w:rsidR="0003039B" w:rsidRPr="0003039B">
        <w:rPr>
          <w:rFonts w:ascii="PT Astra Serif" w:hAnsi="PT Astra Serif"/>
          <w:sz w:val="28"/>
          <w:szCs w:val="28"/>
        </w:rPr>
        <w:t>26</w:t>
      </w:r>
      <w:r w:rsidRPr="0003039B">
        <w:rPr>
          <w:rFonts w:ascii="PT Astra Serif" w:hAnsi="PT Astra Serif"/>
          <w:sz w:val="28"/>
          <w:szCs w:val="28"/>
        </w:rPr>
        <w:t xml:space="preserve">.09.2022 № </w:t>
      </w:r>
      <w:r w:rsidR="0003039B" w:rsidRPr="0003039B">
        <w:rPr>
          <w:rFonts w:ascii="PT Astra Serif" w:hAnsi="PT Astra Serif"/>
          <w:sz w:val="28"/>
          <w:szCs w:val="28"/>
        </w:rPr>
        <w:t>335</w:t>
      </w:r>
      <w:r w:rsidRPr="0003039B">
        <w:rPr>
          <w:rFonts w:ascii="PT Astra Serif" w:hAnsi="PT Astra Serif"/>
          <w:sz w:val="28"/>
          <w:szCs w:val="28"/>
        </w:rPr>
        <w:t xml:space="preserve"> </w:t>
      </w:r>
      <w:r w:rsidR="0003039B" w:rsidRPr="0003039B">
        <w:rPr>
          <w:rFonts w:ascii="PT Astra Serif" w:hAnsi="PT Astra Serif"/>
          <w:sz w:val="28"/>
          <w:szCs w:val="28"/>
        </w:rPr>
        <w:t>утвержден План мероприятий («дорожной карты») по содействию развитию конкуренции на территории муниципального образования «Смидовичский муниципальный район» Еврейской автономной области на 2022-2025 годы</w:t>
      </w:r>
      <w:r w:rsidR="00B54301">
        <w:rPr>
          <w:rFonts w:ascii="PT Astra Serif" w:hAnsi="PT Astra Serif"/>
          <w:sz w:val="28"/>
          <w:szCs w:val="28"/>
        </w:rPr>
        <w:t>;</w:t>
      </w:r>
    </w:p>
    <w:p w:rsidR="00731B2B" w:rsidRDefault="00731B2B" w:rsidP="00946B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0F21">
        <w:rPr>
          <w:rFonts w:ascii="PT Astra Serif" w:hAnsi="PT Astra Serif"/>
          <w:sz w:val="28"/>
          <w:szCs w:val="28"/>
        </w:rPr>
        <w:t xml:space="preserve">- создана рабочая группа и положение по </w:t>
      </w:r>
      <w:r w:rsidR="00170F21" w:rsidRPr="00170F21">
        <w:rPr>
          <w:rFonts w:ascii="PT Astra Serif" w:hAnsi="PT Astra Serif"/>
          <w:sz w:val="28"/>
          <w:szCs w:val="28"/>
        </w:rPr>
        <w:t>внедрению</w:t>
      </w:r>
      <w:r w:rsidRPr="00170F21">
        <w:rPr>
          <w:rFonts w:ascii="PT Astra Serif" w:hAnsi="PT Astra Serif"/>
          <w:sz w:val="28"/>
          <w:szCs w:val="28"/>
        </w:rPr>
        <w:t xml:space="preserve"> конкуренции на территории муниципального образования «</w:t>
      </w:r>
      <w:r w:rsidR="00170F21" w:rsidRPr="00170F21">
        <w:rPr>
          <w:rFonts w:ascii="PT Astra Serif" w:hAnsi="PT Astra Serif"/>
          <w:sz w:val="28"/>
          <w:szCs w:val="28"/>
        </w:rPr>
        <w:t xml:space="preserve">Смидовичский </w:t>
      </w:r>
      <w:r w:rsidRPr="00170F21">
        <w:rPr>
          <w:rFonts w:ascii="PT Astra Serif" w:hAnsi="PT Astra Serif"/>
          <w:sz w:val="28"/>
          <w:szCs w:val="28"/>
        </w:rPr>
        <w:t xml:space="preserve"> муниципальный район» Еврейской автономной области, утвержденная постановлением администрации муниципального района от </w:t>
      </w:r>
      <w:r w:rsidR="00170F21" w:rsidRPr="00170F21">
        <w:rPr>
          <w:rFonts w:ascii="PT Astra Serif" w:hAnsi="PT Astra Serif"/>
          <w:sz w:val="28"/>
          <w:szCs w:val="28"/>
        </w:rPr>
        <w:t>12</w:t>
      </w:r>
      <w:r w:rsidRPr="00170F21">
        <w:rPr>
          <w:rFonts w:ascii="PT Astra Serif" w:hAnsi="PT Astra Serif"/>
          <w:sz w:val="28"/>
          <w:szCs w:val="28"/>
        </w:rPr>
        <w:t>.</w:t>
      </w:r>
      <w:r w:rsidR="00170F21" w:rsidRPr="00170F21">
        <w:rPr>
          <w:rFonts w:ascii="PT Astra Serif" w:hAnsi="PT Astra Serif"/>
          <w:sz w:val="28"/>
          <w:szCs w:val="28"/>
        </w:rPr>
        <w:t>01</w:t>
      </w:r>
      <w:r w:rsidRPr="00170F21">
        <w:rPr>
          <w:rFonts w:ascii="PT Astra Serif" w:hAnsi="PT Astra Serif"/>
          <w:sz w:val="28"/>
          <w:szCs w:val="28"/>
        </w:rPr>
        <w:t>.20</w:t>
      </w:r>
      <w:r w:rsidR="00170F21" w:rsidRPr="00170F21">
        <w:rPr>
          <w:rFonts w:ascii="PT Astra Serif" w:hAnsi="PT Astra Serif"/>
          <w:sz w:val="28"/>
          <w:szCs w:val="28"/>
        </w:rPr>
        <w:t>17</w:t>
      </w:r>
      <w:r w:rsidRPr="00170F21">
        <w:rPr>
          <w:rFonts w:ascii="PT Astra Serif" w:hAnsi="PT Astra Serif"/>
          <w:sz w:val="28"/>
          <w:szCs w:val="28"/>
        </w:rPr>
        <w:t xml:space="preserve"> №</w:t>
      </w:r>
      <w:r w:rsidR="00170F21" w:rsidRPr="00170F21">
        <w:rPr>
          <w:rFonts w:ascii="PT Astra Serif" w:hAnsi="PT Astra Serif"/>
          <w:sz w:val="28"/>
          <w:szCs w:val="28"/>
        </w:rPr>
        <w:t xml:space="preserve"> 06</w:t>
      </w:r>
      <w:r w:rsidRPr="00170F21">
        <w:rPr>
          <w:rFonts w:ascii="PT Astra Serif" w:hAnsi="PT Astra Serif"/>
          <w:sz w:val="28"/>
          <w:szCs w:val="28"/>
        </w:rPr>
        <w:t xml:space="preserve"> «</w:t>
      </w:r>
      <w:r w:rsidR="00170F21" w:rsidRPr="00170F21">
        <w:rPr>
          <w:rFonts w:ascii="PT Astra Serif" w:hAnsi="PT Astra Serif"/>
          <w:sz w:val="28"/>
          <w:szCs w:val="28"/>
        </w:rPr>
        <w:t>О создании рабочей группы по внедрению на территории муниципального образования «Смидовичский муниципальный район» Стандарта развития конкуренции в субъектах Российской Федерации</w:t>
      </w:r>
      <w:r w:rsidRPr="00170F21">
        <w:rPr>
          <w:rFonts w:ascii="PT Astra Serif" w:hAnsi="PT Astra Serif"/>
          <w:sz w:val="28"/>
          <w:szCs w:val="28"/>
        </w:rPr>
        <w:t xml:space="preserve">»; </w:t>
      </w:r>
    </w:p>
    <w:p w:rsidR="00B54301" w:rsidRPr="00170F21" w:rsidRDefault="00B54301" w:rsidP="00946B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</w:t>
      </w:r>
      <w:r w:rsidRPr="000B40CB">
        <w:rPr>
          <w:rFonts w:ascii="Times New Roman" w:hAnsi="Times New Roman" w:cs="Times New Roman"/>
          <w:sz w:val="28"/>
          <w:szCs w:val="28"/>
        </w:rPr>
        <w:t>пределено структурное подразделение администрации муниципального района, уполномоченного на реализацию функций по содействию развития конкуренции на территории муниципального образования «Смидовичский муниципальный район» - управление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B2B" w:rsidRDefault="00731B2B" w:rsidP="00946B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1B2B">
        <w:rPr>
          <w:rFonts w:ascii="PT Astra Serif" w:hAnsi="PT Astra Serif"/>
          <w:sz w:val="28"/>
          <w:szCs w:val="28"/>
        </w:rPr>
        <w:lastRenderedPageBreak/>
        <w:t>На официальном сайте муниципального образования «</w:t>
      </w:r>
      <w:r>
        <w:rPr>
          <w:rFonts w:ascii="PT Astra Serif" w:hAnsi="PT Astra Serif"/>
          <w:sz w:val="28"/>
          <w:szCs w:val="28"/>
        </w:rPr>
        <w:t xml:space="preserve">Смидовичский </w:t>
      </w:r>
      <w:r w:rsidRPr="00731B2B">
        <w:rPr>
          <w:rFonts w:ascii="PT Astra Serif" w:hAnsi="PT Astra Serif"/>
          <w:sz w:val="28"/>
          <w:szCs w:val="28"/>
        </w:rPr>
        <w:t>муниципальный район» создан раздел «</w:t>
      </w:r>
      <w:r w:rsidR="00BE56A0">
        <w:rPr>
          <w:rFonts w:ascii="PT Astra Serif" w:hAnsi="PT Astra Serif"/>
          <w:sz w:val="28"/>
          <w:szCs w:val="28"/>
        </w:rPr>
        <w:t xml:space="preserve">Конкуренции» </w:t>
      </w:r>
      <w:hyperlink r:id="rId8" w:history="1">
        <w:r w:rsidR="00BE56A0" w:rsidRPr="00501AE5">
          <w:rPr>
            <w:rStyle w:val="ac"/>
            <w:rFonts w:ascii="PT Astra Serif" w:hAnsi="PT Astra Serif"/>
            <w:sz w:val="28"/>
            <w:szCs w:val="28"/>
          </w:rPr>
          <w:t>https://xn--d1ahlt.xn--p1ai/torgovly/konkurentsiya/index.php</w:t>
        </w:r>
      </w:hyperlink>
    </w:p>
    <w:p w:rsidR="008E20EC" w:rsidRPr="008E20EC" w:rsidRDefault="008E20EC" w:rsidP="00946B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20EC">
        <w:rPr>
          <w:rFonts w:ascii="PT Astra Serif" w:hAnsi="PT Astra Serif"/>
          <w:sz w:val="28"/>
          <w:szCs w:val="28"/>
        </w:rPr>
        <w:t xml:space="preserve">Мероприятия по содействию развитию конкуренции в муниципальном образовании </w:t>
      </w:r>
      <w:r>
        <w:rPr>
          <w:rFonts w:ascii="PT Astra Serif" w:hAnsi="PT Astra Serif"/>
          <w:sz w:val="28"/>
          <w:szCs w:val="28"/>
        </w:rPr>
        <w:t>«Смидовичский муниципальный район»</w:t>
      </w:r>
      <w:r w:rsidRPr="008E20EC">
        <w:rPr>
          <w:rFonts w:ascii="PT Astra Serif" w:hAnsi="PT Astra Serif"/>
          <w:sz w:val="28"/>
          <w:szCs w:val="28"/>
        </w:rPr>
        <w:t xml:space="preserve">  осуществляются на рынках в соответствующих отраслях (сферах) экономики согласно дорожной карте и состоят из:</w:t>
      </w:r>
    </w:p>
    <w:p w:rsidR="008E20EC" w:rsidRPr="008E20EC" w:rsidRDefault="008E20EC" w:rsidP="00946B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</w:t>
      </w:r>
      <w:r w:rsidRPr="008E20EC">
        <w:rPr>
          <w:rFonts w:ascii="PT Astra Serif" w:hAnsi="PT Astra Serif"/>
          <w:sz w:val="28"/>
          <w:szCs w:val="28"/>
        </w:rPr>
        <w:t>истемные мероприятия по содействию развитию конкуренции в муниципальном образовании «Смидовичский муниципальный район» Еврейской автономной области;</w:t>
      </w:r>
    </w:p>
    <w:p w:rsidR="008E20EC" w:rsidRPr="008E20EC" w:rsidRDefault="00500F44" w:rsidP="00946B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</w:t>
      </w:r>
      <w:r w:rsidRPr="00500F44">
        <w:rPr>
          <w:rFonts w:ascii="PT Astra Serif" w:hAnsi="PT Astra Serif"/>
          <w:sz w:val="28"/>
          <w:szCs w:val="28"/>
        </w:rPr>
        <w:t>ероприяти</w:t>
      </w:r>
      <w:r>
        <w:rPr>
          <w:rFonts w:ascii="PT Astra Serif" w:hAnsi="PT Astra Serif"/>
          <w:sz w:val="28"/>
          <w:szCs w:val="28"/>
        </w:rPr>
        <w:t>й</w:t>
      </w:r>
      <w:r w:rsidRPr="00500F44">
        <w:rPr>
          <w:rFonts w:ascii="PT Astra Serif" w:hAnsi="PT Astra Serif"/>
          <w:sz w:val="28"/>
          <w:szCs w:val="28"/>
        </w:rPr>
        <w:t xml:space="preserve"> в отдельных отраслях (сферах) экономики в Смидовичском муниципальном районе</w:t>
      </w:r>
      <w:r>
        <w:rPr>
          <w:rFonts w:ascii="PT Astra Serif" w:hAnsi="PT Astra Serif"/>
          <w:sz w:val="28"/>
          <w:szCs w:val="28"/>
        </w:rPr>
        <w:t>.</w:t>
      </w:r>
    </w:p>
    <w:p w:rsidR="00882C02" w:rsidRDefault="00882C02" w:rsidP="00946B4D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701D" w:rsidRDefault="00142245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>1. Состояние конкурентной среды в муниципальном образовании</w:t>
      </w:r>
      <w:r w:rsidRPr="00142245">
        <w:rPr>
          <w:rFonts w:ascii="Calibri" w:eastAsia="Calibri" w:hAnsi="Calibri" w:cs="Calibri"/>
          <w:b/>
          <w:bCs/>
          <w:sz w:val="28"/>
          <w:szCs w:val="28"/>
        </w:rPr>
        <w:br/>
      </w: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9E701D">
        <w:rPr>
          <w:rFonts w:ascii="Times New Roman" w:eastAsia="Calibri" w:hAnsi="Times New Roman" w:cs="Times New Roman"/>
          <w:b/>
          <w:bCs/>
          <w:sz w:val="28"/>
          <w:szCs w:val="28"/>
        </w:rPr>
        <w:t>Смидовичский</w:t>
      </w: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муниципальный район» Еврейской автономной области</w:t>
      </w:r>
      <w:r w:rsidRPr="00142245">
        <w:rPr>
          <w:rFonts w:ascii="Calibri" w:eastAsia="Calibri" w:hAnsi="Calibri" w:cs="Calibri"/>
          <w:b/>
          <w:bCs/>
          <w:sz w:val="28"/>
          <w:szCs w:val="28"/>
        </w:rPr>
        <w:br/>
      </w:r>
    </w:p>
    <w:p w:rsidR="009E701D" w:rsidRDefault="00142245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>1.1. Структурные показатели состояния конкуренции в</w:t>
      </w:r>
      <w:r w:rsidRPr="00142245">
        <w:rPr>
          <w:rFonts w:ascii="Calibri" w:eastAsia="Calibri" w:hAnsi="Calibri" w:cs="Calibri"/>
          <w:b/>
          <w:bCs/>
          <w:sz w:val="28"/>
          <w:szCs w:val="28"/>
        </w:rPr>
        <w:br/>
      </w: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муниципальном образовании «</w:t>
      </w:r>
      <w:r w:rsidR="009E70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Смидовичский </w:t>
      </w: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муниципальный район»</w:t>
      </w:r>
    </w:p>
    <w:p w:rsidR="009E701D" w:rsidRDefault="009E701D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B4D" w:rsidRPr="00946B4D" w:rsidRDefault="00142245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B4D">
        <w:rPr>
          <w:rFonts w:ascii="Times New Roman" w:eastAsia="Calibri" w:hAnsi="Times New Roman" w:cs="Times New Roman"/>
          <w:sz w:val="28"/>
          <w:szCs w:val="28"/>
        </w:rPr>
        <w:t>По данным Управления Федеральной службы государственной</w:t>
      </w:r>
      <w:r w:rsidR="009E701D" w:rsidRPr="0094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B4D">
        <w:rPr>
          <w:rFonts w:ascii="Times New Roman" w:eastAsia="Calibri" w:hAnsi="Times New Roman" w:cs="Times New Roman"/>
          <w:sz w:val="28"/>
          <w:szCs w:val="28"/>
        </w:rPr>
        <w:t xml:space="preserve">статистики </w:t>
      </w:r>
      <w:r w:rsidR="00946B4D" w:rsidRPr="00946B4D">
        <w:rPr>
          <w:rFonts w:ascii="Times New Roman" w:eastAsia="Calibri" w:hAnsi="Times New Roman" w:cs="Times New Roman"/>
          <w:sz w:val="28"/>
          <w:szCs w:val="28"/>
        </w:rPr>
        <w:t>на начало 202</w:t>
      </w:r>
      <w:r w:rsidR="00522FF2">
        <w:rPr>
          <w:rFonts w:ascii="Times New Roman" w:eastAsia="Calibri" w:hAnsi="Times New Roman" w:cs="Times New Roman"/>
          <w:sz w:val="28"/>
          <w:szCs w:val="28"/>
        </w:rPr>
        <w:t>3</w:t>
      </w:r>
      <w:r w:rsidR="00946B4D" w:rsidRPr="00946B4D">
        <w:rPr>
          <w:rFonts w:ascii="Times New Roman" w:eastAsia="Calibri" w:hAnsi="Times New Roman" w:cs="Times New Roman"/>
          <w:sz w:val="28"/>
          <w:szCs w:val="28"/>
        </w:rPr>
        <w:t xml:space="preserve"> года на территории муниципального образования «Смидовичский муниципальный район» свою деятельность осуществляли </w:t>
      </w:r>
      <w:r w:rsidR="00522FF2">
        <w:rPr>
          <w:rFonts w:ascii="Times New Roman" w:eastAsia="Calibri" w:hAnsi="Times New Roman" w:cs="Times New Roman"/>
          <w:sz w:val="28"/>
          <w:szCs w:val="28"/>
        </w:rPr>
        <w:t>498</w:t>
      </w:r>
      <w:r w:rsidR="00946B4D" w:rsidRPr="00946B4D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522FF2">
        <w:rPr>
          <w:rFonts w:ascii="Times New Roman" w:eastAsia="Calibri" w:hAnsi="Times New Roman" w:cs="Times New Roman"/>
          <w:sz w:val="28"/>
          <w:szCs w:val="28"/>
        </w:rPr>
        <w:t>ов</w:t>
      </w:r>
      <w:r w:rsidR="00946B4D" w:rsidRPr="00946B4D">
        <w:rPr>
          <w:rFonts w:ascii="Times New Roman" w:eastAsia="Calibri" w:hAnsi="Times New Roman" w:cs="Times New Roman"/>
          <w:sz w:val="28"/>
          <w:szCs w:val="28"/>
        </w:rPr>
        <w:t xml:space="preserve">  малого и среднего предпринимательства, </w:t>
      </w:r>
      <w:r w:rsidR="00192AAC" w:rsidRPr="00946B4D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946B4D" w:rsidRPr="00946B4D">
        <w:rPr>
          <w:rFonts w:ascii="Times New Roman" w:eastAsia="Calibri" w:hAnsi="Times New Roman" w:cs="Times New Roman"/>
          <w:sz w:val="28"/>
          <w:szCs w:val="28"/>
        </w:rPr>
        <w:t xml:space="preserve"> к уровню 202</w:t>
      </w:r>
      <w:r w:rsidR="00192AAC">
        <w:rPr>
          <w:rFonts w:ascii="Times New Roman" w:eastAsia="Calibri" w:hAnsi="Times New Roman" w:cs="Times New Roman"/>
          <w:sz w:val="28"/>
          <w:szCs w:val="28"/>
        </w:rPr>
        <w:t>2</w:t>
      </w:r>
      <w:r w:rsidR="00946B4D" w:rsidRPr="00946B4D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522FF2">
        <w:rPr>
          <w:rFonts w:ascii="Times New Roman" w:eastAsia="Calibri" w:hAnsi="Times New Roman" w:cs="Times New Roman"/>
          <w:sz w:val="28"/>
          <w:szCs w:val="28"/>
        </w:rPr>
        <w:t>7,8</w:t>
      </w:r>
      <w:r w:rsidR="00946B4D" w:rsidRPr="00946B4D">
        <w:rPr>
          <w:rFonts w:ascii="Times New Roman" w:eastAsia="Calibri" w:hAnsi="Times New Roman" w:cs="Times New Roman"/>
          <w:sz w:val="28"/>
          <w:szCs w:val="28"/>
        </w:rPr>
        <w:t>%. (202</w:t>
      </w:r>
      <w:r w:rsidR="00192AAC">
        <w:rPr>
          <w:rFonts w:ascii="Times New Roman" w:eastAsia="Calibri" w:hAnsi="Times New Roman" w:cs="Times New Roman"/>
          <w:sz w:val="28"/>
          <w:szCs w:val="28"/>
        </w:rPr>
        <w:t>2</w:t>
      </w:r>
      <w:r w:rsidR="00946B4D" w:rsidRPr="00946B4D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92AAC">
        <w:rPr>
          <w:rFonts w:ascii="Times New Roman" w:eastAsia="Calibri" w:hAnsi="Times New Roman" w:cs="Times New Roman"/>
          <w:sz w:val="28"/>
          <w:szCs w:val="28"/>
        </w:rPr>
        <w:t>462</w:t>
      </w:r>
      <w:r w:rsidR="00946B4D" w:rsidRPr="00946B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46B4D" w:rsidRPr="00946B4D" w:rsidRDefault="00946B4D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B4D">
        <w:rPr>
          <w:rFonts w:ascii="Times New Roman" w:eastAsia="Calibri" w:hAnsi="Times New Roman" w:cs="Times New Roman"/>
          <w:sz w:val="28"/>
          <w:szCs w:val="28"/>
        </w:rPr>
        <w:t>В отраслевой структуре наибольшее место по-прежнему занимает торговля -26,2%, бытовое  обслуживание – 7,9%, общественное питание - 4,9%, обрабатывающие производства - 3,3%, коммунальные услуги – 2,5%, сельское хозяйство – 2,1%, энергетика, транспорт и связь – 5,3% и социальная сфера и иные 47,8%.</w:t>
      </w:r>
    </w:p>
    <w:p w:rsidR="009E701D" w:rsidRDefault="00142245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B4D">
        <w:rPr>
          <w:rFonts w:ascii="Times New Roman" w:eastAsia="Calibri" w:hAnsi="Times New Roman" w:cs="Times New Roman"/>
          <w:sz w:val="28"/>
          <w:szCs w:val="28"/>
        </w:rPr>
        <w:t>Количество индивидуальных предпринимателей, включая глав</w:t>
      </w:r>
      <w:r w:rsidR="009E701D" w:rsidRPr="0094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B4D">
        <w:rPr>
          <w:rFonts w:ascii="Times New Roman" w:eastAsia="Calibri" w:hAnsi="Times New Roman" w:cs="Times New Roman"/>
          <w:sz w:val="28"/>
          <w:szCs w:val="28"/>
        </w:rPr>
        <w:t>крестьянских (фермерских) хозяйств и частных нотариусов, за отчетный</w:t>
      </w:r>
      <w:r w:rsidR="009E701D" w:rsidRPr="0094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B4D">
        <w:rPr>
          <w:rFonts w:ascii="Times New Roman" w:eastAsia="Calibri" w:hAnsi="Times New Roman" w:cs="Times New Roman"/>
          <w:sz w:val="28"/>
          <w:szCs w:val="28"/>
        </w:rPr>
        <w:t xml:space="preserve">период составило </w:t>
      </w:r>
      <w:r w:rsidR="00522FF2">
        <w:rPr>
          <w:rFonts w:ascii="Times New Roman" w:eastAsia="Calibri" w:hAnsi="Times New Roman" w:cs="Times New Roman"/>
          <w:sz w:val="28"/>
          <w:szCs w:val="28"/>
        </w:rPr>
        <w:t>374</w:t>
      </w:r>
      <w:r w:rsidRPr="00946B4D">
        <w:rPr>
          <w:rFonts w:ascii="Times New Roman" w:eastAsia="Calibri" w:hAnsi="Times New Roman" w:cs="Times New Roman"/>
          <w:sz w:val="28"/>
          <w:szCs w:val="28"/>
        </w:rPr>
        <w:t xml:space="preserve"> единицы и увеличилось к уровню 202</w:t>
      </w:r>
      <w:r w:rsidR="00522FF2">
        <w:rPr>
          <w:rFonts w:ascii="Times New Roman" w:eastAsia="Calibri" w:hAnsi="Times New Roman" w:cs="Times New Roman"/>
          <w:sz w:val="28"/>
          <w:szCs w:val="28"/>
        </w:rPr>
        <w:t>2</w:t>
      </w:r>
      <w:r w:rsidRPr="00946B4D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522FF2">
        <w:rPr>
          <w:rFonts w:ascii="Times New Roman" w:eastAsia="Calibri" w:hAnsi="Times New Roman" w:cs="Times New Roman"/>
          <w:sz w:val="28"/>
          <w:szCs w:val="28"/>
        </w:rPr>
        <w:t>5,9</w:t>
      </w:r>
      <w:r w:rsidRPr="00946B4D">
        <w:rPr>
          <w:rFonts w:ascii="Times New Roman" w:eastAsia="Calibri" w:hAnsi="Times New Roman" w:cs="Times New Roman"/>
          <w:sz w:val="28"/>
          <w:szCs w:val="28"/>
        </w:rPr>
        <w:t>%.</w:t>
      </w:r>
      <w:r w:rsidR="009E70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701D" w:rsidRDefault="009E701D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01D" w:rsidRDefault="00142245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>1.2. Характеристика состояния конкуренции на приоритетных и</w:t>
      </w:r>
      <w:r w:rsidR="009E70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социально - значимых рынках </w:t>
      </w:r>
      <w:r w:rsidR="009E701D">
        <w:rPr>
          <w:rFonts w:ascii="Times New Roman" w:eastAsia="Calibri" w:hAnsi="Times New Roman" w:cs="Times New Roman"/>
          <w:b/>
          <w:bCs/>
          <w:sz w:val="28"/>
          <w:szCs w:val="28"/>
        </w:rPr>
        <w:t>Смидовичского</w:t>
      </w:r>
      <w:r w:rsidRPr="00142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9E701D" w:rsidRDefault="009E701D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701D" w:rsidRDefault="00142245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245">
        <w:rPr>
          <w:rFonts w:ascii="Times New Roman" w:eastAsia="Calibri" w:hAnsi="Times New Roman" w:cs="Times New Roman"/>
          <w:sz w:val="28"/>
          <w:szCs w:val="28"/>
        </w:rPr>
        <w:t>В данном разделе представлены характеристики развития конкуренции</w:t>
      </w:r>
      <w:r w:rsidR="009E7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245">
        <w:rPr>
          <w:rFonts w:ascii="Times New Roman" w:eastAsia="Calibri" w:hAnsi="Times New Roman" w:cs="Times New Roman"/>
          <w:sz w:val="28"/>
          <w:szCs w:val="28"/>
        </w:rPr>
        <w:t>на приоритетных и социально значимых рынках района по данным</w:t>
      </w:r>
      <w:r w:rsidR="009E7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245">
        <w:rPr>
          <w:rFonts w:ascii="Times New Roman" w:eastAsia="Calibri" w:hAnsi="Times New Roman" w:cs="Times New Roman"/>
          <w:sz w:val="28"/>
          <w:szCs w:val="28"/>
        </w:rPr>
        <w:t>структурных подразделений администрации района, муниципальных</w:t>
      </w:r>
      <w:r w:rsidR="009E7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245">
        <w:rPr>
          <w:rFonts w:ascii="Times New Roman" w:eastAsia="Calibri" w:hAnsi="Times New Roman" w:cs="Times New Roman"/>
          <w:sz w:val="28"/>
          <w:szCs w:val="28"/>
        </w:rPr>
        <w:t>учреждений.</w:t>
      </w:r>
    </w:p>
    <w:p w:rsidR="009E701D" w:rsidRDefault="00142245" w:rsidP="00946B4D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245">
        <w:rPr>
          <w:rFonts w:ascii="Times New Roman" w:eastAsia="Calibri" w:hAnsi="Times New Roman" w:cs="Times New Roman"/>
          <w:sz w:val="28"/>
          <w:szCs w:val="28"/>
        </w:rPr>
        <w:t>Приоритетными и социально значимыми рынками для содействия</w:t>
      </w:r>
      <w:r w:rsidR="009E7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245">
        <w:rPr>
          <w:rFonts w:ascii="Times New Roman" w:eastAsia="Calibri" w:hAnsi="Times New Roman" w:cs="Times New Roman"/>
          <w:sz w:val="28"/>
          <w:szCs w:val="28"/>
        </w:rPr>
        <w:t xml:space="preserve">развитию конкуренции в </w:t>
      </w:r>
      <w:r w:rsidR="009E701D">
        <w:rPr>
          <w:rFonts w:ascii="Times New Roman" w:eastAsia="Calibri" w:hAnsi="Times New Roman" w:cs="Times New Roman"/>
          <w:sz w:val="28"/>
          <w:szCs w:val="28"/>
        </w:rPr>
        <w:t xml:space="preserve">Смидовичском </w:t>
      </w:r>
      <w:r w:rsidRPr="00142245">
        <w:rPr>
          <w:rFonts w:ascii="Times New Roman" w:eastAsia="Calibri" w:hAnsi="Times New Roman" w:cs="Times New Roman"/>
          <w:sz w:val="28"/>
          <w:szCs w:val="28"/>
        </w:rPr>
        <w:t>муниципальном районе являются: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1. Рынок услуг дошкольного образования;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2. Рынок услуг дополнительного образования детей;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3. Рынок услуг детского отдыха и выздоровления;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lastRenderedPageBreak/>
        <w:t>4. Рынок услуг розничной тор</w:t>
      </w:r>
      <w:r w:rsidRPr="00142245">
        <w:rPr>
          <w:rFonts w:ascii="Times New Roman" w:hAnsi="Times New Roman"/>
          <w:sz w:val="28"/>
          <w:szCs w:val="28"/>
        </w:rPr>
        <w:softHyphen/>
        <w:t>говли лекар</w:t>
      </w:r>
      <w:r w:rsidRPr="00142245">
        <w:rPr>
          <w:rFonts w:ascii="Times New Roman" w:hAnsi="Times New Roman"/>
          <w:sz w:val="28"/>
          <w:szCs w:val="28"/>
        </w:rPr>
        <w:softHyphen/>
        <w:t>ственными пре</w:t>
      </w:r>
      <w:r w:rsidRPr="00142245">
        <w:rPr>
          <w:rFonts w:ascii="Times New Roman" w:hAnsi="Times New Roman"/>
          <w:sz w:val="28"/>
          <w:szCs w:val="28"/>
        </w:rPr>
        <w:softHyphen/>
        <w:t>паратами, медицинскими изделиями и сопутствую</w:t>
      </w:r>
      <w:r w:rsidRPr="00142245">
        <w:rPr>
          <w:rFonts w:ascii="Times New Roman" w:hAnsi="Times New Roman"/>
          <w:sz w:val="28"/>
          <w:szCs w:val="28"/>
        </w:rPr>
        <w:softHyphen/>
        <w:t>щими товарами;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5. Рынок психо</w:t>
      </w:r>
      <w:r w:rsidRPr="00142245">
        <w:rPr>
          <w:rFonts w:ascii="Times New Roman" w:hAnsi="Times New Roman"/>
          <w:sz w:val="28"/>
          <w:szCs w:val="28"/>
        </w:rPr>
        <w:softHyphen/>
        <w:t>лого-педагогического сопровождения детей с ограничен</w:t>
      </w:r>
      <w:r w:rsidRPr="00142245">
        <w:rPr>
          <w:rFonts w:ascii="Times New Roman" w:hAnsi="Times New Roman"/>
          <w:sz w:val="28"/>
          <w:szCs w:val="28"/>
        </w:rPr>
        <w:softHyphen/>
        <w:t>ными возможностями здоро</w:t>
      </w:r>
      <w:r w:rsidRPr="00142245">
        <w:rPr>
          <w:rFonts w:ascii="Times New Roman" w:hAnsi="Times New Roman"/>
          <w:sz w:val="28"/>
          <w:szCs w:val="28"/>
        </w:rPr>
        <w:softHyphen/>
        <w:t>вья;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6. Рынок ритуаль</w:t>
      </w:r>
      <w:r w:rsidRPr="00142245">
        <w:rPr>
          <w:rFonts w:ascii="Times New Roman" w:hAnsi="Times New Roman"/>
          <w:sz w:val="28"/>
          <w:szCs w:val="28"/>
        </w:rPr>
        <w:softHyphen/>
        <w:t>ных услуг;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7.</w:t>
      </w:r>
      <w:r w:rsidRPr="006D4CB0">
        <w:rPr>
          <w:rFonts w:ascii="Times New Roman" w:eastAsia="MS Mincho" w:hAnsi="Times New Roman"/>
          <w:lang w:eastAsia="ru-RU"/>
        </w:rPr>
        <w:t xml:space="preserve"> </w:t>
      </w:r>
      <w:r w:rsidRPr="00142245">
        <w:rPr>
          <w:rFonts w:ascii="Times New Roman" w:hAnsi="Times New Roman"/>
          <w:sz w:val="28"/>
          <w:szCs w:val="28"/>
        </w:rPr>
        <w:t>Рынок тепло</w:t>
      </w:r>
      <w:r w:rsidRPr="00142245">
        <w:rPr>
          <w:rFonts w:ascii="Times New Roman" w:hAnsi="Times New Roman"/>
          <w:sz w:val="28"/>
          <w:szCs w:val="28"/>
        </w:rPr>
        <w:softHyphen/>
        <w:t>снабжения (производство тепловой энер</w:t>
      </w:r>
      <w:r w:rsidRPr="00142245">
        <w:rPr>
          <w:rFonts w:ascii="Times New Roman" w:hAnsi="Times New Roman"/>
          <w:sz w:val="28"/>
          <w:szCs w:val="28"/>
        </w:rPr>
        <w:softHyphen/>
        <w:t>гии);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8. Рынок услуг по сбору и транс</w:t>
      </w:r>
      <w:r w:rsidRPr="00142245">
        <w:rPr>
          <w:rFonts w:ascii="Times New Roman" w:hAnsi="Times New Roman"/>
          <w:sz w:val="28"/>
          <w:szCs w:val="28"/>
        </w:rPr>
        <w:softHyphen/>
        <w:t>портированию твердых ком</w:t>
      </w:r>
      <w:r w:rsidRPr="00142245">
        <w:rPr>
          <w:rFonts w:ascii="Times New Roman" w:hAnsi="Times New Roman"/>
          <w:sz w:val="28"/>
          <w:szCs w:val="28"/>
        </w:rPr>
        <w:softHyphen/>
        <w:t>мунальных отходов;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9. Рынок выполнения работ по благоустройству городской среды;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10. Рынок выполнения работ по содержанию и текущему ремонту общего имущества собственников помещений в многоквартирном доме;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11. Рынок поставки сжиженного газа в баллонах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12. Рынок оказания услуг по перевозке пассажиров автомобильным транспортом по муниципальным маршрутам регулярных перевозок;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13. Рынок оказания услуг по перевозке пассажиров автомобильным транспортом по межмуниципальным маршрутам регулярных перевозок;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14. Рынок оказания услуг по ремонту автотранспортных средств;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15. Рынок услуг связи, в том числе услуг по предоставлению широкополосного доступа к информационно-телекоммуникационной сети "Интернет";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16. Рынок жилищного строительства (за исключением Московского фонда реновации жилой застройки и индивидуального жилищного строительства);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17. Рынок строительства объектов капитального строительства, за исключением жилищного и дорожного строительства;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18. Рынок дорожной деятельности (за исключением проектирования);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19. Рынок архитектурно-строительного проектирования;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20. Рынок кадастровых и землеустроительных работ;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21. Рынок добычи общераспространенных полезных ископаемых на участках недр местного значения;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22. Рынок нефтепродуктов;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23. Рынок обработки древесины и производства изделий из дерева;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24. Сфера наружной рекламы;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25. Рынок агропромышленного комплекса;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26. Рынок электроэнергетики;</w:t>
      </w:r>
    </w:p>
    <w:p w:rsidR="009E701D" w:rsidRPr="00142245" w:rsidRDefault="009E701D" w:rsidP="00946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45">
        <w:rPr>
          <w:rFonts w:ascii="Times New Roman" w:hAnsi="Times New Roman"/>
          <w:sz w:val="28"/>
          <w:szCs w:val="28"/>
        </w:rPr>
        <w:t>27. Рынок торговли.</w:t>
      </w:r>
    </w:p>
    <w:p w:rsidR="00882C02" w:rsidRDefault="00882C02" w:rsidP="00946B4D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36B08" w:rsidRDefault="00036B08" w:rsidP="0094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Рынок услуг дошкольного образования</w:t>
      </w:r>
    </w:p>
    <w:p w:rsidR="00946B4D" w:rsidRDefault="00946B4D" w:rsidP="0094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036" w:rsidRPr="00964036" w:rsidRDefault="00964036" w:rsidP="0094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муниципальной системе образования функционирует 14 образовательных организаций, реализующих образовательные программы дошкольного образования, в том числе 8 детских садов, 2 учреждения школа-сад, </w:t>
      </w:r>
      <w:r w:rsidR="00036B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школы, включающие </w:t>
      </w:r>
      <w:r w:rsidR="00036B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</w:t>
      </w:r>
      <w:r w:rsidR="000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                     и 1 частное дошкольное образовательное учреждение ОАО «РЖД»                            в п. Волочаевка.</w:t>
      </w:r>
    </w:p>
    <w:p w:rsidR="00964036" w:rsidRDefault="00964036" w:rsidP="0094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состоянию на 01.01.202</w:t>
      </w:r>
      <w:r w:rsidR="00522F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детей, получающих дошкольное образование составляет </w:t>
      </w:r>
      <w:r w:rsid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>918</w:t>
      </w: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 в негосударственном секторе – </w:t>
      </w:r>
      <w:r w:rsid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Таким образом, значение целевого показателя удельного веса численности детей частного дошкольного образовательного  учреждения в общей численности детей дошкольных образовательных организаций составляет </w:t>
      </w:r>
      <w:r w:rsidR="00036B08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D2366" w:rsidRPr="007D2366" w:rsidRDefault="007D2366" w:rsidP="007D2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Частный и государственный сектор рынка услуг дошкольного образования района в настоящее время представляют собой отдельные рынки – услуги, оказываемые частным и государственными детскими садами, не являются взаимозаменяемыми в первую очередь, по причине значительно более высокой стоимости услуг частного детского сада. Так, родительская плата в муниципальных образовательных учреждениях для детей от 1,5 до 7 лет составляет 134 рубля в сутки (10,5-12 часовое пребывание), в частном детском саду родительская плата составляет 1700 рублей  в сутки. </w:t>
      </w:r>
    </w:p>
    <w:p w:rsidR="007D2366" w:rsidRPr="007D2366" w:rsidRDefault="007D2366" w:rsidP="007D2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 данного дошкольного учреждения является ОАО  «РЖД», места в данный детский сад предоставляются преимущественно работникам железной дороги (со льготами по оплате). </w:t>
      </w:r>
    </w:p>
    <w:p w:rsidR="007D2366" w:rsidRPr="00964036" w:rsidRDefault="007D2366" w:rsidP="007D2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дошкольного образования на территории Смидовичского района удовлетворяются в полном объёме.</w:t>
      </w:r>
    </w:p>
    <w:p w:rsidR="007D2366" w:rsidRDefault="007D2366" w:rsidP="00946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08" w:rsidRDefault="00036B08" w:rsidP="00946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08">
        <w:rPr>
          <w:rFonts w:ascii="Times New Roman" w:hAnsi="Times New Roman" w:cs="Times New Roman"/>
          <w:b/>
          <w:bCs/>
          <w:sz w:val="28"/>
          <w:szCs w:val="28"/>
        </w:rPr>
        <w:t xml:space="preserve">Рынок услуг дополнительного образования детей </w:t>
      </w:r>
    </w:p>
    <w:p w:rsidR="00946B4D" w:rsidRDefault="00946B4D" w:rsidP="00946B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366" w:rsidRPr="007D2366" w:rsidRDefault="007D2366" w:rsidP="007D23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услуг дополнительного образования детей являются дети в возрасте от 5 до 18 лет и их родители (законные представители).</w:t>
      </w:r>
    </w:p>
    <w:p w:rsidR="007D2366" w:rsidRPr="007D2366" w:rsidRDefault="007D2366" w:rsidP="007D23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дополнительного образования в муниципальном районе представлена муниципальным бюджетным учреждением дополнительного образования «Дом детского творчества п. Приамурский» и муниципальным бюджетным учреждением дополнительного образования «Детско-юношеская спортивная школа», сетью кружков, секций и клубов,  организованных на базе общеобразовательных учреждений. </w:t>
      </w:r>
    </w:p>
    <w:p w:rsidR="007D2366" w:rsidRDefault="007D2366" w:rsidP="007D23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учреждениях, ДДТ и ДЮСШ организована работа 7 кружков, 10 секций, в которых занимаются 603 обучающихся.</w:t>
      </w:r>
    </w:p>
    <w:p w:rsidR="00964036" w:rsidRPr="00964036" w:rsidRDefault="00964036" w:rsidP="007D23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дополнительного образования на территории Смидовичского района удовлетворяются в полном объёме.</w:t>
      </w:r>
    </w:p>
    <w:p w:rsidR="00F60A8D" w:rsidRPr="003D6004" w:rsidRDefault="00F60A8D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7F0" w:rsidRDefault="006277F0" w:rsidP="00946B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6277F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Рынок услуг детского отдыха и оздоровления </w:t>
      </w:r>
    </w:p>
    <w:p w:rsidR="00946B4D" w:rsidRDefault="00946B4D" w:rsidP="00946B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7D2366" w:rsidRPr="007D2366" w:rsidRDefault="007D2366" w:rsidP="007D23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услуг по отдыху и оздоровлению детей являются родители (иные законные представители) с детьми в возрасте от 6 до 18 лет.</w:t>
      </w:r>
    </w:p>
    <w:p w:rsidR="007D2366" w:rsidRPr="007D2366" w:rsidRDefault="007D2366" w:rsidP="007D23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2023 года начали работу 12 лагерей с дневным пребыванием                   на базе 12 общеобразовательных учреждений.</w:t>
      </w: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2366" w:rsidRPr="007D2366" w:rsidRDefault="007D2366" w:rsidP="007D23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июне-июле 2023 года летней оздоровительной кампании в лагерях с дневным пребыванием детей отдохнуло и оздоровилось 1937 детей, что составляет 79,6 % от общего количества обучающихся без выпускников (2432 чел.).</w:t>
      </w:r>
    </w:p>
    <w:p w:rsidR="007D2366" w:rsidRDefault="007D2366" w:rsidP="007D23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предоставлению отдыха и оздоровления детей на </w:t>
      </w: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Смидовичского района удовлетворяются в полном объёме.</w:t>
      </w:r>
    </w:p>
    <w:p w:rsidR="00964036" w:rsidRPr="003D6004" w:rsidRDefault="00964036" w:rsidP="00946B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03" w:rsidRPr="00727C59" w:rsidRDefault="00B74003" w:rsidP="00946B4D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727C5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Рынок услуг розничной тор</w:t>
      </w:r>
      <w:r w:rsidRPr="00727C5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говли лекар</w:t>
      </w:r>
      <w:r w:rsidRPr="00727C5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ственными пре</w:t>
      </w:r>
      <w:r w:rsidRPr="00727C5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паратами, ме</w:t>
      </w:r>
      <w:r w:rsidRPr="00727C5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дицинскими изделиями и сопутствую</w:t>
      </w:r>
      <w:r w:rsidRPr="00727C5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щими товарами</w:t>
      </w:r>
    </w:p>
    <w:p w:rsidR="00946B4D" w:rsidRPr="00727C59" w:rsidRDefault="00946B4D" w:rsidP="00946B4D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B74003" w:rsidRPr="00727C59" w:rsidRDefault="00B74003" w:rsidP="00946B4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7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Розничную торговлю лекарственными препаратами, медицинскими изделиями и сопутствующими товарами в муниципальном образовании «Смидовичский муниципальный район» осуществляют </w:t>
      </w:r>
      <w:r w:rsidR="00230314" w:rsidRPr="00727C5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D79C7" w:rsidRPr="00727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организаций, </w:t>
      </w:r>
      <w:r w:rsidR="00230314" w:rsidRPr="00727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 них 4 организации </w:t>
      </w:r>
      <w:r w:rsidRPr="00727C59">
        <w:rPr>
          <w:rFonts w:ascii="Times New Roman" w:hAnsi="Times New Roman" w:cs="Times New Roman"/>
          <w:b w:val="0"/>
          <w:bCs w:val="0"/>
          <w:sz w:val="28"/>
          <w:szCs w:val="28"/>
        </w:rPr>
        <w:t>частной</w:t>
      </w:r>
      <w:r w:rsidR="00230314" w:rsidRPr="00727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формы собственности</w:t>
      </w:r>
      <w:r w:rsidRPr="00727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Доля хозяйствующих субъектов частной формы собственности </w:t>
      </w:r>
      <w:r w:rsidR="00230314" w:rsidRPr="00727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общем объеме действующих организаций </w:t>
      </w:r>
      <w:r w:rsidRPr="00727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составляет </w:t>
      </w:r>
      <w:r w:rsidR="00230314" w:rsidRPr="00727C59">
        <w:rPr>
          <w:rFonts w:ascii="Times New Roman" w:hAnsi="Times New Roman" w:cs="Times New Roman"/>
          <w:b w:val="0"/>
          <w:bCs w:val="0"/>
          <w:sz w:val="28"/>
          <w:szCs w:val="28"/>
        </w:rPr>
        <w:t>80</w:t>
      </w:r>
      <w:r w:rsidRPr="00727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0314" w:rsidRPr="00727C59">
        <w:rPr>
          <w:rFonts w:ascii="Times New Roman" w:hAnsi="Times New Roman" w:cs="Times New Roman"/>
          <w:b w:val="0"/>
          <w:bCs w:val="0"/>
          <w:sz w:val="28"/>
          <w:szCs w:val="28"/>
        </w:rPr>
        <w:t>%</w:t>
      </w:r>
      <w:r w:rsidRPr="00727C5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74003" w:rsidRPr="00727C59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59">
        <w:rPr>
          <w:rFonts w:ascii="Times New Roman" w:hAnsi="Times New Roman" w:cs="Times New Roman"/>
          <w:sz w:val="28"/>
          <w:szCs w:val="28"/>
        </w:rPr>
        <w:t>Для получения лицензии на осуществление медицинской деятельности, розничной торговли лекарственными препаратами, медицинскими изделиями и сопутствующими товарами субъектам предпринимательской деятельности области требуется осуществить значительные материальные вложения, а именно: на приобретение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необходимых для выполнения работ, оказания услуг, составляющих лицензируемый вид деятельности. Также для осуществления лицензируемого вида деятельности необходимо наличие работников, имеющих профессиональное образование, обладающих соответствующей квалификацией и имеющих стаж работы.</w:t>
      </w:r>
    </w:p>
    <w:p w:rsidR="00F60A8D" w:rsidRPr="00230314" w:rsidRDefault="00F60A8D" w:rsidP="00946B4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4003" w:rsidRDefault="00B74003" w:rsidP="00946B4D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Рынок психо</w:t>
      </w: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лого-педагоги</w:t>
      </w: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ческого сопро</w:t>
      </w:r>
      <w:r w:rsidRPr="003D600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softHyphen/>
        <w:t>вождения детей</w:t>
      </w:r>
      <w:r w:rsidR="0023031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с ограниченными возможностями здоровья</w:t>
      </w:r>
    </w:p>
    <w:p w:rsidR="00946B4D" w:rsidRPr="003D6004" w:rsidRDefault="00946B4D" w:rsidP="00946B4D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D2366" w:rsidRPr="007D2366" w:rsidRDefault="007D2366" w:rsidP="007D23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образовательных организациях обучается 225 детей с ограниченными возможностями здоровья (далее - ОВЗ). Из них: 45 детей-инвалидов, из которых 1 ребёнок инвалид-колясочник. </w:t>
      </w:r>
    </w:p>
    <w:p w:rsidR="007D2366" w:rsidRPr="007D2366" w:rsidRDefault="007D2366" w:rsidP="007D23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детей с ОВЗ осуществляется районной психолого-медико-педагогической комиссией. </w:t>
      </w:r>
    </w:p>
    <w:p w:rsidR="007D2366" w:rsidRPr="007D2366" w:rsidRDefault="007D2366" w:rsidP="007D23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специалистами комиссии осматривается дети с проблемами в развитии.</w:t>
      </w:r>
    </w:p>
    <w:p w:rsidR="007D2366" w:rsidRPr="007D2366" w:rsidRDefault="007D2366" w:rsidP="007D23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осмотрено 85 детей. По результатам осмотров выдаются заключения, согласно которых определяются индивидуальные программы психолого-педагогического сопровождения.</w:t>
      </w:r>
    </w:p>
    <w:p w:rsidR="007D2366" w:rsidRPr="007D2366" w:rsidRDefault="007D2366" w:rsidP="007D23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обеспечивают подготовку педагогических работников, владеющими специальными педагогическими подходами и методами обучения и воспитания детей-инвалидов, детей с ограниченными возможностями здоровья. В 2023 году дистанционное обучение по теме «Организация работы с обучающимися с ограниченными возможностями здоровья в соответствии с ФГОС» прошел 21 педагог. </w:t>
      </w:r>
    </w:p>
    <w:p w:rsidR="003D79C7" w:rsidRDefault="007D2366" w:rsidP="007D23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районной психолого-медико-педагогической комиссии в полном объёме удовлетворяет потребности по психолого-педагогического сопровождения детей с ОВЗ  на территории Смидовичского района.</w:t>
      </w:r>
    </w:p>
    <w:p w:rsidR="007D2366" w:rsidRPr="003D79C7" w:rsidRDefault="007D2366" w:rsidP="007D236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03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  <w:r w:rsidRPr="003D6004">
        <w:rPr>
          <w:rFonts w:eastAsia="MS Mincho"/>
          <w:b/>
          <w:bCs/>
          <w:lang w:eastAsia="ru-RU"/>
        </w:rPr>
        <w:lastRenderedPageBreak/>
        <w:t>Рынок ритуаль</w:t>
      </w:r>
      <w:r w:rsidRPr="003D6004">
        <w:rPr>
          <w:rFonts w:eastAsia="MS Mincho"/>
          <w:b/>
          <w:bCs/>
          <w:lang w:eastAsia="ru-RU"/>
        </w:rPr>
        <w:softHyphen/>
        <w:t>ных услуг</w:t>
      </w:r>
    </w:p>
    <w:p w:rsidR="00946B4D" w:rsidRPr="003D6004" w:rsidRDefault="00946B4D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</w:p>
    <w:p w:rsidR="00B74003" w:rsidRPr="003D6004" w:rsidRDefault="00B74003" w:rsidP="00946B4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6004">
        <w:rPr>
          <w:rFonts w:ascii="Times New Roman" w:hAnsi="Times New Roman" w:cs="Times New Roman"/>
          <w:b w:val="0"/>
          <w:bCs w:val="0"/>
          <w:sz w:val="28"/>
          <w:szCs w:val="28"/>
        </w:rPr>
        <w:t>В настоящее время на территории муниципального образования «Смидовичский муниципальный район» зарегистрировано в сфере оказания ритуальных услуг 2 организации, что составляет 100,0 процента от общего количества организаций в данной сфере.</w:t>
      </w:r>
    </w:p>
    <w:p w:rsidR="00B74003" w:rsidRPr="003D6004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D60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6004">
        <w:rPr>
          <w:rFonts w:ascii="Times New Roman" w:hAnsi="Times New Roman" w:cs="Times New Roman"/>
          <w:sz w:val="28"/>
          <w:szCs w:val="28"/>
        </w:rPr>
        <w:t xml:space="preserve"> области от 17.11.2014 № 607-ОЗ «Об отдельных вопросах осуществления местного самоуправления в Еврейской автономной области», а также согласно Уставам муниципальных образований организация ритуальных услуг и содержание мест захоронения относятся к полномочиям органов местного самоуправления поселений. Органами местного самоуправления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</w:r>
    </w:p>
    <w:p w:rsidR="00B74003" w:rsidRPr="003D6004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При реализации полномочий в сфере организации ритуальных услуг одной из проблем является создание специализированных служб в небольших поселениях. </w:t>
      </w:r>
    </w:p>
    <w:p w:rsidR="00F60A8D" w:rsidRPr="003D6004" w:rsidRDefault="00F60A8D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003" w:rsidRPr="00F25E00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  <w:r w:rsidRPr="00F25E00">
        <w:rPr>
          <w:rFonts w:eastAsia="MS Mincho"/>
          <w:b/>
          <w:bCs/>
          <w:lang w:eastAsia="ru-RU"/>
        </w:rPr>
        <w:t>Рынок тепло</w:t>
      </w:r>
      <w:r w:rsidRPr="00F25E00">
        <w:rPr>
          <w:rFonts w:eastAsia="MS Mincho"/>
          <w:b/>
          <w:bCs/>
          <w:lang w:eastAsia="ru-RU"/>
        </w:rPr>
        <w:softHyphen/>
        <w:t>снабжения (производство тепловой энер</w:t>
      </w:r>
      <w:r w:rsidRPr="00F25E00">
        <w:rPr>
          <w:rFonts w:eastAsia="MS Mincho"/>
          <w:b/>
          <w:bCs/>
          <w:lang w:eastAsia="ru-RU"/>
        </w:rPr>
        <w:softHyphen/>
        <w:t>гии)</w:t>
      </w:r>
    </w:p>
    <w:p w:rsidR="00946B4D" w:rsidRPr="00F25E00" w:rsidRDefault="00946B4D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</w:p>
    <w:p w:rsidR="003D79C7" w:rsidRPr="00F25E00" w:rsidRDefault="003D79C7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E00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района в сфере теплоснабжения (производства тепловой энергии) осуществляют деятельность </w:t>
      </w:r>
      <w:r w:rsidR="00F25E00" w:rsidRPr="00F25E00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F25E0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25E00" w:rsidRPr="00F25E00">
        <w:rPr>
          <w:rFonts w:ascii="Times New Roman" w:hAnsi="Times New Roman" w:cs="Times New Roman"/>
          <w:sz w:val="28"/>
          <w:szCs w:val="28"/>
          <w:lang w:eastAsia="ru-RU"/>
        </w:rPr>
        <w:t>редприятия (из них 1</w:t>
      </w:r>
      <w:r w:rsidRPr="00F25E00">
        <w:rPr>
          <w:rFonts w:ascii="Times New Roman" w:hAnsi="Times New Roman" w:cs="Times New Roman"/>
          <w:sz w:val="28"/>
          <w:szCs w:val="28"/>
          <w:lang w:eastAsia="ru-RU"/>
        </w:rPr>
        <w:t xml:space="preserve"> частной формы собственности). Доля хозяйствующих субъектов частной формы собственности составляет </w:t>
      </w:r>
      <w:r w:rsidR="00F25E00" w:rsidRPr="00F25E00">
        <w:rPr>
          <w:rFonts w:ascii="Times New Roman" w:hAnsi="Times New Roman" w:cs="Times New Roman"/>
          <w:sz w:val="28"/>
          <w:szCs w:val="28"/>
          <w:lang w:eastAsia="ru-RU"/>
        </w:rPr>
        <w:t xml:space="preserve">50 </w:t>
      </w:r>
      <w:r w:rsidRPr="00F25E00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:rsidR="003D79C7" w:rsidRPr="00F25E00" w:rsidRDefault="003D79C7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E00">
        <w:rPr>
          <w:rFonts w:ascii="Times New Roman" w:hAnsi="Times New Roman" w:cs="Times New Roman"/>
          <w:sz w:val="28"/>
          <w:szCs w:val="28"/>
          <w:lang w:eastAsia="ru-RU"/>
        </w:rPr>
        <w:t>Указанными организациями на территории района эксплуатируются 44300  км тепловых сетей, 24 муниципальных котельных.</w:t>
      </w:r>
    </w:p>
    <w:p w:rsidR="00112860" w:rsidRPr="00F25E00" w:rsidRDefault="003D79C7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E00">
        <w:rPr>
          <w:rFonts w:ascii="Times New Roman" w:hAnsi="Times New Roman" w:cs="Times New Roman"/>
          <w:sz w:val="28"/>
          <w:szCs w:val="28"/>
          <w:lang w:eastAsia="ru-RU"/>
        </w:rPr>
        <w:t>Крупнейшей теплоснабжающей организацией района  является ГП ЕАО «Облэнергоремонт плюс», она обслуживает 1</w:t>
      </w:r>
      <w:r w:rsidR="00F25E00" w:rsidRPr="00F25E0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25E00">
        <w:rPr>
          <w:rFonts w:ascii="Times New Roman" w:hAnsi="Times New Roman" w:cs="Times New Roman"/>
          <w:sz w:val="28"/>
          <w:szCs w:val="28"/>
          <w:lang w:eastAsia="ru-RU"/>
        </w:rPr>
        <w:t xml:space="preserve"> котельных в </w:t>
      </w:r>
      <w:r w:rsidR="00F25E00" w:rsidRPr="00F25E00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F25E0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поселениях района</w:t>
      </w:r>
      <w:r w:rsidR="00112860" w:rsidRPr="00F25E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79C7" w:rsidRPr="00F25E00" w:rsidRDefault="003D79C7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E00">
        <w:rPr>
          <w:rFonts w:ascii="Times New Roman" w:hAnsi="Times New Roman" w:cs="Times New Roman"/>
          <w:sz w:val="28"/>
          <w:szCs w:val="28"/>
          <w:lang w:eastAsia="ru-RU"/>
        </w:rPr>
        <w:t>Ввиду отсутствия на территории района газотранспортной системы природного газа на большинстве котельных в качестве топлива используется уголь.</w:t>
      </w:r>
    </w:p>
    <w:p w:rsidR="003D79C7" w:rsidRDefault="003D79C7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E00">
        <w:rPr>
          <w:rFonts w:ascii="Times New Roman" w:hAnsi="Times New Roman" w:cs="Times New Roman"/>
          <w:sz w:val="28"/>
          <w:szCs w:val="28"/>
          <w:lang w:eastAsia="ru-RU"/>
        </w:rPr>
        <w:t>Вход на рынок услуг по теплоснабжению затруднен в связи с необходимостью вложения в отрасль значительных первоначальных инвестиций. Строительство либо приобретение существующих имущественных объектов теплоснабжения в собственность требует значительных первоначальных капитальных вложений при длительных сроках окупаемости этих вложений, что является экономическим ограничением и затрудняет хозяйствующим субъектам вход на данный рынок.</w:t>
      </w:r>
    </w:p>
    <w:p w:rsidR="00F25E00" w:rsidRDefault="00F25E00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E00">
        <w:rPr>
          <w:rFonts w:ascii="Times New Roman" w:hAnsi="Times New Roman" w:cs="Times New Roman"/>
          <w:color w:val="000000"/>
          <w:sz w:val="28"/>
          <w:szCs w:val="28"/>
        </w:rPr>
        <w:t>Одной из главных проблем в сфере жилищно-коммунального хозяйства</w:t>
      </w:r>
      <w:r w:rsidRPr="00F25E00">
        <w:rPr>
          <w:color w:val="000000"/>
          <w:sz w:val="28"/>
          <w:szCs w:val="28"/>
        </w:rPr>
        <w:br/>
      </w:r>
      <w:r w:rsidRPr="00F25E00">
        <w:rPr>
          <w:rFonts w:ascii="Times New Roman" w:hAnsi="Times New Roman" w:cs="Times New Roman"/>
          <w:color w:val="000000"/>
          <w:sz w:val="28"/>
          <w:szCs w:val="28"/>
        </w:rPr>
        <w:t>является высокий уровень износа сетей жилищно-коммунального хозяйства.</w:t>
      </w:r>
      <w:r w:rsidRPr="00F25E00">
        <w:rPr>
          <w:color w:val="000000"/>
          <w:sz w:val="28"/>
          <w:szCs w:val="28"/>
        </w:rPr>
        <w:br/>
      </w:r>
      <w:r w:rsidRPr="00F25E00">
        <w:rPr>
          <w:rFonts w:ascii="Times New Roman" w:hAnsi="Times New Roman" w:cs="Times New Roman"/>
          <w:color w:val="000000"/>
          <w:sz w:val="28"/>
          <w:szCs w:val="28"/>
        </w:rPr>
        <w:t>Развитие конкуренции в сфере жилищно-коммунального хозяйства</w:t>
      </w:r>
      <w:r w:rsidRPr="00F25E00">
        <w:rPr>
          <w:color w:val="000000"/>
          <w:sz w:val="28"/>
          <w:szCs w:val="28"/>
        </w:rPr>
        <w:br/>
      </w:r>
      <w:r w:rsidRPr="00F25E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осуществлять, в первую очередь, путём реализации проектов</w:t>
      </w:r>
      <w:r w:rsidRPr="00F25E00">
        <w:rPr>
          <w:color w:val="000000"/>
          <w:sz w:val="28"/>
          <w:szCs w:val="28"/>
        </w:rPr>
        <w:br/>
      </w:r>
      <w:r w:rsidRPr="00F25E00">
        <w:rPr>
          <w:rFonts w:ascii="Times New Roman" w:hAnsi="Times New Roman" w:cs="Times New Roman"/>
          <w:color w:val="000000"/>
          <w:sz w:val="28"/>
          <w:szCs w:val="28"/>
        </w:rPr>
        <w:t>муниципально-частного партнёрства.</w:t>
      </w:r>
    </w:p>
    <w:p w:rsidR="00F25E00" w:rsidRPr="00F25E00" w:rsidRDefault="00F25E00" w:rsidP="00F25E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E00">
        <w:rPr>
          <w:rFonts w:ascii="Times New Roman" w:hAnsi="Times New Roman" w:cs="Times New Roman"/>
          <w:sz w:val="28"/>
          <w:szCs w:val="28"/>
          <w:lang w:eastAsia="ru-RU"/>
        </w:rPr>
        <w:t>Настоящему рынку присущи барьеры экономического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 </w:t>
      </w:r>
      <w:r w:rsidRPr="00F25E00">
        <w:rPr>
          <w:rFonts w:ascii="Times New Roman" w:hAnsi="Times New Roman" w:cs="Times New Roman"/>
          <w:sz w:val="28"/>
          <w:szCs w:val="28"/>
          <w:lang w:eastAsia="ru-RU"/>
        </w:rPr>
        <w:t xml:space="preserve"> (тарифное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5E00">
        <w:rPr>
          <w:rFonts w:ascii="Times New Roman" w:hAnsi="Times New Roman" w:cs="Times New Roman"/>
          <w:sz w:val="28"/>
          <w:szCs w:val="28"/>
          <w:lang w:eastAsia="ru-RU"/>
        </w:rPr>
        <w:t>регулирование, высокий уровень износа основных фондов)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A8D" w:rsidRPr="003D6004" w:rsidRDefault="003D79C7" w:rsidP="00946B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C7">
        <w:rPr>
          <w:rFonts w:ascii="Times New Roman" w:hAnsi="Times New Roman" w:cs="Times New Roman"/>
          <w:i/>
          <w:sz w:val="28"/>
          <w:szCs w:val="28"/>
        </w:rPr>
        <w:tab/>
      </w:r>
    </w:p>
    <w:p w:rsidR="00B74003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  <w:r w:rsidRPr="003D6004">
        <w:rPr>
          <w:rFonts w:eastAsia="MS Mincho"/>
          <w:b/>
          <w:bCs/>
          <w:lang w:eastAsia="ru-RU"/>
        </w:rPr>
        <w:t>Рынок услуг по сбору и транс</w:t>
      </w:r>
      <w:r w:rsidRPr="003D6004">
        <w:rPr>
          <w:rFonts w:eastAsia="MS Mincho"/>
          <w:b/>
          <w:bCs/>
          <w:lang w:eastAsia="ru-RU"/>
        </w:rPr>
        <w:softHyphen/>
        <w:t>портированию твердых ком</w:t>
      </w:r>
      <w:r w:rsidRPr="003D6004">
        <w:rPr>
          <w:rFonts w:eastAsia="MS Mincho"/>
          <w:b/>
          <w:bCs/>
          <w:lang w:eastAsia="ru-RU"/>
        </w:rPr>
        <w:softHyphen/>
        <w:t>мунальных от</w:t>
      </w:r>
      <w:r w:rsidRPr="003D6004">
        <w:rPr>
          <w:rFonts w:eastAsia="MS Mincho"/>
          <w:b/>
          <w:bCs/>
          <w:lang w:eastAsia="ru-RU"/>
        </w:rPr>
        <w:softHyphen/>
        <w:t>ходов</w:t>
      </w:r>
    </w:p>
    <w:p w:rsidR="00946B4D" w:rsidRPr="003D6004" w:rsidRDefault="00946B4D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</w:p>
    <w:p w:rsidR="00265CA7" w:rsidRDefault="00265CA7" w:rsidP="00265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CA7">
        <w:rPr>
          <w:rFonts w:ascii="Times New Roman" w:hAnsi="Times New Roman" w:cs="Times New Roman"/>
          <w:sz w:val="28"/>
          <w:szCs w:val="28"/>
          <w:lang w:eastAsia="ru-RU"/>
        </w:rPr>
        <w:t>Проблема утилизации и обезвреживания отходов производства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CA7">
        <w:rPr>
          <w:rFonts w:ascii="Times New Roman" w:hAnsi="Times New Roman" w:cs="Times New Roman"/>
          <w:sz w:val="28"/>
          <w:szCs w:val="28"/>
          <w:lang w:eastAsia="ru-RU"/>
        </w:rPr>
        <w:t>потребления является одной из наиболее значимых мировых проблем в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CA7">
        <w:rPr>
          <w:rFonts w:ascii="Times New Roman" w:hAnsi="Times New Roman" w:cs="Times New Roman"/>
          <w:sz w:val="28"/>
          <w:szCs w:val="28"/>
          <w:lang w:eastAsia="ru-RU"/>
        </w:rPr>
        <w:t>охраны окружающей среды.</w:t>
      </w:r>
    </w:p>
    <w:p w:rsidR="003F0519" w:rsidRPr="003F0519" w:rsidRDefault="00031545" w:rsidP="00946B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545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24.06.98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545">
        <w:rPr>
          <w:rFonts w:ascii="Times New Roman" w:hAnsi="Times New Roman" w:cs="Times New Roman"/>
          <w:sz w:val="28"/>
          <w:szCs w:val="28"/>
          <w:lang w:eastAsia="ru-RU"/>
        </w:rPr>
        <w:t>№ 89-ФЗ «Об отходах производства и потребления» Еврейская автономная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545">
        <w:rPr>
          <w:rFonts w:ascii="Times New Roman" w:hAnsi="Times New Roman" w:cs="Times New Roman"/>
          <w:sz w:val="28"/>
          <w:szCs w:val="28"/>
          <w:lang w:eastAsia="ru-RU"/>
        </w:rPr>
        <w:t>область перешла на новую систему обращения с твердыми коммунальными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545">
        <w:rPr>
          <w:rFonts w:ascii="Times New Roman" w:hAnsi="Times New Roman" w:cs="Times New Roman"/>
          <w:sz w:val="28"/>
          <w:szCs w:val="28"/>
          <w:lang w:eastAsia="ru-RU"/>
        </w:rPr>
        <w:t>отходами. С 01.06.2021 услугу по обращения с твердыми коммунальными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545">
        <w:rPr>
          <w:rFonts w:ascii="Times New Roman" w:hAnsi="Times New Roman" w:cs="Times New Roman"/>
          <w:sz w:val="28"/>
          <w:szCs w:val="28"/>
          <w:lang w:eastAsia="ru-RU"/>
        </w:rPr>
        <w:t>отходами в области осуществляет единый региональный оператор частной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545">
        <w:rPr>
          <w:rFonts w:ascii="Times New Roman" w:hAnsi="Times New Roman" w:cs="Times New Roman"/>
          <w:sz w:val="28"/>
          <w:szCs w:val="28"/>
          <w:lang w:eastAsia="ru-RU"/>
        </w:rPr>
        <w:t>формы собственности.</w:t>
      </w:r>
    </w:p>
    <w:p w:rsidR="003F0519" w:rsidRPr="003F0519" w:rsidRDefault="003F0519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519">
        <w:rPr>
          <w:rFonts w:ascii="Times New Roman" w:hAnsi="Times New Roman" w:cs="Times New Roman"/>
          <w:sz w:val="28"/>
          <w:szCs w:val="28"/>
          <w:lang w:eastAsia="ru-RU"/>
        </w:rPr>
        <w:t>Проблемными вопросами в Смидовичском муниципальном районе являются:</w:t>
      </w:r>
    </w:p>
    <w:p w:rsidR="003F0519" w:rsidRPr="003F0519" w:rsidRDefault="003F0519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519">
        <w:rPr>
          <w:rFonts w:ascii="Times New Roman" w:hAnsi="Times New Roman" w:cs="Times New Roman"/>
          <w:sz w:val="28"/>
          <w:szCs w:val="28"/>
          <w:lang w:eastAsia="ru-RU"/>
        </w:rPr>
        <w:t>- не налажена система сбора и вывоза твердых коммунальных отходов в частном секторе в связи с отсутствием оборудованных контейнерных площадок;</w:t>
      </w:r>
    </w:p>
    <w:p w:rsidR="003F0519" w:rsidRDefault="003F0519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519">
        <w:rPr>
          <w:rFonts w:ascii="Times New Roman" w:hAnsi="Times New Roman" w:cs="Times New Roman"/>
          <w:sz w:val="28"/>
          <w:szCs w:val="28"/>
          <w:lang w:eastAsia="ru-RU"/>
        </w:rPr>
        <w:t>- на территории полигона отсутствует весовой контроль твердых коммунальных отходов.</w:t>
      </w:r>
    </w:p>
    <w:p w:rsidR="00265CA7" w:rsidRPr="003F0519" w:rsidRDefault="00265CA7" w:rsidP="00265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CA7">
        <w:rPr>
          <w:rFonts w:ascii="Times New Roman" w:hAnsi="Times New Roman" w:cs="Times New Roman"/>
          <w:sz w:val="28"/>
          <w:szCs w:val="28"/>
          <w:lang w:eastAsia="ru-RU"/>
        </w:rPr>
        <w:t>Барьерами для входа на рынок услуг по транспортированию ТКО являются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CA7">
        <w:rPr>
          <w:rFonts w:ascii="Times New Roman" w:hAnsi="Times New Roman" w:cs="Times New Roman"/>
          <w:sz w:val="28"/>
          <w:szCs w:val="28"/>
          <w:lang w:eastAsia="ru-RU"/>
        </w:rPr>
        <w:t>административные – требование к наличию лицензии на осуществление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CA7">
        <w:rPr>
          <w:rFonts w:ascii="Times New Roman" w:hAnsi="Times New Roman" w:cs="Times New Roman"/>
          <w:sz w:val="28"/>
          <w:szCs w:val="28"/>
          <w:lang w:eastAsia="ru-RU"/>
        </w:rPr>
        <w:t>деятельности по сбору, транспортировке и утилизации отходов, и экономические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CA7">
        <w:rPr>
          <w:rFonts w:ascii="Times New Roman" w:hAnsi="Times New Roman" w:cs="Times New Roman"/>
          <w:sz w:val="28"/>
          <w:szCs w:val="28"/>
          <w:lang w:eastAsia="ru-RU"/>
        </w:rPr>
        <w:t>затраты на обслуживание специализированного транспорта (колебания цен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CA7">
        <w:rPr>
          <w:rFonts w:ascii="Times New Roman" w:hAnsi="Times New Roman" w:cs="Times New Roman"/>
          <w:sz w:val="28"/>
          <w:szCs w:val="28"/>
          <w:lang w:eastAsia="ru-RU"/>
        </w:rPr>
        <w:t>ГСМ, автозапчасти, оборудование системами навигации, датчиками движения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CA7">
        <w:rPr>
          <w:rFonts w:ascii="Times New Roman" w:hAnsi="Times New Roman" w:cs="Times New Roman"/>
          <w:sz w:val="28"/>
          <w:szCs w:val="28"/>
          <w:lang w:eastAsia="ru-RU"/>
        </w:rPr>
        <w:t>пр.)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A8D" w:rsidRPr="003D6004" w:rsidRDefault="00F60A8D" w:rsidP="00946B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03" w:rsidRPr="00662D76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  <w:r w:rsidRPr="00662D76">
        <w:rPr>
          <w:rFonts w:eastAsia="MS Mincho"/>
          <w:b/>
          <w:bCs/>
          <w:lang w:eastAsia="ru-RU"/>
        </w:rPr>
        <w:t>Рынок выпол</w:t>
      </w:r>
      <w:r w:rsidRPr="00662D76">
        <w:rPr>
          <w:rFonts w:eastAsia="MS Mincho"/>
          <w:b/>
          <w:bCs/>
          <w:lang w:eastAsia="ru-RU"/>
        </w:rPr>
        <w:softHyphen/>
        <w:t>нения работ по благоустрой</w:t>
      </w:r>
      <w:r w:rsidRPr="00662D76">
        <w:rPr>
          <w:rFonts w:eastAsia="MS Mincho"/>
          <w:b/>
          <w:bCs/>
          <w:lang w:eastAsia="ru-RU"/>
        </w:rPr>
        <w:softHyphen/>
        <w:t>ству городской среды</w:t>
      </w:r>
    </w:p>
    <w:p w:rsidR="00946B4D" w:rsidRPr="00662D76" w:rsidRDefault="00946B4D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</w:p>
    <w:p w:rsidR="00662D76" w:rsidRPr="00662D76" w:rsidRDefault="003F0519" w:rsidP="0066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D76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031545" w:rsidRPr="00662D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62D76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поселения Смидовичского муниципального района приняли участие в приоритетном проекте «Формирование комфортной городской среды». </w:t>
      </w:r>
      <w:r w:rsidR="00662D76" w:rsidRPr="00662D76">
        <w:rPr>
          <w:rFonts w:ascii="Times New Roman" w:hAnsi="Times New Roman" w:cs="Times New Roman"/>
          <w:sz w:val="28"/>
          <w:szCs w:val="28"/>
          <w:lang w:eastAsia="ru-RU"/>
        </w:rPr>
        <w:t>В рамках программы в 2023 году выполнено:</w:t>
      </w:r>
    </w:p>
    <w:p w:rsidR="00662D76" w:rsidRPr="00662D76" w:rsidRDefault="00662D76" w:rsidP="0066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D76">
        <w:rPr>
          <w:rFonts w:ascii="Times New Roman" w:hAnsi="Times New Roman" w:cs="Times New Roman"/>
          <w:sz w:val="28"/>
          <w:szCs w:val="28"/>
          <w:lang w:eastAsia="ru-RU"/>
        </w:rPr>
        <w:t xml:space="preserve">Смидовичское городское поселение: благоустройство дворовой территории в п. Смидович по ул. Советская, 75, 76А. Сумма проекта составила 4 788 483 руб.  </w:t>
      </w:r>
    </w:p>
    <w:p w:rsidR="00662D76" w:rsidRPr="00662D76" w:rsidRDefault="00662D76" w:rsidP="0066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D76">
        <w:rPr>
          <w:rFonts w:ascii="Times New Roman" w:hAnsi="Times New Roman" w:cs="Times New Roman"/>
          <w:sz w:val="28"/>
          <w:szCs w:val="28"/>
          <w:lang w:eastAsia="ru-RU"/>
        </w:rPr>
        <w:t xml:space="preserve">Волочаевское сельское поселение: выполнение работ по благоустройству общественной территории за Домом культуры с. Партизанское. Сумма проекта составила 4 892 499 руб. 60 коп. </w:t>
      </w:r>
    </w:p>
    <w:p w:rsidR="00662D76" w:rsidRPr="00662D76" w:rsidRDefault="00662D76" w:rsidP="0066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D76">
        <w:rPr>
          <w:rFonts w:ascii="Times New Roman" w:hAnsi="Times New Roman" w:cs="Times New Roman"/>
          <w:sz w:val="28"/>
          <w:szCs w:val="28"/>
          <w:lang w:eastAsia="ru-RU"/>
        </w:rPr>
        <w:t xml:space="preserve">Волочаевское городское поселение: благоустройство дворовой территории многоквартирного дома № 31 по ул. Советская в пос. Волочаевка-2.  Сумма проекта составила 1 982 451 руб. 05 коп. </w:t>
      </w:r>
    </w:p>
    <w:p w:rsidR="00662D76" w:rsidRPr="00662D76" w:rsidRDefault="00662D76" w:rsidP="0066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D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Николаевское городское поселение: продолжение  благоустройства общественной территории – «Обустройство парковой зоны по ул. Больничная». Сумма проекта составила 3 711 800 руб. 36 коп. </w:t>
      </w:r>
    </w:p>
    <w:p w:rsidR="00662D76" w:rsidRPr="00662D76" w:rsidRDefault="00662D76" w:rsidP="0066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D76">
        <w:rPr>
          <w:rFonts w:ascii="Times New Roman" w:hAnsi="Times New Roman" w:cs="Times New Roman"/>
          <w:sz w:val="28"/>
          <w:szCs w:val="28"/>
          <w:lang w:eastAsia="ru-RU"/>
        </w:rPr>
        <w:t>Приамурское городское поселение: благоустройство дворовой территории дома № 22, 26, 26А по ул. Вокзальная в пос. Приамурский.  Сумма проекта составила 7 313 748 рублей.</w:t>
      </w:r>
    </w:p>
    <w:p w:rsidR="003F0519" w:rsidRPr="00662D76" w:rsidRDefault="003F0519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D7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Администрациями городских и сельских поселений муниципального района ежегодно объявляется санитарная очистка по уборке мусора, несанкционированных свалок и т.д. В рамках санитарной очистки проводятся работы по благоустройству населенных пунктов, в том числе и дворовых территорий. </w:t>
      </w:r>
    </w:p>
    <w:p w:rsidR="003F0519" w:rsidRPr="00662D76" w:rsidRDefault="003F0519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D76">
        <w:rPr>
          <w:rFonts w:ascii="Times New Roman" w:hAnsi="Times New Roman" w:cs="Times New Roman"/>
          <w:sz w:val="28"/>
          <w:szCs w:val="28"/>
          <w:lang w:eastAsia="ru-RU"/>
        </w:rPr>
        <w:t>Проблемными вопросами в данной сфере являются следующие моменты:</w:t>
      </w:r>
      <w:bookmarkStart w:id="0" w:name="_GoBack"/>
      <w:bookmarkEnd w:id="0"/>
    </w:p>
    <w:p w:rsidR="003F0519" w:rsidRPr="00662D76" w:rsidRDefault="003F0519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D76">
        <w:rPr>
          <w:rFonts w:ascii="Times New Roman" w:hAnsi="Times New Roman" w:cs="Times New Roman"/>
          <w:sz w:val="28"/>
          <w:szCs w:val="28"/>
          <w:lang w:eastAsia="ru-RU"/>
        </w:rPr>
        <w:t>- скашивание травы в летний период, уборка несанкционированных свалок и ряд других организационных вопросов.</w:t>
      </w:r>
    </w:p>
    <w:p w:rsidR="002043A0" w:rsidRPr="00662D76" w:rsidRDefault="002043A0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D76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задачами, решение которых позволит обеспечить достаточный уровень развития конкуренции являются:</w:t>
      </w:r>
    </w:p>
    <w:p w:rsidR="002043A0" w:rsidRPr="00662D76" w:rsidRDefault="002043A0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D76">
        <w:rPr>
          <w:rFonts w:ascii="Times New Roman" w:hAnsi="Times New Roman" w:cs="Times New Roman"/>
          <w:sz w:val="28"/>
          <w:szCs w:val="28"/>
          <w:lang w:eastAsia="ru-RU"/>
        </w:rPr>
        <w:t>- привлечение широкого круга граждан к выбору объектов и территорий, требующих благоустройства;</w:t>
      </w:r>
    </w:p>
    <w:p w:rsidR="002043A0" w:rsidRPr="00662D76" w:rsidRDefault="002043A0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D76">
        <w:rPr>
          <w:rFonts w:ascii="Times New Roman" w:hAnsi="Times New Roman" w:cs="Times New Roman"/>
          <w:sz w:val="28"/>
          <w:szCs w:val="28"/>
          <w:lang w:eastAsia="ru-RU"/>
        </w:rPr>
        <w:t>- проведение конкурентных закупок, в том числе у субъектов малого предпринимательства, социально ориентированных некоммерческих организаций.</w:t>
      </w:r>
    </w:p>
    <w:p w:rsidR="00F60A8D" w:rsidRPr="00662D76" w:rsidRDefault="00F60A8D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03" w:rsidRPr="00265CA7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  <w:r w:rsidRPr="00265CA7">
        <w:rPr>
          <w:rFonts w:eastAsia="MS Mincho"/>
          <w:b/>
          <w:bCs/>
          <w:lang w:eastAsia="ru-RU"/>
        </w:rPr>
        <w:t>Рынок выпол</w:t>
      </w:r>
      <w:r w:rsidRPr="00265CA7">
        <w:rPr>
          <w:rFonts w:eastAsia="MS Mincho"/>
          <w:b/>
          <w:bCs/>
          <w:lang w:eastAsia="ru-RU"/>
        </w:rPr>
        <w:softHyphen/>
        <w:t>нения работ по содержанию и текущему ре</w:t>
      </w:r>
      <w:r w:rsidRPr="00265CA7">
        <w:rPr>
          <w:rFonts w:eastAsia="MS Mincho"/>
          <w:b/>
          <w:bCs/>
          <w:lang w:eastAsia="ru-RU"/>
        </w:rPr>
        <w:softHyphen/>
        <w:t>монту общего имущества соб</w:t>
      </w:r>
      <w:r w:rsidRPr="00265CA7">
        <w:rPr>
          <w:rFonts w:eastAsia="MS Mincho"/>
          <w:b/>
          <w:bCs/>
          <w:lang w:eastAsia="ru-RU"/>
        </w:rPr>
        <w:softHyphen/>
        <w:t>ственников по</w:t>
      </w:r>
      <w:r w:rsidRPr="00265CA7">
        <w:rPr>
          <w:rFonts w:eastAsia="MS Mincho"/>
          <w:b/>
          <w:bCs/>
          <w:lang w:eastAsia="ru-RU"/>
        </w:rPr>
        <w:softHyphen/>
        <w:t>мещений в мно</w:t>
      </w:r>
      <w:r w:rsidRPr="00265CA7">
        <w:rPr>
          <w:rFonts w:eastAsia="MS Mincho"/>
          <w:b/>
          <w:bCs/>
          <w:lang w:eastAsia="ru-RU"/>
        </w:rPr>
        <w:softHyphen/>
        <w:t>гоквартирном доме</w:t>
      </w:r>
    </w:p>
    <w:p w:rsidR="00946B4D" w:rsidRPr="00265CA7" w:rsidRDefault="00946B4D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</w:p>
    <w:p w:rsidR="00B74003" w:rsidRPr="00265CA7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A7">
        <w:rPr>
          <w:rFonts w:ascii="Times New Roman" w:hAnsi="Times New Roman" w:cs="Times New Roman"/>
          <w:sz w:val="28"/>
          <w:szCs w:val="28"/>
        </w:rPr>
        <w:t>Число участников рынка по управлению многоквартирными домами имеет устойчивую тенденцию к росту. По состоянию на 31.12.202</w:t>
      </w:r>
      <w:r w:rsidR="00F25E00" w:rsidRPr="00265CA7">
        <w:rPr>
          <w:rFonts w:ascii="Times New Roman" w:hAnsi="Times New Roman" w:cs="Times New Roman"/>
          <w:sz w:val="28"/>
          <w:szCs w:val="28"/>
        </w:rPr>
        <w:t>3</w:t>
      </w:r>
      <w:r w:rsidRPr="00265CA7">
        <w:rPr>
          <w:rFonts w:ascii="Times New Roman" w:hAnsi="Times New Roman" w:cs="Times New Roman"/>
          <w:sz w:val="28"/>
          <w:szCs w:val="28"/>
        </w:rPr>
        <w:t xml:space="preserve"> года на территории Смидовичского района 300 многоквартирных домов общей площадью 274,4 тыс.кв.м. Из них в 284 МКД собственники помещений выбрали и реализуют способы управления многоквартирными домами,  в том числе: непосредственное управление в 18 домах, товарищества собственников жилья в 5 МКД, управляющие организации в 261 многоквартирных домах, 16 без управления нет управляющих компаний. Деятельность по управлению многоквартирными домами осуществляют</w:t>
      </w:r>
      <w:r w:rsidR="002043A0" w:rsidRPr="00265CA7">
        <w:rPr>
          <w:rFonts w:ascii="Times New Roman" w:hAnsi="Times New Roman" w:cs="Times New Roman"/>
          <w:sz w:val="28"/>
          <w:szCs w:val="28"/>
        </w:rPr>
        <w:t xml:space="preserve"> </w:t>
      </w:r>
      <w:r w:rsidR="00F25E00" w:rsidRPr="00265CA7">
        <w:rPr>
          <w:rFonts w:ascii="Times New Roman" w:hAnsi="Times New Roman" w:cs="Times New Roman"/>
          <w:sz w:val="28"/>
          <w:szCs w:val="28"/>
        </w:rPr>
        <w:t xml:space="preserve">6 </w:t>
      </w:r>
      <w:r w:rsidRPr="00265CA7">
        <w:rPr>
          <w:rFonts w:ascii="Times New Roman" w:hAnsi="Times New Roman" w:cs="Times New Roman"/>
          <w:sz w:val="28"/>
          <w:szCs w:val="28"/>
        </w:rPr>
        <w:t xml:space="preserve">управляющих организаций </w:t>
      </w:r>
      <w:r w:rsidR="00F25E00" w:rsidRPr="00265CA7">
        <w:rPr>
          <w:rFonts w:ascii="Times New Roman" w:hAnsi="Times New Roman" w:cs="Times New Roman"/>
          <w:sz w:val="28"/>
          <w:szCs w:val="28"/>
        </w:rPr>
        <w:t>5</w:t>
      </w:r>
      <w:r w:rsidR="002043A0" w:rsidRPr="00265CA7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265CA7">
        <w:rPr>
          <w:rFonts w:ascii="Times New Roman" w:hAnsi="Times New Roman" w:cs="Times New Roman"/>
          <w:sz w:val="28"/>
          <w:szCs w:val="28"/>
        </w:rPr>
        <w:t xml:space="preserve">частной формы собственности. Доля хозяйствующих субъектов частной формы собственности составляет </w:t>
      </w:r>
      <w:r w:rsidR="002043A0" w:rsidRPr="00265CA7">
        <w:rPr>
          <w:rFonts w:ascii="Times New Roman" w:hAnsi="Times New Roman" w:cs="Times New Roman"/>
          <w:sz w:val="28"/>
          <w:szCs w:val="28"/>
        </w:rPr>
        <w:t>8</w:t>
      </w:r>
      <w:r w:rsidR="00265CA7" w:rsidRPr="00265CA7">
        <w:rPr>
          <w:rFonts w:ascii="Times New Roman" w:hAnsi="Times New Roman" w:cs="Times New Roman"/>
          <w:sz w:val="28"/>
          <w:szCs w:val="28"/>
        </w:rPr>
        <w:t>3,3</w:t>
      </w:r>
      <w:r w:rsidRPr="00265CA7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B74003" w:rsidRPr="00265CA7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A7">
        <w:rPr>
          <w:rFonts w:ascii="Times New Roman" w:hAnsi="Times New Roman" w:cs="Times New Roman"/>
          <w:sz w:val="28"/>
          <w:szCs w:val="28"/>
        </w:rPr>
        <w:t>Все управляющие организации района имеют  действующую лицензию на осуществление предпринимательской деятельности по управлению многоквартирными домами.</w:t>
      </w:r>
    </w:p>
    <w:p w:rsidR="00B74003" w:rsidRPr="003D6004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</w:p>
    <w:p w:rsidR="00B74003" w:rsidRPr="00265CA7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  <w:r w:rsidRPr="00265CA7">
        <w:rPr>
          <w:rFonts w:eastAsia="MS Mincho"/>
          <w:b/>
          <w:bCs/>
          <w:lang w:eastAsia="ru-RU"/>
        </w:rPr>
        <w:t>Рынок поставки сжиженного газа в баллонах</w:t>
      </w:r>
    </w:p>
    <w:p w:rsidR="00946B4D" w:rsidRPr="00265CA7" w:rsidRDefault="00946B4D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</w:p>
    <w:p w:rsidR="00B74003" w:rsidRPr="00265CA7" w:rsidRDefault="00B74003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CA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Организацией, предоставляющей населению района и области коммунальную услугу в виде газоснабжения, является только АО </w:t>
      </w:r>
      <w:r w:rsidRPr="00265C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«Биробиджаноблгаз».</w:t>
      </w:r>
    </w:p>
    <w:p w:rsidR="00B74003" w:rsidRPr="00265CA7" w:rsidRDefault="00B74003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CA7">
        <w:rPr>
          <w:rFonts w:ascii="Times New Roman" w:hAnsi="Times New Roman" w:cs="Times New Roman"/>
          <w:sz w:val="28"/>
          <w:szCs w:val="28"/>
          <w:lang w:eastAsia="ru-RU"/>
        </w:rPr>
        <w:t>На территории района функционируют 2 газовых участка АО «Биробиджаноблгаз» (пос.Смидович и пос.Николаевка) со складами хранения баллонов. Предприятие фактически является монополистом в предоставлении коммунальной услуги газоснабжения. Указанным предприятием осуществляется  централизованное газоснабжение многоквартирных домов в отдельных населённых пунктах от газовых резервуарных установок и снабжение населения района сжиженным углеводородным газом в баллонах для бытовых нужд.</w:t>
      </w:r>
    </w:p>
    <w:p w:rsidR="00B74003" w:rsidRPr="00265CA7" w:rsidRDefault="00B74003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CA7">
        <w:rPr>
          <w:rFonts w:ascii="Times New Roman" w:hAnsi="Times New Roman" w:cs="Times New Roman"/>
          <w:sz w:val="28"/>
          <w:szCs w:val="28"/>
          <w:lang w:eastAsia="ru-RU"/>
        </w:rPr>
        <w:t>Деятельность по реализации населению сжиженного углеводородного газа в баллонах для технических нужд осуществляет ИП Шапиро Ю.М.</w:t>
      </w:r>
    </w:p>
    <w:p w:rsidR="00B74003" w:rsidRPr="00265CA7" w:rsidRDefault="00B74003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CA7">
        <w:rPr>
          <w:rFonts w:ascii="Times New Roman" w:hAnsi="Times New Roman" w:cs="Times New Roman"/>
          <w:sz w:val="28"/>
          <w:szCs w:val="28"/>
          <w:lang w:eastAsia="ru-RU"/>
        </w:rPr>
        <w:t>Таким образом, на рынке услуг газоснабжения на территории района в настоящее время действуют 2 организации частной формы собственности, что составляет 100 процентов.</w:t>
      </w:r>
    </w:p>
    <w:p w:rsidR="00B74003" w:rsidRPr="003D6004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rFonts w:eastAsia="MS Mincho"/>
          <w:b/>
          <w:bCs/>
          <w:lang w:eastAsia="ru-RU"/>
        </w:rPr>
      </w:pPr>
    </w:p>
    <w:p w:rsidR="00B74003" w:rsidRPr="00265CA7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265CA7">
        <w:rPr>
          <w:rFonts w:eastAsia="MS Mincho"/>
          <w:b/>
          <w:bCs/>
          <w:lang w:eastAsia="ru-RU"/>
        </w:rPr>
        <w:t>Рынок оказания услуг по пере</w:t>
      </w:r>
      <w:r w:rsidRPr="00265CA7">
        <w:rPr>
          <w:rFonts w:eastAsia="MS Mincho"/>
          <w:b/>
          <w:bCs/>
          <w:lang w:eastAsia="ru-RU"/>
        </w:rPr>
        <w:softHyphen/>
        <w:t>возке пассажи</w:t>
      </w:r>
      <w:r w:rsidRPr="00265CA7">
        <w:rPr>
          <w:rFonts w:eastAsia="MS Mincho"/>
          <w:b/>
          <w:bCs/>
          <w:lang w:eastAsia="ru-RU"/>
        </w:rPr>
        <w:softHyphen/>
        <w:t>ров автомо</w:t>
      </w:r>
      <w:r w:rsidRPr="00265CA7">
        <w:rPr>
          <w:rFonts w:eastAsia="MS Mincho"/>
          <w:b/>
          <w:bCs/>
          <w:lang w:eastAsia="ru-RU"/>
        </w:rPr>
        <w:softHyphen/>
        <w:t>бильным транс</w:t>
      </w:r>
      <w:r w:rsidRPr="00265CA7">
        <w:rPr>
          <w:rFonts w:eastAsia="MS Mincho"/>
          <w:b/>
          <w:bCs/>
          <w:lang w:eastAsia="ru-RU"/>
        </w:rPr>
        <w:softHyphen/>
        <w:t>портом по му</w:t>
      </w:r>
      <w:r w:rsidRPr="00265CA7">
        <w:rPr>
          <w:rFonts w:eastAsia="MS Mincho"/>
          <w:b/>
          <w:bCs/>
          <w:lang w:eastAsia="ru-RU"/>
        </w:rPr>
        <w:softHyphen/>
        <w:t>ниципальным маршрутам ре</w:t>
      </w:r>
      <w:r w:rsidRPr="00265CA7">
        <w:rPr>
          <w:rFonts w:eastAsia="MS Mincho"/>
          <w:b/>
          <w:bCs/>
          <w:lang w:eastAsia="ru-RU"/>
        </w:rPr>
        <w:softHyphen/>
        <w:t>гулярных пере</w:t>
      </w:r>
      <w:r w:rsidRPr="00265CA7">
        <w:rPr>
          <w:rFonts w:eastAsia="MS Mincho"/>
          <w:b/>
          <w:bCs/>
          <w:lang w:eastAsia="ru-RU"/>
        </w:rPr>
        <w:softHyphen/>
        <w:t>возок</w:t>
      </w:r>
    </w:p>
    <w:p w:rsidR="00B74003" w:rsidRPr="00265CA7" w:rsidRDefault="00B74003" w:rsidP="00265CA7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CA7">
        <w:rPr>
          <w:rFonts w:ascii="Times New Roman" w:hAnsi="Times New Roman" w:cs="Times New Roman"/>
          <w:sz w:val="28"/>
          <w:szCs w:val="28"/>
        </w:rPr>
        <w:t xml:space="preserve">Перевозка пассажиров автобусами по муниципальным маршрутам </w:t>
      </w:r>
      <w:r w:rsidRPr="00265CA7">
        <w:rPr>
          <w:rFonts w:ascii="Times New Roman" w:hAnsi="Times New Roman" w:cs="Times New Roman"/>
          <w:i/>
          <w:iCs/>
          <w:sz w:val="28"/>
          <w:szCs w:val="28"/>
        </w:rPr>
        <w:t>(№101 «Смидо</w:t>
      </w:r>
      <w:r w:rsidR="00265CA7" w:rsidRPr="00265CA7">
        <w:rPr>
          <w:rFonts w:ascii="Times New Roman" w:hAnsi="Times New Roman" w:cs="Times New Roman"/>
          <w:i/>
          <w:iCs/>
          <w:sz w:val="28"/>
          <w:szCs w:val="28"/>
        </w:rPr>
        <w:t xml:space="preserve">вич-Песчаное») </w:t>
      </w:r>
      <w:r w:rsidR="00193A9A" w:rsidRPr="00265CA7">
        <w:rPr>
          <w:rFonts w:ascii="Times New Roman" w:hAnsi="Times New Roman" w:cs="Times New Roman"/>
          <w:sz w:val="28"/>
          <w:szCs w:val="28"/>
        </w:rPr>
        <w:t>осуществляется</w:t>
      </w:r>
      <w:r w:rsidRPr="00265CA7">
        <w:rPr>
          <w:rFonts w:ascii="Times New Roman" w:hAnsi="Times New Roman" w:cs="Times New Roman"/>
          <w:sz w:val="28"/>
          <w:szCs w:val="28"/>
        </w:rPr>
        <w:t xml:space="preserve"> </w:t>
      </w:r>
      <w:r w:rsidR="00265CA7" w:rsidRPr="00265CA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65CA7">
        <w:rPr>
          <w:rFonts w:ascii="Times New Roman" w:hAnsi="Times New Roman" w:cs="Times New Roman"/>
          <w:sz w:val="28"/>
          <w:szCs w:val="28"/>
        </w:rPr>
        <w:t xml:space="preserve">автотранспортным </w:t>
      </w:r>
      <w:r w:rsidR="0081296D" w:rsidRPr="00265CA7">
        <w:rPr>
          <w:rFonts w:ascii="Times New Roman" w:hAnsi="Times New Roman" w:cs="Times New Roman"/>
          <w:sz w:val="28"/>
          <w:szCs w:val="28"/>
        </w:rPr>
        <w:t>предприяти</w:t>
      </w:r>
      <w:r w:rsidR="00265CA7" w:rsidRPr="00265CA7">
        <w:rPr>
          <w:rFonts w:ascii="Times New Roman" w:hAnsi="Times New Roman" w:cs="Times New Roman"/>
          <w:sz w:val="28"/>
          <w:szCs w:val="28"/>
        </w:rPr>
        <w:t xml:space="preserve">ем </w:t>
      </w:r>
      <w:r w:rsidRPr="00265CA7">
        <w:rPr>
          <w:rFonts w:ascii="Times New Roman" w:hAnsi="Times New Roman" w:cs="Times New Roman"/>
          <w:sz w:val="28"/>
          <w:szCs w:val="28"/>
        </w:rPr>
        <w:t xml:space="preserve">(Смидовичского городского поселения). Таким образом, </w:t>
      </w:r>
      <w:r w:rsidRPr="00265CA7">
        <w:rPr>
          <w:rFonts w:ascii="Times New Roman" w:eastAsia="MS Mincho" w:hAnsi="Times New Roman" w:cs="Times New Roman"/>
          <w:sz w:val="28"/>
          <w:szCs w:val="28"/>
        </w:rPr>
        <w:t>доля услуг по перевозке пас</w:t>
      </w:r>
      <w:r w:rsidRPr="00265CA7">
        <w:rPr>
          <w:rFonts w:ascii="Times New Roman" w:eastAsia="MS Mincho" w:hAnsi="Times New Roman" w:cs="Times New Roman"/>
          <w:sz w:val="28"/>
          <w:szCs w:val="28"/>
        </w:rPr>
        <w:softHyphen/>
        <w:t>сажиров автомо</w:t>
      </w:r>
      <w:r w:rsidRPr="00265CA7">
        <w:rPr>
          <w:rFonts w:ascii="Times New Roman" w:eastAsia="MS Mincho" w:hAnsi="Times New Roman" w:cs="Times New Roman"/>
          <w:sz w:val="28"/>
          <w:szCs w:val="28"/>
        </w:rPr>
        <w:softHyphen/>
        <w:t>бильным транспор</w:t>
      </w:r>
      <w:r w:rsidRPr="00265CA7">
        <w:rPr>
          <w:rFonts w:ascii="Times New Roman" w:eastAsia="MS Mincho" w:hAnsi="Times New Roman" w:cs="Times New Roman"/>
          <w:sz w:val="28"/>
          <w:szCs w:val="28"/>
        </w:rPr>
        <w:softHyphen/>
        <w:t>том по муници</w:t>
      </w:r>
      <w:r w:rsidRPr="00265CA7">
        <w:rPr>
          <w:rFonts w:ascii="Times New Roman" w:eastAsia="MS Mincho" w:hAnsi="Times New Roman" w:cs="Times New Roman"/>
          <w:sz w:val="28"/>
          <w:szCs w:val="28"/>
        </w:rPr>
        <w:softHyphen/>
        <w:t>пальным маршру</w:t>
      </w:r>
      <w:r w:rsidRPr="00265CA7">
        <w:rPr>
          <w:rFonts w:ascii="Times New Roman" w:eastAsia="MS Mincho" w:hAnsi="Times New Roman" w:cs="Times New Roman"/>
          <w:sz w:val="28"/>
          <w:szCs w:val="28"/>
        </w:rPr>
        <w:softHyphen/>
        <w:t>там регулярных перевозок, оказан</w:t>
      </w:r>
      <w:r w:rsidRPr="00265CA7">
        <w:rPr>
          <w:rFonts w:ascii="Times New Roman" w:eastAsia="MS Mincho" w:hAnsi="Times New Roman" w:cs="Times New Roman"/>
          <w:sz w:val="28"/>
          <w:szCs w:val="28"/>
        </w:rPr>
        <w:softHyphen/>
        <w:t xml:space="preserve">ных организациями частной формы собственности, составляет </w:t>
      </w:r>
      <w:r w:rsidR="00265CA7" w:rsidRPr="00265CA7">
        <w:rPr>
          <w:rFonts w:ascii="Times New Roman" w:eastAsia="MS Mincho" w:hAnsi="Times New Roman" w:cs="Times New Roman"/>
          <w:sz w:val="28"/>
          <w:szCs w:val="28"/>
        </w:rPr>
        <w:t xml:space="preserve">0 </w:t>
      </w:r>
      <w:r w:rsidRPr="00265CA7">
        <w:rPr>
          <w:rFonts w:ascii="Times New Roman" w:eastAsia="MS Mincho" w:hAnsi="Times New Roman" w:cs="Times New Roman"/>
          <w:sz w:val="28"/>
          <w:szCs w:val="28"/>
        </w:rPr>
        <w:t>процентов.</w:t>
      </w:r>
    </w:p>
    <w:p w:rsidR="00193A9A" w:rsidRPr="00265CA7" w:rsidRDefault="00193A9A" w:rsidP="00946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65CA7">
        <w:rPr>
          <w:rFonts w:ascii="Times New Roman" w:hAnsi="Times New Roman" w:cs="Times New Roman"/>
          <w:b/>
          <w:sz w:val="28"/>
          <w:szCs w:val="24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9E701D" w:rsidRPr="00265CA7" w:rsidRDefault="009E701D" w:rsidP="00946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93A9A" w:rsidRPr="00265CA7" w:rsidRDefault="00193A9A" w:rsidP="00946B4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CA7">
        <w:rPr>
          <w:rFonts w:ascii="Times New Roman" w:hAnsi="Times New Roman" w:cs="Times New Roman"/>
          <w:sz w:val="28"/>
          <w:szCs w:val="28"/>
        </w:rPr>
        <w:t xml:space="preserve">Перевозка пассажиров автобусами по межмуниципальным маршрутам </w:t>
      </w:r>
      <w:r w:rsidRPr="00265CA7">
        <w:rPr>
          <w:rFonts w:ascii="Times New Roman" w:hAnsi="Times New Roman" w:cs="Times New Roman"/>
          <w:i/>
          <w:iCs/>
          <w:sz w:val="28"/>
          <w:szCs w:val="28"/>
        </w:rPr>
        <w:t>(№235 «Николаевка-Биробиджан»)</w:t>
      </w:r>
      <w:r w:rsidRPr="00265CA7">
        <w:rPr>
          <w:rFonts w:ascii="Times New Roman" w:hAnsi="Times New Roman" w:cs="Times New Roman"/>
          <w:sz w:val="28"/>
          <w:szCs w:val="28"/>
        </w:rPr>
        <w:t xml:space="preserve"> осуществляется ООО </w:t>
      </w:r>
      <w:r w:rsidR="00D945DA" w:rsidRPr="00265CA7">
        <w:rPr>
          <w:rFonts w:ascii="Times New Roman" w:hAnsi="Times New Roman" w:cs="Times New Roman"/>
          <w:sz w:val="28"/>
          <w:szCs w:val="28"/>
        </w:rPr>
        <w:t>«Вираж».</w:t>
      </w:r>
      <w:r w:rsidRPr="00265CA7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265CA7">
        <w:rPr>
          <w:rFonts w:ascii="Times New Roman" w:eastAsia="MS Mincho" w:hAnsi="Times New Roman" w:cs="Times New Roman"/>
          <w:sz w:val="28"/>
          <w:szCs w:val="28"/>
        </w:rPr>
        <w:t>доля услуг по перевозке пассажиров автомобильным транспор</w:t>
      </w:r>
      <w:r w:rsidRPr="00265CA7">
        <w:rPr>
          <w:rFonts w:ascii="Times New Roman" w:eastAsia="MS Mincho" w:hAnsi="Times New Roman" w:cs="Times New Roman"/>
          <w:sz w:val="28"/>
          <w:szCs w:val="28"/>
        </w:rPr>
        <w:softHyphen/>
        <w:t>том по межмуниципальным маршрутам регулярных перевозок, оказанных организациями частной формы собственности, составляет 100 процентов.</w:t>
      </w:r>
    </w:p>
    <w:p w:rsidR="00193A9A" w:rsidRPr="00265CA7" w:rsidRDefault="00193A9A" w:rsidP="00946B4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CA7">
        <w:rPr>
          <w:rStyle w:val="fontstyle01"/>
          <w:color w:val="auto"/>
        </w:rPr>
        <w:t>Основным барьером для развития рынка перевозок пассажиров</w:t>
      </w:r>
      <w:r w:rsidRPr="00265CA7">
        <w:rPr>
          <w:sz w:val="28"/>
          <w:szCs w:val="28"/>
        </w:rPr>
        <w:br/>
      </w:r>
      <w:r w:rsidRPr="00265CA7">
        <w:rPr>
          <w:rStyle w:val="fontstyle01"/>
          <w:color w:val="auto"/>
        </w:rPr>
        <w:t>автомобильным транспортом по межмуниципальным маршрутам регулярных перевозок на территории Смидовичского района в настоящее время является низкий пассажирооборот, обуславливающий невысокую доходность данной деятельности, а также недостаточное финансирование организации перевозок пассажиров и багажа по межмуниципальным и муниципальным маршрутам регулярных перевозок по регулируемым тарифам в соответствии</w:t>
      </w:r>
      <w:r w:rsidRPr="00265CA7">
        <w:rPr>
          <w:sz w:val="28"/>
          <w:szCs w:val="28"/>
        </w:rPr>
        <w:br/>
      </w:r>
      <w:r w:rsidRPr="00265CA7">
        <w:rPr>
          <w:rStyle w:val="fontstyle01"/>
          <w:color w:val="auto"/>
        </w:rPr>
        <w:t>с требованиями действующего законодательства.</w:t>
      </w:r>
    </w:p>
    <w:p w:rsidR="00193A9A" w:rsidRPr="00193A9A" w:rsidRDefault="00193A9A" w:rsidP="00946B4D">
      <w:pPr>
        <w:spacing w:line="240" w:lineRule="auto"/>
        <w:ind w:firstLine="708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B74003" w:rsidRPr="003D6004" w:rsidRDefault="00B74003" w:rsidP="00946B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Рынок оказания услуг по ремонту автотранспортных средств </w:t>
      </w:r>
    </w:p>
    <w:p w:rsidR="00B74003" w:rsidRPr="003D6004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Рост парка автомобилей предъявляет повышенные требования к функционированию и развитию такой отраслевой группы бытовых услуг, как услуги по ремонту и техническому обслуживанию автотранспортных средств.</w:t>
      </w:r>
    </w:p>
    <w:p w:rsidR="00B74003" w:rsidRPr="003D6004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lastRenderedPageBreak/>
        <w:t>Автосервис - одна из наиболее динамичных и быстроразвивающихся отраслей сферы услуг.</w:t>
      </w:r>
    </w:p>
    <w:p w:rsidR="00B74003" w:rsidRPr="003D6004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На сегодняшний день в сфере ремонта автотранспортных средств отмечается высокая степень конкуренции.</w:t>
      </w:r>
    </w:p>
    <w:p w:rsidR="00B74003" w:rsidRPr="003D6004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Услугами по ремонту автотранспортных средств население муниципального района в полной мере обеспечивают 12 организаций частной формы собственности.</w:t>
      </w:r>
    </w:p>
    <w:p w:rsidR="00B74003" w:rsidRPr="003D6004" w:rsidRDefault="00B74003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Государственные и муниципальные предприятия, предоставляющие данный вид услуг, в муниципальном районе отсутствуют.</w:t>
      </w:r>
    </w:p>
    <w:p w:rsidR="00F60A8D" w:rsidRDefault="00F60A8D" w:rsidP="0094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A9A" w:rsidRPr="00265CA7" w:rsidRDefault="00193A9A" w:rsidP="00946B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CA7">
        <w:rPr>
          <w:rFonts w:ascii="Times New Roman" w:hAnsi="Times New Roman" w:cs="Times New Roman"/>
          <w:b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946B4D" w:rsidRPr="00265CA7" w:rsidRDefault="00946B4D" w:rsidP="00946B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066" w:rsidRPr="00265CA7" w:rsidRDefault="006C4066" w:rsidP="00946B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CA7">
        <w:rPr>
          <w:rFonts w:ascii="Times New Roman" w:hAnsi="Times New Roman" w:cs="Times New Roman"/>
          <w:sz w:val="28"/>
          <w:szCs w:val="28"/>
        </w:rPr>
        <w:t>На рынке услуг связи, включая широкополосный доступ к информационно-телекоммуникационной сети Интернет, присутствует достаточное количество операторов связи (ПАО «Ростелеком», Мегафон, МТС, Билайн, Йота, Теле2), обеспечивающих развитую конкурентную среду в районе.</w:t>
      </w:r>
    </w:p>
    <w:p w:rsidR="006C4066" w:rsidRPr="00265CA7" w:rsidRDefault="006C4066" w:rsidP="00946B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CA7">
        <w:rPr>
          <w:rFonts w:ascii="Times New Roman" w:hAnsi="Times New Roman" w:cs="Times New Roman"/>
          <w:sz w:val="28"/>
          <w:szCs w:val="28"/>
        </w:rPr>
        <w:t>Все населённые пункты района находятся в зоне действия как минимум одного оператора связи, предоставляющего услуги широкополосного доступа к информационно-телекоммуникационной сети Интернет.</w:t>
      </w:r>
    </w:p>
    <w:p w:rsidR="006C4066" w:rsidRPr="00265CA7" w:rsidRDefault="00193A9A" w:rsidP="00946B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CA7">
        <w:rPr>
          <w:rFonts w:ascii="Times New Roman" w:hAnsi="Times New Roman" w:cs="Times New Roman"/>
          <w:sz w:val="28"/>
          <w:szCs w:val="28"/>
        </w:rPr>
        <w:t xml:space="preserve">Самый большой объём нумерации принадлежит оператору МегаФон. Иные организации в сфере связи с государственным и муниципальным участием на территории района отсутствуют. </w:t>
      </w:r>
    </w:p>
    <w:p w:rsidR="00193A9A" w:rsidRPr="00265CA7" w:rsidRDefault="00193A9A" w:rsidP="00946B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CA7">
        <w:rPr>
          <w:rFonts w:ascii="Times New Roman" w:hAnsi="Times New Roman" w:cs="Times New Roman"/>
          <w:sz w:val="28"/>
          <w:szCs w:val="28"/>
        </w:rPr>
        <w:t>Оказание услуг связи относится к лицензируемым видам деятельности и регулируется федеральным законодательством. Административные и экономические барьеры для входа на рынок связи со стороны органов исполнительной власти, отсутствуют.</w:t>
      </w:r>
    </w:p>
    <w:p w:rsidR="00193A9A" w:rsidRPr="00216BE4" w:rsidRDefault="00193A9A" w:rsidP="00946B4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4066" w:rsidRDefault="006C4066" w:rsidP="00946B4D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6C406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B74003" w:rsidRPr="003D6004" w:rsidRDefault="00B74003" w:rsidP="00946B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Все строительство на территории муниципального района осуществляется с привлечением строительных компаний из города Хабаровска, Биробиджана, посредством проведения торгов (согласно Федеральному закону «О контрактной системе в сфере закупок товаров, работ, услуг для обеспечения государственных и муниципальных нужд» от 05.04.2013 № 44-ФЗ), либо с заключением договора подряда (для индивидуальных застройщиков).</w:t>
      </w:r>
    </w:p>
    <w:p w:rsidR="00B74003" w:rsidRPr="003D6004" w:rsidRDefault="00B74003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B4D">
        <w:rPr>
          <w:rFonts w:ascii="Times New Roman" w:hAnsi="Times New Roman" w:cs="Times New Roman"/>
          <w:sz w:val="28"/>
          <w:szCs w:val="28"/>
          <w:lang w:eastAsia="ru-RU"/>
        </w:rPr>
        <w:t>Введено в эксплу</w:t>
      </w:r>
      <w:r w:rsidR="003F0519" w:rsidRPr="00946B4D">
        <w:rPr>
          <w:rFonts w:ascii="Times New Roman" w:hAnsi="Times New Roman" w:cs="Times New Roman"/>
          <w:sz w:val="28"/>
          <w:szCs w:val="28"/>
          <w:lang w:eastAsia="ru-RU"/>
        </w:rPr>
        <w:t xml:space="preserve">атацию </w:t>
      </w:r>
      <w:r w:rsidR="006C4066" w:rsidRPr="00946B4D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="00F60A8D" w:rsidRPr="00946B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0519" w:rsidRPr="00946B4D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6C4066" w:rsidRPr="00946B4D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3F0519" w:rsidRPr="00946B4D">
        <w:rPr>
          <w:rFonts w:ascii="Times New Roman" w:hAnsi="Times New Roman" w:cs="Times New Roman"/>
          <w:sz w:val="28"/>
          <w:szCs w:val="28"/>
          <w:lang w:eastAsia="ru-RU"/>
        </w:rPr>
        <w:t xml:space="preserve"> дом</w:t>
      </w:r>
      <w:r w:rsidR="006C4066" w:rsidRPr="00946B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46B4D">
        <w:rPr>
          <w:rFonts w:ascii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946B4D" w:rsidRPr="00946B4D">
        <w:rPr>
          <w:rFonts w:ascii="Times New Roman" w:hAnsi="Times New Roman" w:cs="Times New Roman"/>
          <w:sz w:val="28"/>
          <w:szCs w:val="28"/>
          <w:lang w:eastAsia="ru-RU"/>
        </w:rPr>
        <w:t>2980,8</w:t>
      </w:r>
      <w:r w:rsidR="003F0519" w:rsidRPr="00946B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6B4D">
        <w:rPr>
          <w:rFonts w:ascii="Times New Roman" w:hAnsi="Times New Roman" w:cs="Times New Roman"/>
          <w:sz w:val="28"/>
          <w:szCs w:val="28"/>
          <w:lang w:eastAsia="ru-RU"/>
        </w:rPr>
        <w:t>кв.м.</w:t>
      </w: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Все дома построены индивидуальными застройщиками.</w:t>
      </w:r>
    </w:p>
    <w:p w:rsidR="00B74003" w:rsidRPr="003D6004" w:rsidRDefault="00B74003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Создание на территории района частных организаций необходимо, но не рентабельно. Это объясняется тем, что строительство на территории района в основном осуществляется индивидуальными застройщиками своими силами по собственным проектным решениям.</w:t>
      </w:r>
    </w:p>
    <w:p w:rsidR="00B74003" w:rsidRPr="003D6004" w:rsidRDefault="00B74003" w:rsidP="00946B4D">
      <w:pPr>
        <w:pStyle w:val="20"/>
        <w:spacing w:line="240" w:lineRule="auto"/>
        <w:ind w:firstLine="709"/>
        <w:rPr>
          <w:b/>
          <w:bCs/>
        </w:rPr>
      </w:pPr>
      <w:r w:rsidRPr="003D6004">
        <w:rPr>
          <w:b/>
          <w:bCs/>
        </w:rPr>
        <w:lastRenderedPageBreak/>
        <w:t>Рынок строительства объектов капитального строительства, за исключением жилищного и дорожного строительства</w:t>
      </w:r>
    </w:p>
    <w:p w:rsidR="002A4035" w:rsidRPr="003D6004" w:rsidRDefault="00B74003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«Смидовичский муниц</w:t>
      </w:r>
      <w:r w:rsidR="00BE164C" w:rsidRPr="003D6004">
        <w:rPr>
          <w:rFonts w:ascii="Times New Roman" w:hAnsi="Times New Roman" w:cs="Times New Roman"/>
          <w:sz w:val="28"/>
          <w:szCs w:val="28"/>
        </w:rPr>
        <w:t>ипальный район» зарегистрировано</w:t>
      </w:r>
      <w:r w:rsidRPr="003D6004">
        <w:rPr>
          <w:rFonts w:ascii="Times New Roman" w:hAnsi="Times New Roman" w:cs="Times New Roman"/>
          <w:sz w:val="28"/>
          <w:szCs w:val="28"/>
        </w:rPr>
        <w:t xml:space="preserve"> 1</w:t>
      </w:r>
      <w:r w:rsidR="00BE164C" w:rsidRPr="003D6004">
        <w:rPr>
          <w:rFonts w:ascii="Times New Roman" w:hAnsi="Times New Roman" w:cs="Times New Roman"/>
          <w:sz w:val="28"/>
          <w:szCs w:val="28"/>
        </w:rPr>
        <w:t>8 организации</w:t>
      </w:r>
      <w:r w:rsidRPr="003D6004">
        <w:rPr>
          <w:rFonts w:ascii="Times New Roman" w:hAnsi="Times New Roman" w:cs="Times New Roman"/>
          <w:sz w:val="28"/>
          <w:szCs w:val="28"/>
        </w:rPr>
        <w:t xml:space="preserve"> по виду экономической деятельности «Строительство». Доля организаций с частной формой собственности на рассматриваемом рынке составляет 100,0 процентов.</w:t>
      </w:r>
      <w:r w:rsidR="002A4035"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4035" w:rsidRPr="003D6004" w:rsidRDefault="002A4035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района за 202</w:t>
      </w:r>
      <w:r w:rsidR="00D945D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год введены в эксплуатацию следующие объекты капитального строительства:</w:t>
      </w:r>
    </w:p>
    <w:p w:rsidR="002A4035" w:rsidRPr="00946B4D" w:rsidRDefault="002A4035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B4D">
        <w:rPr>
          <w:rFonts w:ascii="Times New Roman" w:hAnsi="Times New Roman" w:cs="Times New Roman"/>
          <w:sz w:val="28"/>
          <w:szCs w:val="28"/>
          <w:lang w:eastAsia="ru-RU"/>
        </w:rPr>
        <w:t xml:space="preserve">- склад, пос. </w:t>
      </w:r>
      <w:r w:rsidR="00946B4D" w:rsidRPr="00946B4D">
        <w:rPr>
          <w:rFonts w:ascii="Times New Roman" w:hAnsi="Times New Roman" w:cs="Times New Roman"/>
          <w:sz w:val="28"/>
          <w:szCs w:val="28"/>
          <w:lang w:eastAsia="ru-RU"/>
        </w:rPr>
        <w:t>Приамурский</w:t>
      </w:r>
      <w:r w:rsidRPr="00946B4D">
        <w:rPr>
          <w:rFonts w:ascii="Times New Roman" w:hAnsi="Times New Roman" w:cs="Times New Roman"/>
          <w:sz w:val="28"/>
          <w:szCs w:val="28"/>
          <w:lang w:eastAsia="ru-RU"/>
        </w:rPr>
        <w:t>,;</w:t>
      </w:r>
    </w:p>
    <w:p w:rsidR="002A4035" w:rsidRPr="00946B4D" w:rsidRDefault="002A4035" w:rsidP="0094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B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магазин, с. </w:t>
      </w:r>
      <w:r w:rsidR="00946B4D" w:rsidRPr="00946B4D">
        <w:rPr>
          <w:rFonts w:ascii="Times New Roman" w:hAnsi="Times New Roman" w:cs="Times New Roman"/>
          <w:sz w:val="28"/>
          <w:szCs w:val="28"/>
          <w:lang w:eastAsia="ru-RU"/>
        </w:rPr>
        <w:t>Партизанское</w:t>
      </w:r>
      <w:r w:rsidRPr="00946B4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4035" w:rsidRPr="00946B4D" w:rsidRDefault="002A4035" w:rsidP="0094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B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946B4D" w:rsidRPr="00946B4D">
        <w:rPr>
          <w:rFonts w:ascii="Times New Roman" w:hAnsi="Times New Roman" w:cs="Times New Roman"/>
          <w:sz w:val="28"/>
          <w:szCs w:val="28"/>
          <w:lang w:eastAsia="ru-RU"/>
        </w:rPr>
        <w:t xml:space="preserve">магазин, пос. Приамурский </w:t>
      </w:r>
      <w:r w:rsidRPr="00946B4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A4035" w:rsidRDefault="002A4035" w:rsidP="0094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B4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46B4D" w:rsidRPr="00946B4D">
        <w:rPr>
          <w:rFonts w:ascii="Times New Roman" w:hAnsi="Times New Roman" w:cs="Times New Roman"/>
          <w:sz w:val="28"/>
          <w:szCs w:val="28"/>
          <w:lang w:eastAsia="ru-RU"/>
        </w:rPr>
        <w:t>- здание цеха розлива</w:t>
      </w:r>
      <w:r w:rsidR="00946B4D">
        <w:rPr>
          <w:rFonts w:ascii="Times New Roman" w:hAnsi="Times New Roman" w:cs="Times New Roman"/>
          <w:sz w:val="28"/>
          <w:szCs w:val="28"/>
          <w:lang w:eastAsia="ru-RU"/>
        </w:rPr>
        <w:t xml:space="preserve"> минеральной воды п. Приамурский, ул. Шоссейная, 4</w:t>
      </w:r>
    </w:p>
    <w:p w:rsidR="00946B4D" w:rsidRPr="003D6004" w:rsidRDefault="00946B4D" w:rsidP="00946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комплекс бытового обслуживания, пос. Николаевка.</w:t>
      </w:r>
    </w:p>
    <w:p w:rsidR="00B74003" w:rsidRPr="003D6004" w:rsidRDefault="00B74003" w:rsidP="00946B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4003" w:rsidRDefault="00B74003" w:rsidP="00946B4D">
      <w:pPr>
        <w:pStyle w:val="20"/>
        <w:spacing w:line="360" w:lineRule="auto"/>
        <w:ind w:firstLine="709"/>
        <w:rPr>
          <w:b/>
          <w:bCs/>
        </w:rPr>
      </w:pPr>
      <w:r w:rsidRPr="003D6004">
        <w:rPr>
          <w:b/>
          <w:bCs/>
        </w:rPr>
        <w:t>Рынок дорожной деятельности (за исключением проектирования)</w:t>
      </w:r>
    </w:p>
    <w:p w:rsidR="00B74003" w:rsidRPr="003D6004" w:rsidRDefault="00B74003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>На территории района в сфере дорожной деятельности (за исключением проектирования) осуществляет  деятельность 1 специализированное предприятие  частной формы собственности (ООО «Смидовичское дорожное управление»). Таким образом, в указанной сфере доля хозяйствующих субъектов частной формы собственности составляет 100 процентов.</w:t>
      </w:r>
    </w:p>
    <w:p w:rsidR="00B74003" w:rsidRPr="003D6004" w:rsidRDefault="00B74003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Административные барьеры выхода на данный рынок со стороны органа местного самоуправления  района отсутствуют ввиду того, что выбор исполнителей работ осуществляется в соответствии с Федеральным </w:t>
      </w:r>
      <w:hyperlink r:id="rId10" w:history="1">
        <w:r w:rsidRPr="003D600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6004">
        <w:rPr>
          <w:rFonts w:ascii="Times New Roman" w:hAnsi="Times New Roman" w:cs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74003" w:rsidRPr="003D6004" w:rsidRDefault="00B74003" w:rsidP="00946B4D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74003" w:rsidRPr="003D6004" w:rsidRDefault="00B74003" w:rsidP="00946B4D">
      <w:pPr>
        <w:pStyle w:val="20"/>
        <w:spacing w:line="240" w:lineRule="auto"/>
        <w:ind w:firstLine="709"/>
        <w:rPr>
          <w:b/>
          <w:bCs/>
        </w:rPr>
      </w:pPr>
      <w:r w:rsidRPr="003D6004">
        <w:rPr>
          <w:b/>
          <w:bCs/>
        </w:rPr>
        <w:t>Рынок архитектурно</w:t>
      </w:r>
      <w:r w:rsidR="00D945DA">
        <w:rPr>
          <w:b/>
          <w:bCs/>
        </w:rPr>
        <w:t>-</w:t>
      </w:r>
      <w:r w:rsidRPr="003D6004">
        <w:rPr>
          <w:b/>
          <w:bCs/>
        </w:rPr>
        <w:t>строительного проектирования</w:t>
      </w:r>
    </w:p>
    <w:p w:rsidR="00B74003" w:rsidRPr="003D6004" w:rsidRDefault="00B74003" w:rsidP="00946B4D">
      <w:pPr>
        <w:pStyle w:val="20"/>
        <w:spacing w:before="0" w:line="240" w:lineRule="auto"/>
        <w:ind w:firstLine="709"/>
        <w:rPr>
          <w:shd w:val="clear" w:color="auto" w:fill="FFFFFF"/>
        </w:rPr>
      </w:pPr>
      <w:r w:rsidRPr="003D6004">
        <w:t xml:space="preserve">На территории муниципального района зарегистрировано 4 организации, осуществляющие деятельность в сфере </w:t>
      </w:r>
      <w:r w:rsidRPr="003D6004">
        <w:rPr>
          <w:shd w:val="clear" w:color="auto" w:fill="FFFFFF"/>
        </w:rPr>
        <w:t>архитектуры и инженерно-технического проектирования; технических испытаний, исследований и анализа. Все они относятся к субъектам малого и среднего предпринимательства.</w:t>
      </w:r>
    </w:p>
    <w:p w:rsidR="00B74003" w:rsidRDefault="00B74003" w:rsidP="00946B4D">
      <w:pPr>
        <w:pStyle w:val="20"/>
        <w:spacing w:before="0" w:line="240" w:lineRule="auto"/>
        <w:ind w:firstLine="709"/>
        <w:rPr>
          <w:shd w:val="clear" w:color="auto" w:fill="FFFFFF"/>
        </w:rPr>
      </w:pPr>
      <w:r w:rsidRPr="003D6004">
        <w:rPr>
          <w:shd w:val="clear" w:color="auto" w:fill="FFFFFF"/>
        </w:rPr>
        <w:t>Кроме того, данные услуги для организаций муниципального района оказывают 3 хозяйствующих субъекта г.</w:t>
      </w:r>
      <w:r w:rsidR="00F60A8D" w:rsidRPr="003D6004">
        <w:rPr>
          <w:shd w:val="clear" w:color="auto" w:fill="FFFFFF"/>
        </w:rPr>
        <w:t xml:space="preserve"> </w:t>
      </w:r>
      <w:r w:rsidRPr="003D6004">
        <w:rPr>
          <w:shd w:val="clear" w:color="auto" w:fill="FFFFFF"/>
        </w:rPr>
        <w:t>Биробиджана. Потребность в данных услугах закрыта полностью и необходимость в создании дополнительных организаций данной сферы отсутствует.</w:t>
      </w:r>
    </w:p>
    <w:p w:rsidR="00D945DA" w:rsidRDefault="00D945DA" w:rsidP="00946B4D">
      <w:pPr>
        <w:pStyle w:val="20"/>
        <w:spacing w:before="0" w:line="240" w:lineRule="auto"/>
        <w:ind w:firstLine="709"/>
        <w:rPr>
          <w:shd w:val="clear" w:color="auto" w:fill="FFFFFF"/>
        </w:rPr>
      </w:pPr>
    </w:p>
    <w:p w:rsidR="00D945DA" w:rsidRDefault="00D945DA" w:rsidP="00946B4D">
      <w:pPr>
        <w:pStyle w:val="20"/>
        <w:spacing w:line="240" w:lineRule="auto"/>
        <w:ind w:firstLine="709"/>
        <w:rPr>
          <w:rFonts w:eastAsia="Calibri"/>
          <w:b/>
          <w:bCs/>
          <w:color w:val="000000"/>
        </w:rPr>
      </w:pPr>
      <w:r w:rsidRPr="00D945DA">
        <w:rPr>
          <w:rFonts w:eastAsia="Calibri"/>
          <w:b/>
          <w:bCs/>
          <w:color w:val="000000"/>
        </w:rPr>
        <w:t>Рынок кадастровых и землеустроительных работ</w:t>
      </w:r>
    </w:p>
    <w:p w:rsidR="00D945DA" w:rsidRPr="00946B4D" w:rsidRDefault="00D945DA" w:rsidP="00946B4D">
      <w:pPr>
        <w:pStyle w:val="20"/>
        <w:spacing w:before="0" w:line="240" w:lineRule="auto"/>
        <w:ind w:firstLine="709"/>
        <w:rPr>
          <w:rFonts w:eastAsia="Calibri"/>
          <w:color w:val="000000"/>
        </w:rPr>
      </w:pPr>
      <w:r w:rsidRPr="00946B4D">
        <w:rPr>
          <w:rFonts w:eastAsia="Calibri"/>
          <w:color w:val="000000"/>
        </w:rPr>
        <w:t xml:space="preserve">В 2022 году на территории района услуги в сфере кадастровых и землеустроительных работ </w:t>
      </w:r>
      <w:r w:rsidR="00946B4D" w:rsidRPr="00946B4D">
        <w:rPr>
          <w:rFonts w:eastAsia="Calibri"/>
          <w:color w:val="000000"/>
        </w:rPr>
        <w:t xml:space="preserve">предоставляет </w:t>
      </w:r>
      <w:r w:rsidRPr="00946B4D">
        <w:rPr>
          <w:rFonts w:eastAsia="Calibri"/>
          <w:color w:val="000000"/>
        </w:rPr>
        <w:t xml:space="preserve">ООО «Гелиос», а также </w:t>
      </w:r>
      <w:r w:rsidRPr="00946B4D">
        <w:rPr>
          <w:rFonts w:eastAsia="Calibri"/>
          <w:color w:val="000000"/>
        </w:rPr>
        <w:lastRenderedPageBreak/>
        <w:t>хозяйствующие субъекты других регионов. Доля хозяйствующих субъектов частной формы собственности в данной сфере составила 100 %.</w:t>
      </w:r>
    </w:p>
    <w:p w:rsidR="00D945DA" w:rsidRDefault="00D945DA" w:rsidP="00946B4D">
      <w:pPr>
        <w:pStyle w:val="20"/>
        <w:spacing w:before="0" w:line="240" w:lineRule="auto"/>
        <w:ind w:firstLine="709"/>
        <w:rPr>
          <w:rFonts w:ascii="Calibri" w:eastAsia="Calibri" w:hAnsi="Calibri" w:cs="Calibri"/>
          <w:sz w:val="22"/>
          <w:szCs w:val="22"/>
        </w:rPr>
      </w:pPr>
      <w:r w:rsidRPr="00946B4D">
        <w:rPr>
          <w:rFonts w:eastAsia="Calibri"/>
          <w:color w:val="000000"/>
        </w:rPr>
        <w:t>Административные барьеры для выхода на указанный рынок со стороны органов исполнительной власти района, отсутствуют.</w:t>
      </w:r>
      <w:r w:rsidRPr="00D945DA">
        <w:rPr>
          <w:rFonts w:ascii="Calibri" w:eastAsia="Calibri" w:hAnsi="Calibri" w:cs="Calibri"/>
          <w:sz w:val="22"/>
          <w:szCs w:val="22"/>
        </w:rPr>
        <w:t xml:space="preserve"> </w:t>
      </w:r>
    </w:p>
    <w:p w:rsidR="00B74003" w:rsidRPr="003D6004" w:rsidRDefault="00B74003" w:rsidP="00946B4D">
      <w:pPr>
        <w:pStyle w:val="20"/>
        <w:spacing w:line="240" w:lineRule="auto"/>
        <w:ind w:firstLine="709"/>
        <w:rPr>
          <w:b/>
          <w:bCs/>
        </w:rPr>
      </w:pPr>
      <w:r w:rsidRPr="003D6004">
        <w:rPr>
          <w:b/>
          <w:bCs/>
        </w:rPr>
        <w:t>Рынок добычи общераспространенных полезных ископаемых на участках недр местного значения</w:t>
      </w:r>
    </w:p>
    <w:p w:rsidR="003D6004" w:rsidRPr="003D6004" w:rsidRDefault="003D6004" w:rsidP="00946B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ab/>
        <w:t>Недропользователи имеют равные условия получения права пользования участками недр местного значения. Департаментом предоставляются в пользование геологическая информация о недрах, обладателем которой является Еврейская автономная область.</w:t>
      </w:r>
    </w:p>
    <w:p w:rsidR="003D6004" w:rsidRPr="003D6004" w:rsidRDefault="003D6004" w:rsidP="00946B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ab/>
        <w:t>На сайте департамента на условиях общей доступности размещены:</w:t>
      </w:r>
    </w:p>
    <w:p w:rsidR="003D6004" w:rsidRPr="003D6004" w:rsidRDefault="003D6004" w:rsidP="00946B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ab/>
        <w:t>- перечень действующих лицензий на право пользования участками недр местного значения на территории Еврейской автономной области;</w:t>
      </w:r>
    </w:p>
    <w:p w:rsidR="003D6004" w:rsidRPr="003D6004" w:rsidRDefault="003D6004" w:rsidP="00946B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ab/>
        <w:t>- перечень участков недр местного значения по Еврейской автономной области для разработки и добычи общераспространённых полезных ископаемых.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На 31.12.202</w:t>
      </w:r>
      <w:r w:rsidR="00D945DA">
        <w:rPr>
          <w:rFonts w:ascii="Times New Roman" w:hAnsi="Times New Roman" w:cs="Times New Roman"/>
          <w:sz w:val="28"/>
          <w:szCs w:val="28"/>
        </w:rPr>
        <w:t>2</w:t>
      </w:r>
      <w:r w:rsidRPr="003D6004">
        <w:rPr>
          <w:rFonts w:ascii="Times New Roman" w:hAnsi="Times New Roman" w:cs="Times New Roman"/>
          <w:sz w:val="28"/>
          <w:szCs w:val="28"/>
        </w:rPr>
        <w:t xml:space="preserve">  на территории Смидовичского муниципального района действуют 19 лицензий на добычу общераспространенных полезных ископаемых: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 - ООО «Управление по благоустройству города» - 2</w:t>
      </w:r>
      <w:r w:rsidRPr="003D6004">
        <w:rPr>
          <w:rFonts w:ascii="Times New Roman" w:hAnsi="Times New Roman" w:cs="Times New Roman"/>
          <w:sz w:val="28"/>
          <w:szCs w:val="28"/>
        </w:rPr>
        <w:br/>
        <w:t xml:space="preserve">г. Биробиджан;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- ООО «Гравитон плюс» г. Биробиджан;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«СКЗ» г. Хабаровск;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«Евросервис» п. Николаевка;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«Транснефть Дальний Восток» г. Хабаровск;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«Песчаный карьер» г. Хабаровск,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«Гранит» - 5 г. Хабаровск;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«Транзит» г. Хабаровск;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«РесурсДВ» - 4  г. Биробиджан;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 xml:space="preserve">- ООО «Гранд Строй ДВ» пос. Приамурский; 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- ООО «Стройтехнология» г. Биробиджан.</w:t>
      </w:r>
    </w:p>
    <w:p w:rsidR="003D6004" w:rsidRPr="003D6004" w:rsidRDefault="003D6004" w:rsidP="009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4">
        <w:rPr>
          <w:rFonts w:ascii="Times New Roman" w:hAnsi="Times New Roman" w:cs="Times New Roman"/>
          <w:sz w:val="28"/>
          <w:szCs w:val="28"/>
        </w:rPr>
        <w:t>На территории Смидовичского муниципального района природопользователями добываются следующие виды полезных ископаемых: песок, глина, песчано-гравийная смесь (ПГС) и сланец.</w:t>
      </w:r>
    </w:p>
    <w:p w:rsidR="00063623" w:rsidRDefault="00063623" w:rsidP="00946B4D">
      <w:pPr>
        <w:pStyle w:val="20"/>
        <w:shd w:val="clear" w:color="auto" w:fill="auto"/>
        <w:spacing w:before="0" w:line="240" w:lineRule="auto"/>
        <w:ind w:firstLine="709"/>
        <w:rPr>
          <w:rStyle w:val="fontstyle01"/>
        </w:rPr>
      </w:pPr>
      <w:r>
        <w:rPr>
          <w:rStyle w:val="fontstyle01"/>
        </w:rPr>
        <w:t>Доля хозяйствующих субъектов частной формы собственности в общем объеме действующих организаций на рынке добычи общераспространенных полезных ископаемых составляет 100%.</w:t>
      </w:r>
    </w:p>
    <w:p w:rsidR="00F60A8D" w:rsidRDefault="00063623" w:rsidP="00946B4D">
      <w:pPr>
        <w:pStyle w:val="20"/>
        <w:shd w:val="clear" w:color="auto" w:fill="auto"/>
        <w:spacing w:before="0" w:line="240" w:lineRule="auto"/>
        <w:ind w:firstLine="709"/>
        <w:rPr>
          <w:lang w:eastAsia="ru-RU"/>
        </w:rPr>
      </w:pPr>
      <w:r>
        <w:rPr>
          <w:rStyle w:val="fontstyle01"/>
        </w:rPr>
        <w:t>Административные барьеры для выхода на указанный рынок со</w:t>
      </w:r>
      <w:r>
        <w:rPr>
          <w:color w:val="000000"/>
        </w:rPr>
        <w:br/>
      </w:r>
      <w:r>
        <w:rPr>
          <w:rStyle w:val="fontstyle01"/>
        </w:rPr>
        <w:t>стороны органов исполнительной власти района, отсутствуют.</w:t>
      </w:r>
    </w:p>
    <w:p w:rsidR="00063623" w:rsidRDefault="00063623" w:rsidP="00946B4D">
      <w:pPr>
        <w:pStyle w:val="20"/>
        <w:shd w:val="clear" w:color="auto" w:fill="auto"/>
        <w:spacing w:before="0" w:line="240" w:lineRule="auto"/>
        <w:ind w:firstLine="709"/>
        <w:rPr>
          <w:lang w:eastAsia="ru-RU"/>
        </w:rPr>
      </w:pPr>
    </w:p>
    <w:p w:rsidR="00063623" w:rsidRDefault="00063623" w:rsidP="00946B4D">
      <w:pPr>
        <w:pStyle w:val="20"/>
        <w:shd w:val="clear" w:color="auto" w:fill="auto"/>
        <w:spacing w:before="0" w:line="240" w:lineRule="auto"/>
        <w:ind w:firstLine="709"/>
        <w:rPr>
          <w:rFonts w:eastAsia="Calibri"/>
          <w:b/>
          <w:bCs/>
          <w:color w:val="000000"/>
        </w:rPr>
      </w:pPr>
      <w:r w:rsidRPr="00063623">
        <w:rPr>
          <w:rFonts w:eastAsia="Calibri"/>
          <w:b/>
          <w:bCs/>
          <w:color w:val="000000"/>
        </w:rPr>
        <w:t>Рынок нефтепродуктов</w:t>
      </w:r>
    </w:p>
    <w:p w:rsidR="00063623" w:rsidRPr="00927F3A" w:rsidRDefault="00063623" w:rsidP="00946B4D">
      <w:pPr>
        <w:pStyle w:val="20"/>
        <w:shd w:val="clear" w:color="auto" w:fill="auto"/>
        <w:spacing w:before="0" w:line="240" w:lineRule="auto"/>
        <w:ind w:firstLine="709"/>
        <w:rPr>
          <w:rFonts w:eastAsia="Calibri"/>
          <w:color w:val="000000"/>
        </w:rPr>
      </w:pPr>
      <w:r w:rsidRPr="00927F3A">
        <w:rPr>
          <w:rFonts w:eastAsia="Calibri"/>
          <w:color w:val="000000"/>
        </w:rPr>
        <w:t xml:space="preserve">В настоящее время на территории района деятельность по реализации нефтепродуктов осуществляют </w:t>
      </w:r>
      <w:r w:rsidR="00927F3A" w:rsidRPr="00927F3A">
        <w:rPr>
          <w:rFonts w:eastAsia="Calibri"/>
          <w:color w:val="000000"/>
        </w:rPr>
        <w:t>2 предприятия (</w:t>
      </w:r>
      <w:r w:rsidRPr="00927F3A">
        <w:t>ОАО «Хабаровск-Нефтепродукт НК Альянс»</w:t>
      </w:r>
      <w:r w:rsidR="00927F3A" w:rsidRPr="00927F3A">
        <w:t xml:space="preserve"> и </w:t>
      </w:r>
      <w:r w:rsidRPr="00927F3A">
        <w:t xml:space="preserve">ООО «РН-Карт» Компания «Роснефть» </w:t>
      </w:r>
      <w:r w:rsidR="00927F3A" w:rsidRPr="00927F3A">
        <w:t xml:space="preserve">) </w:t>
      </w:r>
      <w:r w:rsidRPr="00927F3A">
        <w:rPr>
          <w:rFonts w:eastAsia="Calibri"/>
          <w:color w:val="000000"/>
        </w:rPr>
        <w:t xml:space="preserve">и </w:t>
      </w:r>
      <w:r w:rsidR="00927F3A" w:rsidRPr="00927F3A">
        <w:rPr>
          <w:rFonts w:eastAsia="Calibri"/>
          <w:color w:val="000000"/>
        </w:rPr>
        <w:t>4</w:t>
      </w:r>
      <w:r w:rsidRPr="00927F3A">
        <w:rPr>
          <w:rFonts w:eastAsia="Calibri"/>
          <w:color w:val="000000"/>
        </w:rPr>
        <w:t xml:space="preserve"> индивидуальны</w:t>
      </w:r>
      <w:r w:rsidR="00927F3A" w:rsidRPr="00927F3A">
        <w:rPr>
          <w:rFonts w:eastAsia="Calibri"/>
          <w:color w:val="000000"/>
        </w:rPr>
        <w:t>х</w:t>
      </w:r>
      <w:r w:rsidRPr="00927F3A">
        <w:rPr>
          <w:rFonts w:eastAsia="Calibri"/>
          <w:color w:val="000000"/>
        </w:rPr>
        <w:t xml:space="preserve"> предпринимател</w:t>
      </w:r>
      <w:r w:rsidR="00927F3A" w:rsidRPr="00927F3A">
        <w:rPr>
          <w:rFonts w:eastAsia="Calibri"/>
          <w:color w:val="000000"/>
        </w:rPr>
        <w:t>я</w:t>
      </w:r>
      <w:r w:rsidRPr="00927F3A">
        <w:rPr>
          <w:rFonts w:eastAsia="Calibri"/>
          <w:color w:val="000000"/>
        </w:rPr>
        <w:t xml:space="preserve"> (</w:t>
      </w:r>
      <w:r w:rsidRPr="00927F3A">
        <w:t xml:space="preserve">ИП Балковский </w:t>
      </w:r>
      <w:r w:rsidR="00927F3A" w:rsidRPr="00927F3A">
        <w:t>Р.А.</w:t>
      </w:r>
      <w:r w:rsidRPr="00927F3A">
        <w:t xml:space="preserve">, ИП Герасименко </w:t>
      </w:r>
      <w:r w:rsidR="00927F3A" w:rsidRPr="00927F3A">
        <w:lastRenderedPageBreak/>
        <w:t>Д.В.</w:t>
      </w:r>
      <w:r w:rsidRPr="00927F3A">
        <w:t>,</w:t>
      </w:r>
      <w:r w:rsidR="00927F3A" w:rsidRPr="00927F3A">
        <w:t xml:space="preserve"> ИП Сухарев М.В., ИП Онопка А.А.</w:t>
      </w:r>
      <w:r w:rsidRPr="00927F3A">
        <w:t>)</w:t>
      </w:r>
      <w:r w:rsidRPr="00927F3A">
        <w:rPr>
          <w:rFonts w:eastAsia="Calibri"/>
          <w:color w:val="000000"/>
        </w:rPr>
        <w:t>.</w:t>
      </w:r>
    </w:p>
    <w:p w:rsidR="00063623" w:rsidRPr="00927F3A" w:rsidRDefault="00063623" w:rsidP="00946B4D">
      <w:pPr>
        <w:pStyle w:val="20"/>
        <w:shd w:val="clear" w:color="auto" w:fill="auto"/>
        <w:spacing w:before="0" w:line="240" w:lineRule="auto"/>
        <w:ind w:firstLine="709"/>
        <w:rPr>
          <w:rFonts w:eastAsia="Calibri"/>
          <w:color w:val="000000"/>
        </w:rPr>
      </w:pPr>
      <w:r w:rsidRPr="00927F3A">
        <w:rPr>
          <w:rFonts w:eastAsia="Calibri"/>
          <w:color w:val="000000"/>
        </w:rPr>
        <w:t>Указанными организациями эксплуатируются 7 автозаправочных станций на территории района.</w:t>
      </w:r>
    </w:p>
    <w:p w:rsidR="00063623" w:rsidRDefault="00063623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927F3A">
        <w:rPr>
          <w:rFonts w:eastAsia="Calibri"/>
          <w:color w:val="000000"/>
        </w:rPr>
        <w:t>Указанная отрасль рынка характеризуется ограниченной конкуренцией.</w:t>
      </w:r>
    </w:p>
    <w:p w:rsidR="00063623" w:rsidRDefault="00063623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</w:p>
    <w:p w:rsidR="00B74003" w:rsidRPr="003D6004" w:rsidRDefault="00B74003" w:rsidP="00946B4D">
      <w:pPr>
        <w:pStyle w:val="20"/>
        <w:shd w:val="clear" w:color="auto" w:fill="auto"/>
        <w:spacing w:before="0" w:line="240" w:lineRule="auto"/>
        <w:ind w:firstLine="709"/>
        <w:rPr>
          <w:b/>
          <w:bCs/>
        </w:rPr>
      </w:pPr>
      <w:r w:rsidRPr="003D6004">
        <w:rPr>
          <w:b/>
          <w:bCs/>
        </w:rPr>
        <w:t>Рынок обработки древесины и производства изделий из дерева</w:t>
      </w:r>
    </w:p>
    <w:p w:rsidR="003D6004" w:rsidRPr="003D6004" w:rsidRDefault="003D6004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«Смидовичский муниципальный район» зарегистрировано 9 организаций частной формы собственности, осуществляющие деятельность  в сфере </w:t>
      </w:r>
      <w:hyperlink r:id="rId11" w:history="1">
        <w:r w:rsidRPr="003D60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обработки древесины и производство изделий из дерева и пробки, кроме мебели, производство изделий из соломки и материалов для плетения</w:t>
        </w:r>
      </w:hyperlink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004" w:rsidRPr="003D6004" w:rsidRDefault="003D6004" w:rsidP="00946B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организациями с наиболее крупными объемами производства лесопромышленной продукции, имеющими иностранные инвестиции, являются: ООО «Николаевская лесопромышленная компания», ООО «Чудское озеро».</w:t>
      </w:r>
    </w:p>
    <w:p w:rsidR="00B74003" w:rsidRDefault="00B74003" w:rsidP="00946B4D">
      <w:pPr>
        <w:pStyle w:val="20"/>
        <w:shd w:val="clear" w:color="auto" w:fill="auto"/>
        <w:spacing w:before="0" w:line="240" w:lineRule="auto"/>
        <w:ind w:firstLine="709"/>
      </w:pPr>
    </w:p>
    <w:p w:rsidR="00F6679A" w:rsidRDefault="00F6679A" w:rsidP="00946B4D">
      <w:pPr>
        <w:pStyle w:val="20"/>
        <w:spacing w:line="240" w:lineRule="auto"/>
        <w:ind w:firstLine="709"/>
        <w:rPr>
          <w:rFonts w:ascii="Calibri" w:eastAsia="Calibri" w:hAnsi="Calibri" w:cs="Calibri"/>
          <w:b/>
          <w:bCs/>
          <w:color w:val="000000"/>
        </w:rPr>
      </w:pPr>
      <w:r w:rsidRPr="00F6679A">
        <w:rPr>
          <w:rFonts w:eastAsia="Calibri"/>
          <w:b/>
          <w:bCs/>
          <w:color w:val="000000"/>
        </w:rPr>
        <w:t>Услуги в сфере наружной рекламы</w:t>
      </w:r>
    </w:p>
    <w:p w:rsidR="00F6679A" w:rsidRDefault="00F6679A" w:rsidP="00946B4D">
      <w:pPr>
        <w:pStyle w:val="20"/>
        <w:spacing w:before="0" w:line="240" w:lineRule="auto"/>
        <w:ind w:firstLine="709"/>
        <w:rPr>
          <w:rFonts w:eastAsia="Calibri"/>
          <w:color w:val="000000"/>
        </w:rPr>
      </w:pPr>
      <w:r w:rsidRPr="00F6679A">
        <w:rPr>
          <w:rFonts w:eastAsia="Calibri"/>
          <w:color w:val="000000"/>
        </w:rPr>
        <w:t>В настоящее время развитие рекламы привело к тому, что рекламная</w:t>
      </w:r>
      <w:r>
        <w:rPr>
          <w:rFonts w:eastAsia="Calibri"/>
          <w:color w:val="000000"/>
        </w:rPr>
        <w:t xml:space="preserve"> </w:t>
      </w:r>
      <w:r w:rsidRPr="00F6679A">
        <w:rPr>
          <w:rFonts w:eastAsia="Calibri"/>
          <w:color w:val="000000"/>
        </w:rPr>
        <w:t>деятельность трансформировалась в особый социальный институт, который</w:t>
      </w:r>
      <w:r>
        <w:rPr>
          <w:rFonts w:eastAsia="Calibri"/>
          <w:color w:val="000000"/>
        </w:rPr>
        <w:t xml:space="preserve"> </w:t>
      </w:r>
      <w:r w:rsidRPr="00F6679A">
        <w:rPr>
          <w:rFonts w:eastAsia="Calibri"/>
          <w:color w:val="000000"/>
        </w:rPr>
        <w:t>обеспечивает общественную потребность в рекламных услугах. Одним из</w:t>
      </w:r>
      <w:r>
        <w:rPr>
          <w:rFonts w:eastAsia="Calibri"/>
          <w:color w:val="000000"/>
        </w:rPr>
        <w:t xml:space="preserve"> </w:t>
      </w:r>
      <w:r w:rsidRPr="00F6679A">
        <w:rPr>
          <w:rFonts w:eastAsia="Calibri"/>
          <w:color w:val="000000"/>
        </w:rPr>
        <w:t>наиболее распространенных и эффективных видов рекламы является</w:t>
      </w:r>
      <w:r>
        <w:rPr>
          <w:rFonts w:eastAsia="Calibri"/>
          <w:color w:val="000000"/>
        </w:rPr>
        <w:t xml:space="preserve"> </w:t>
      </w:r>
      <w:r w:rsidRPr="00F6679A">
        <w:rPr>
          <w:rFonts w:eastAsia="Calibri"/>
          <w:color w:val="000000"/>
        </w:rPr>
        <w:t>наружная реклама. Она занимает достойное место в ряде маркетинговых</w:t>
      </w:r>
      <w:r>
        <w:rPr>
          <w:rFonts w:eastAsia="Calibri"/>
          <w:color w:val="000000"/>
        </w:rPr>
        <w:t xml:space="preserve"> </w:t>
      </w:r>
      <w:r w:rsidRPr="00F6679A">
        <w:rPr>
          <w:rFonts w:eastAsia="Calibri"/>
          <w:color w:val="000000"/>
        </w:rPr>
        <w:t>мероприятий, которые направлены на то, чтобы сделать товар или услугу</w:t>
      </w:r>
      <w:r>
        <w:rPr>
          <w:rFonts w:eastAsia="Calibri"/>
          <w:color w:val="000000"/>
        </w:rPr>
        <w:t xml:space="preserve"> </w:t>
      </w:r>
      <w:r w:rsidRPr="00F6679A">
        <w:rPr>
          <w:rFonts w:eastAsia="Calibri"/>
          <w:color w:val="000000"/>
        </w:rPr>
        <w:t>более узнаваемыми и востребованными.</w:t>
      </w:r>
    </w:p>
    <w:p w:rsidR="00AF78C2" w:rsidRDefault="00F6679A" w:rsidP="00946B4D">
      <w:pPr>
        <w:pStyle w:val="20"/>
        <w:spacing w:before="0" w:line="240" w:lineRule="auto"/>
        <w:ind w:firstLine="709"/>
        <w:rPr>
          <w:rFonts w:eastAsia="Calibri"/>
          <w:color w:val="000000"/>
        </w:rPr>
      </w:pPr>
      <w:r w:rsidRPr="00946B4D">
        <w:rPr>
          <w:rFonts w:eastAsia="Calibri"/>
          <w:color w:val="000000"/>
        </w:rPr>
        <w:t>На территории района деятельность в сфере наружной рекламы</w:t>
      </w:r>
      <w:r w:rsidR="00AF78C2">
        <w:rPr>
          <w:rFonts w:eastAsia="Calibri"/>
          <w:color w:val="000000"/>
        </w:rPr>
        <w:t xml:space="preserve"> осуществляют хозяйствующие субъекты из соседних регионов (г. Хабаровск, г. Биробиджан)</w:t>
      </w:r>
      <w:r w:rsidRPr="00946B4D">
        <w:rPr>
          <w:rFonts w:eastAsia="Calibri"/>
          <w:color w:val="000000"/>
        </w:rPr>
        <w:t xml:space="preserve">. Государственные и муниципальные предприятия, предоставляющие услуги по наружной рекламе, на территории района отсутствуют. </w:t>
      </w:r>
    </w:p>
    <w:p w:rsidR="00AF78C2" w:rsidRDefault="00AF78C2" w:rsidP="00946B4D">
      <w:pPr>
        <w:pStyle w:val="20"/>
        <w:spacing w:before="0" w:line="240" w:lineRule="auto"/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Установка и эксплуатация рекламных конструкций осуществляется в соответствии со схемой размещения рекламных конструкций. </w:t>
      </w:r>
    </w:p>
    <w:p w:rsidR="00D945DA" w:rsidRDefault="00F6679A" w:rsidP="00946B4D">
      <w:pPr>
        <w:pStyle w:val="20"/>
        <w:spacing w:before="0" w:line="240" w:lineRule="auto"/>
        <w:ind w:firstLine="709"/>
        <w:rPr>
          <w:rFonts w:eastAsia="Calibri"/>
          <w:color w:val="000000"/>
        </w:rPr>
      </w:pPr>
      <w:r w:rsidRPr="00946B4D">
        <w:rPr>
          <w:rFonts w:eastAsia="Calibri"/>
          <w:color w:val="000000"/>
        </w:rPr>
        <w:t>Постановлением администрации муниципального района утвержден административный регламент, устанавливающий порядок по предоставлению муниципальной услуги «Выдача разрешений на установку и эксплуатацию рекламных конструкций».</w:t>
      </w:r>
    </w:p>
    <w:p w:rsidR="00AF78C2" w:rsidRDefault="00AF78C2" w:rsidP="00946B4D">
      <w:pPr>
        <w:pStyle w:val="20"/>
        <w:spacing w:before="0" w:line="240" w:lineRule="auto"/>
        <w:ind w:firstLine="709"/>
        <w:rPr>
          <w:rFonts w:ascii="Calibri" w:eastAsia="Calibri" w:hAnsi="Calibri" w:cs="Calibri"/>
          <w:sz w:val="22"/>
          <w:szCs w:val="22"/>
        </w:rPr>
      </w:pPr>
    </w:p>
    <w:p w:rsidR="00D945DA" w:rsidRDefault="00D945DA" w:rsidP="00946B4D">
      <w:pPr>
        <w:pStyle w:val="20"/>
        <w:shd w:val="clear" w:color="auto" w:fill="auto"/>
        <w:spacing w:before="0" w:line="240" w:lineRule="auto"/>
        <w:ind w:firstLine="709"/>
      </w:pP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65CA7">
        <w:rPr>
          <w:rFonts w:ascii="Times New Roman" w:hAnsi="Times New Roman"/>
          <w:b/>
          <w:sz w:val="28"/>
          <w:szCs w:val="28"/>
        </w:rPr>
        <w:t>1) Наличие коллегиального органа (рабочей группы) по содействию развитию конкуренции и обеспечению условий для благоприятного инвестиционного климата;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Комиссия по инвестиционной политике и развитию конкуренции определена постановлением администрации Смидовичского муниципального района от 25.03.2019 № 169 «О комиссии по инвестиционной политике и развитию конкуренции на территории Смидовичского муниципального района»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65CA7">
        <w:rPr>
          <w:rFonts w:ascii="Times New Roman" w:hAnsi="Times New Roman"/>
          <w:b/>
          <w:sz w:val="28"/>
          <w:szCs w:val="28"/>
        </w:rPr>
        <w:lastRenderedPageBreak/>
        <w:t>2) Наличие утвержденного перечня товарных рынков для содействия развитию конкуренции в муниципальных образованиях Еврейской автономной области;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ab/>
        <w:t xml:space="preserve">Перечень товарных рынков для содействия развития конкуренции на территории муниципального образования «Смидовичский муниципальный район» утверждён распоряжением администрации муниципального района от 26.09.2022 № 335 «Об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район» Еврейской автономной области на 2022-2025 годы» 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 xml:space="preserve">Наименование товарных рынков: 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1. Рынок услуг дошкольного образования;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2. Рынок услуг дополнительного образования детей;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3. Рынок услуг детского отдыха и выздоровления;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4. Рынок услуг розничной тор</w:t>
      </w:r>
      <w:r w:rsidRPr="00265CA7">
        <w:rPr>
          <w:rFonts w:ascii="Times New Roman" w:hAnsi="Times New Roman"/>
          <w:sz w:val="28"/>
          <w:szCs w:val="28"/>
        </w:rPr>
        <w:softHyphen/>
        <w:t>говли лекар</w:t>
      </w:r>
      <w:r w:rsidRPr="00265CA7">
        <w:rPr>
          <w:rFonts w:ascii="Times New Roman" w:hAnsi="Times New Roman"/>
          <w:sz w:val="28"/>
          <w:szCs w:val="28"/>
        </w:rPr>
        <w:softHyphen/>
        <w:t>ственными пре</w:t>
      </w:r>
      <w:r w:rsidRPr="00265CA7">
        <w:rPr>
          <w:rFonts w:ascii="Times New Roman" w:hAnsi="Times New Roman"/>
          <w:sz w:val="28"/>
          <w:szCs w:val="28"/>
        </w:rPr>
        <w:softHyphen/>
        <w:t>паратами, медицинскими изделиями и сопутствую</w:t>
      </w:r>
      <w:r w:rsidRPr="00265CA7">
        <w:rPr>
          <w:rFonts w:ascii="Times New Roman" w:hAnsi="Times New Roman"/>
          <w:sz w:val="28"/>
          <w:szCs w:val="28"/>
        </w:rPr>
        <w:softHyphen/>
        <w:t>щими товарами;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5. Рынок психо</w:t>
      </w:r>
      <w:r w:rsidRPr="00265CA7">
        <w:rPr>
          <w:rFonts w:ascii="Times New Roman" w:hAnsi="Times New Roman"/>
          <w:sz w:val="28"/>
          <w:szCs w:val="28"/>
        </w:rPr>
        <w:softHyphen/>
        <w:t>лого-педагоги</w:t>
      </w:r>
      <w:r w:rsidRPr="00265CA7">
        <w:rPr>
          <w:rFonts w:ascii="Times New Roman" w:hAnsi="Times New Roman"/>
          <w:sz w:val="28"/>
          <w:szCs w:val="28"/>
        </w:rPr>
        <w:softHyphen/>
        <w:t>ческого сопро</w:t>
      </w:r>
      <w:r w:rsidRPr="00265CA7">
        <w:rPr>
          <w:rFonts w:ascii="Times New Roman" w:hAnsi="Times New Roman"/>
          <w:sz w:val="28"/>
          <w:szCs w:val="28"/>
        </w:rPr>
        <w:softHyphen/>
        <w:t>вождения детей с ограничен</w:t>
      </w:r>
      <w:r w:rsidRPr="00265CA7">
        <w:rPr>
          <w:rFonts w:ascii="Times New Roman" w:hAnsi="Times New Roman"/>
          <w:sz w:val="28"/>
          <w:szCs w:val="28"/>
        </w:rPr>
        <w:softHyphen/>
        <w:t>ными возмож</w:t>
      </w:r>
      <w:r w:rsidRPr="00265CA7">
        <w:rPr>
          <w:rFonts w:ascii="Times New Roman" w:hAnsi="Times New Roman"/>
          <w:sz w:val="28"/>
          <w:szCs w:val="28"/>
        </w:rPr>
        <w:softHyphen/>
        <w:t>ностями здоро</w:t>
      </w:r>
      <w:r w:rsidRPr="00265CA7">
        <w:rPr>
          <w:rFonts w:ascii="Times New Roman" w:hAnsi="Times New Roman"/>
          <w:sz w:val="28"/>
          <w:szCs w:val="28"/>
        </w:rPr>
        <w:softHyphen/>
        <w:t>вья;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6. Рынок ритуаль</w:t>
      </w:r>
      <w:r w:rsidRPr="00265CA7">
        <w:rPr>
          <w:rFonts w:ascii="Times New Roman" w:hAnsi="Times New Roman"/>
          <w:sz w:val="28"/>
          <w:szCs w:val="28"/>
        </w:rPr>
        <w:softHyphen/>
        <w:t>ных услуг;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7.</w:t>
      </w:r>
      <w:r w:rsidRPr="006D4CB0">
        <w:rPr>
          <w:rFonts w:ascii="Times New Roman" w:eastAsia="MS Mincho" w:hAnsi="Times New Roman"/>
          <w:lang w:eastAsia="ru-RU"/>
        </w:rPr>
        <w:t xml:space="preserve"> </w:t>
      </w:r>
      <w:r w:rsidRPr="00265CA7">
        <w:rPr>
          <w:rFonts w:ascii="Times New Roman" w:hAnsi="Times New Roman"/>
          <w:sz w:val="28"/>
          <w:szCs w:val="28"/>
        </w:rPr>
        <w:t>Рынок тепло</w:t>
      </w:r>
      <w:r w:rsidRPr="00265CA7">
        <w:rPr>
          <w:rFonts w:ascii="Times New Roman" w:hAnsi="Times New Roman"/>
          <w:sz w:val="28"/>
          <w:szCs w:val="28"/>
        </w:rPr>
        <w:softHyphen/>
        <w:t>снабжения (производство тепловой энер</w:t>
      </w:r>
      <w:r w:rsidRPr="00265CA7">
        <w:rPr>
          <w:rFonts w:ascii="Times New Roman" w:hAnsi="Times New Roman"/>
          <w:sz w:val="28"/>
          <w:szCs w:val="28"/>
        </w:rPr>
        <w:softHyphen/>
        <w:t>гии);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8. Рынок услуг по сбору и транс</w:t>
      </w:r>
      <w:r w:rsidRPr="00265CA7">
        <w:rPr>
          <w:rFonts w:ascii="Times New Roman" w:hAnsi="Times New Roman"/>
          <w:sz w:val="28"/>
          <w:szCs w:val="28"/>
        </w:rPr>
        <w:softHyphen/>
        <w:t>портированию твердых ком</w:t>
      </w:r>
      <w:r w:rsidRPr="00265CA7">
        <w:rPr>
          <w:rFonts w:ascii="Times New Roman" w:hAnsi="Times New Roman"/>
          <w:sz w:val="28"/>
          <w:szCs w:val="28"/>
        </w:rPr>
        <w:softHyphen/>
        <w:t>мунальных отходов;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9. Рынок выполнения работ по благоустройству городской среды;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10. Рынок выполнения работ по содержанию и текущему ремонту общего имущества собственников помещений в многоквартирном доме;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11. Рынок поставки сжиженного газа в баллонах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12. Рынок оказания услуг по перевозке пассажиров автомобильным транспортом по муниципальным маршрутам регулярных перевозок;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13. Рынок оказания услуг по перевозке пассажиров автомобильным транспортом по межмуниципальным маршрутам регулярных перевозок;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14. Рынок оказания услуг по ремонту автотранспортных средств;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15. Рынок услуг связи, в том числе услуг по предоставлению широкополосного доступа к информационно-телекоммуникационной сети "Интернет";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16. Рынок жилищного строительства (за исключением Московского фонда реновации жилой застройки и индивидуального жилищного строительства);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17. Рынок строительства объектов капитального строительства, за исключением жилищного и дорожного строительства;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18. Рынок дорожной деятельности (за исключением проектирования);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lastRenderedPageBreak/>
        <w:t>19. Рынок архитектурно-строительного проектирования;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20. Рынок кадастровых и землеустроительных работ;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21. Рынок добычи общераспространенных полезных ископаемых на участках недр местного значения;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22. Рынок нефтепродуктов;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23. Рынок обработки древесины и производства изделий из дерева;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24. Сфера наружной рекламы;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25. Рынок агропромышленного комплекса;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26. Рынок электроэнергетики;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27. Рынок торговли.</w:t>
      </w:r>
    </w:p>
    <w:p w:rsidR="00265CA7" w:rsidRPr="00265CA7" w:rsidRDefault="00756214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265CA7" w:rsidRPr="00265CA7">
          <w:rPr>
            <w:rFonts w:ascii="Times New Roman" w:hAnsi="Times New Roman"/>
            <w:b/>
            <w:sz w:val="28"/>
            <w:szCs w:val="28"/>
          </w:rPr>
          <w:t>3</w:t>
        </w:r>
      </w:hyperlink>
      <w:r w:rsidR="00265CA7" w:rsidRPr="00265CA7">
        <w:rPr>
          <w:rFonts w:ascii="Times New Roman" w:hAnsi="Times New Roman"/>
          <w:b/>
          <w:sz w:val="28"/>
          <w:szCs w:val="28"/>
        </w:rPr>
        <w:t>) наличие утвержденного плана мероприятий ("дорожной карты") по содействию развитию конкуренции и обеспечению условий для благоприятного инвестиционного климата на территории муниципального образования Еврейской автономной области</w:t>
      </w:r>
      <w:r w:rsidR="00265CA7" w:rsidRPr="00265CA7">
        <w:rPr>
          <w:rFonts w:ascii="Times New Roman" w:hAnsi="Times New Roman"/>
          <w:sz w:val="28"/>
          <w:szCs w:val="28"/>
        </w:rPr>
        <w:t>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План мероприятий ("дорожной карты") по содействию развитию конкуренции  утвержден распоряжением администрации Смидовичского муниципального района  от 26.09.2022 № 335 «Об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район» Еврейской автономной области на 2022-2025 годы».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65CA7">
        <w:rPr>
          <w:rFonts w:ascii="Times New Roman" w:hAnsi="Times New Roman"/>
          <w:b/>
          <w:sz w:val="28"/>
          <w:szCs w:val="28"/>
        </w:rPr>
        <w:t>4) количество установленных целевых индикаторов плана мероприятий ("дорожной карты") по содействию развитию конкуренции и обеспечению условий для благоприятного инвестиционного климата на территории муниципального образования Еврейской автономной области на уровне выше среднего значения по муниципальным образованиям Еврейской автономной области;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Количество установленных целевых индикаторов – 27 наименований, согласно распоряжению администрации Смидовичского муниципального района от 26.09.2022 № 335 «Об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район» Еврейской автономной области на 2022-2025 годы».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На уровне выше среднего значения 25 показателей.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65CA7">
        <w:rPr>
          <w:rFonts w:ascii="Times New Roman" w:hAnsi="Times New Roman"/>
          <w:b/>
          <w:sz w:val="28"/>
          <w:szCs w:val="28"/>
        </w:rPr>
        <w:t>5) оценка достижения значения целевых индикаторов плана мероприятий ("дорожной карты") по содействию развитию конкуренции и обеспечению условий для благоприятного инвестиционного климата на территории муниципального образования Еврейской автономной области;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Приложение 1</w:t>
      </w:r>
    </w:p>
    <w:p w:rsidR="00265CA7" w:rsidRPr="00265CA7" w:rsidRDefault="00756214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r:id="rId13" w:history="1">
        <w:r w:rsidR="00265CA7" w:rsidRPr="00265CA7">
          <w:rPr>
            <w:rFonts w:ascii="Times New Roman" w:hAnsi="Times New Roman"/>
            <w:b/>
            <w:sz w:val="28"/>
            <w:szCs w:val="28"/>
          </w:rPr>
          <w:t>7</w:t>
        </w:r>
      </w:hyperlink>
      <w:r w:rsidR="00265CA7" w:rsidRPr="00265CA7">
        <w:rPr>
          <w:rFonts w:ascii="Times New Roman" w:hAnsi="Times New Roman"/>
          <w:b/>
          <w:sz w:val="28"/>
          <w:szCs w:val="28"/>
        </w:rPr>
        <w:t>) участие в отчетном году не менее чем в двух обучающих мероприятиях и тренингах для органов местного самоуправления Еврейской автономной области по вопросам содействия развитию конкуренции и обеспечению условий для благоприятного инвестиционного климата;</w:t>
      </w:r>
    </w:p>
    <w:p w:rsidR="00265CA7" w:rsidRPr="00D4756A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4756A">
        <w:rPr>
          <w:rFonts w:ascii="Times New Roman" w:hAnsi="Times New Roman"/>
          <w:sz w:val="28"/>
          <w:szCs w:val="28"/>
        </w:rPr>
        <w:t xml:space="preserve">В отчетном периоде обучающие семинары и тренинги </w:t>
      </w:r>
      <w:r w:rsidRPr="00265CA7">
        <w:rPr>
          <w:rFonts w:ascii="Times New Roman" w:hAnsi="Times New Roman"/>
          <w:sz w:val="28"/>
          <w:szCs w:val="28"/>
        </w:rPr>
        <w:t>для органов местного самоуправления Еврейской автономной области</w:t>
      </w:r>
      <w:r w:rsidRPr="00D4756A">
        <w:rPr>
          <w:rFonts w:ascii="Times New Roman" w:hAnsi="Times New Roman"/>
          <w:sz w:val="28"/>
          <w:szCs w:val="28"/>
        </w:rPr>
        <w:t xml:space="preserve"> не проводились</w:t>
      </w:r>
    </w:p>
    <w:p w:rsid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</w:pPr>
    </w:p>
    <w:p w:rsidR="00265CA7" w:rsidRPr="00265CA7" w:rsidRDefault="00756214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r:id="rId14" w:history="1">
        <w:r w:rsidR="00265CA7" w:rsidRPr="00265CA7">
          <w:rPr>
            <w:rFonts w:ascii="Times New Roman" w:hAnsi="Times New Roman"/>
            <w:b/>
            <w:sz w:val="28"/>
            <w:szCs w:val="28"/>
          </w:rPr>
          <w:t>8</w:t>
        </w:r>
      </w:hyperlink>
      <w:r w:rsidR="00265CA7" w:rsidRPr="00265CA7">
        <w:rPr>
          <w:rFonts w:ascii="Times New Roman" w:hAnsi="Times New Roman"/>
          <w:b/>
          <w:sz w:val="28"/>
          <w:szCs w:val="28"/>
        </w:rPr>
        <w:t>) наличие на официальном сайте муниципального образования Еврейской автономной области тематического раздела о состоянии и содействии развитию конкуренции и обеспечению условий для благоприятного инвестиционного климата;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На официальном Интернет сайте Смидовичского муниципального района (смид.рф)  создан раздел Конкуренция. Путь: Главная – Экономика района - Малое предпринимательство – Конкуренция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5CA7" w:rsidRPr="00265CA7" w:rsidRDefault="00756214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r:id="rId15" w:history="1">
        <w:r w:rsidR="00265CA7" w:rsidRPr="00265CA7">
          <w:rPr>
            <w:rFonts w:ascii="Times New Roman" w:hAnsi="Times New Roman"/>
            <w:b/>
            <w:sz w:val="28"/>
            <w:szCs w:val="28"/>
          </w:rPr>
          <w:t>9</w:t>
        </w:r>
      </w:hyperlink>
      <w:r w:rsidR="00265CA7" w:rsidRPr="00265CA7">
        <w:rPr>
          <w:rFonts w:ascii="Times New Roman" w:hAnsi="Times New Roman"/>
          <w:b/>
          <w:sz w:val="28"/>
          <w:szCs w:val="28"/>
        </w:rPr>
        <w:t>) проведение мониторинга состояния и развития конкурентной среды на рынках товаров, работ и услуг муниципальных образований Еврейской автономной области;</w:t>
      </w:r>
    </w:p>
    <w:p w:rsidR="00265CA7" w:rsidRDefault="00265CA7" w:rsidP="00265C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проведенных мониторингов в соответствии со стандартом развития конкуренции в субъектах Российской Федерации, утвержденным  распоряжением Правительства Российской Федерации от 17 апреля 2019 года № 768 – р.</w:t>
      </w:r>
    </w:p>
    <w:p w:rsidR="00265CA7" w:rsidRDefault="00265CA7" w:rsidP="00265CA7">
      <w:pPr>
        <w:pStyle w:val="ae"/>
        <w:numPr>
          <w:ilvl w:val="0"/>
          <w:numId w:val="5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05C48">
        <w:rPr>
          <w:rFonts w:ascii="Times New Roman" w:hAnsi="Times New Roman"/>
          <w:sz w:val="28"/>
          <w:szCs w:val="28"/>
        </w:rPr>
        <w:t>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</w:t>
      </w:r>
      <w:r>
        <w:rPr>
          <w:rFonts w:ascii="Times New Roman" w:hAnsi="Times New Roman"/>
          <w:sz w:val="28"/>
          <w:szCs w:val="28"/>
        </w:rPr>
        <w:t>.</w:t>
      </w:r>
    </w:p>
    <w:p w:rsidR="00265CA7" w:rsidRDefault="00265CA7" w:rsidP="00265CA7">
      <w:pPr>
        <w:pStyle w:val="ae"/>
        <w:numPr>
          <w:ilvl w:val="0"/>
          <w:numId w:val="5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82A8F">
        <w:rPr>
          <w:rFonts w:ascii="Times New Roman" w:hAnsi="Times New Roman"/>
          <w:sz w:val="28"/>
          <w:szCs w:val="28"/>
        </w:rPr>
        <w:t>ониторинг деятельности хозяйствующих субъектов, доля участия муниципального образования в которых составляет 50 и более процентов</w:t>
      </w:r>
      <w:r>
        <w:rPr>
          <w:rFonts w:ascii="Times New Roman" w:hAnsi="Times New Roman"/>
          <w:sz w:val="28"/>
          <w:szCs w:val="28"/>
        </w:rPr>
        <w:t>.</w:t>
      </w:r>
    </w:p>
    <w:p w:rsidR="00265CA7" w:rsidRDefault="00265CA7" w:rsidP="00265CA7">
      <w:pPr>
        <w:pStyle w:val="ae"/>
        <w:numPr>
          <w:ilvl w:val="0"/>
          <w:numId w:val="5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82A8F">
        <w:rPr>
          <w:rFonts w:ascii="Times New Roman" w:hAnsi="Times New Roman"/>
          <w:sz w:val="28"/>
          <w:szCs w:val="28"/>
        </w:rPr>
        <w:t xml:space="preserve">ониторинг удовлетворенности населения деятельностью в сфере финансовых услуг, осуществляемой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265CA7" w:rsidRDefault="00265CA7" w:rsidP="00265CA7">
      <w:pPr>
        <w:pStyle w:val="ae"/>
        <w:numPr>
          <w:ilvl w:val="0"/>
          <w:numId w:val="5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82A8F">
        <w:rPr>
          <w:rFonts w:ascii="Times New Roman" w:hAnsi="Times New Roman"/>
          <w:sz w:val="28"/>
          <w:szCs w:val="28"/>
        </w:rPr>
        <w:t xml:space="preserve">ониторинг доступности для населения финансовых услуг, оказываемых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5CA7" w:rsidRPr="00265CA7" w:rsidRDefault="00756214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r:id="rId16" w:history="1">
        <w:r w:rsidR="00265CA7" w:rsidRPr="00265CA7">
          <w:rPr>
            <w:rFonts w:ascii="Times New Roman" w:hAnsi="Times New Roman"/>
            <w:b/>
            <w:sz w:val="28"/>
            <w:szCs w:val="28"/>
          </w:rPr>
          <w:t>10</w:t>
        </w:r>
      </w:hyperlink>
      <w:r w:rsidR="00265CA7" w:rsidRPr="00265CA7">
        <w:rPr>
          <w:rFonts w:ascii="Times New Roman" w:hAnsi="Times New Roman"/>
          <w:b/>
          <w:sz w:val="28"/>
          <w:szCs w:val="28"/>
        </w:rPr>
        <w:t>) наличие ежегодного доклада о состоянии и развитии конкурентной среды на рынках товаров, работ и услуг на территории муниципального образования Еврейской автономной области;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lastRenderedPageBreak/>
        <w:t>Ежегодный доклад  «Состояние и развитие конкурентной среды на рынках товаров, работ и услуг муниципального образования «Смидовичский муниципальный район»  будет готов не позднее 20 января 2024 года.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65CA7">
        <w:rPr>
          <w:rFonts w:ascii="Times New Roman" w:hAnsi="Times New Roman"/>
          <w:b/>
          <w:sz w:val="28"/>
          <w:szCs w:val="28"/>
        </w:rPr>
        <w:t>11) наличие муниципального правового акта, регламентирующего внедрение системы внутреннего обеспечения соответствия требованиям антимонопольного законодательства деятельности муниципального образования Еврейской автономной области (антимонопольного комплаенса);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265CA7">
        <w:rPr>
          <w:rFonts w:ascii="Times New Roman" w:hAnsi="Times New Roman"/>
          <w:iCs/>
          <w:sz w:val="28"/>
          <w:szCs w:val="28"/>
        </w:rPr>
        <w:t>Постановление администрации Смидовичского муниципального района от 25.03.2019 № 170 «О системе внутреннего обеспечения соответствия требованиям антимонопольного законодательства в администрации муниципального образования «Смидовичский муниципальный район» (антимонопольном комплаенсе)».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65CA7">
        <w:rPr>
          <w:rFonts w:ascii="Times New Roman" w:hAnsi="Times New Roman"/>
          <w:b/>
          <w:sz w:val="28"/>
          <w:szCs w:val="28"/>
        </w:rPr>
        <w:t>12) динамика количества нарушений антимонопольного законодательства со стороны органов местного самоуправления муниципального образования Еврейской автономной области в сравнении с предыдущим отчетным периодом;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ab/>
        <w:t>При проведении мониторинга и анализа муниципальных правовых актов структурными подразделениями администрации муниципального района, разработанных за период 2021 – 2023 годы, нарушений антимонопольного законодательства не выявлено. Все нормативно -  правовые акты проходили установленную процедуру согласования, включая юридическую экспертизу.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65CA7">
        <w:rPr>
          <w:rFonts w:ascii="Times New Roman" w:hAnsi="Times New Roman"/>
          <w:b/>
          <w:sz w:val="28"/>
          <w:szCs w:val="28"/>
        </w:rPr>
        <w:t>13) прирост числа индивидуальных предпринимателей в муниципальном образовании Еврейской автономной области в отчетном периоде по отношению к периоду, предшествующему отчетному;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Количество индивидуальных предпринимателей, включая глав крестьянских (фермерских) хозяйств и частных нотариусов, за отчетный период увеличилось на 6,9 %, и составило 374.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65CA7">
        <w:rPr>
          <w:rFonts w:ascii="Times New Roman" w:hAnsi="Times New Roman"/>
          <w:b/>
          <w:sz w:val="28"/>
          <w:szCs w:val="28"/>
        </w:rPr>
        <w:t>14) количество хозяйствующих субъектов частной формы собственности на территории муниципального образования Еврейской автономной области в следующих отраслях экономики: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b/>
          <w:sz w:val="28"/>
          <w:szCs w:val="28"/>
        </w:rPr>
        <w:t xml:space="preserve">- </w:t>
      </w:r>
      <w:r w:rsidRPr="00265CA7">
        <w:rPr>
          <w:rFonts w:ascii="Times New Roman" w:hAnsi="Times New Roman"/>
          <w:sz w:val="28"/>
          <w:szCs w:val="28"/>
        </w:rPr>
        <w:t>ритуальные услуги - 2 субъекта;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- теплоснабжение (производство тепловой энергии) –2 субъекта;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- благоустройство городской среды -  0 субъектов (благоустройством городской среды занимаются администрации поселений);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lastRenderedPageBreak/>
        <w:t>- выполнение работ по содержанию и текущему ремонту общего имущества собственников помещений в многоквартирном доме - 6 управляющих организаций;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>- перевозки пассажиров автомобильным транспортом по муниципальным маршрутам регулярных перевозок, осуществляет 1 субъект частной формы собственности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5CA7">
        <w:rPr>
          <w:rFonts w:ascii="Times New Roman" w:hAnsi="Times New Roman"/>
          <w:sz w:val="28"/>
          <w:szCs w:val="28"/>
        </w:rPr>
        <w:t xml:space="preserve">- услуги в сфере наружной рекламы </w:t>
      </w:r>
      <w:r w:rsidRPr="00265CA7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265CA7">
        <w:rPr>
          <w:rFonts w:ascii="Times New Roman" w:hAnsi="Times New Roman"/>
          <w:sz w:val="28"/>
          <w:szCs w:val="28"/>
        </w:rPr>
        <w:t>0 субъектов</w:t>
      </w: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65CA7" w:rsidRPr="00265CA7" w:rsidRDefault="00265CA7" w:rsidP="00265C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65CA7">
        <w:rPr>
          <w:rFonts w:ascii="Times New Roman" w:hAnsi="Times New Roman"/>
          <w:b/>
          <w:sz w:val="28"/>
          <w:szCs w:val="28"/>
        </w:rPr>
        <w:t xml:space="preserve">15) доля объема закупок у субъектов малого предпринимательства и социально ориентированных некоммерческих организаций в общем годовом объеме муниципальных закупок, осуществленных в соответствии с Федеральным </w:t>
      </w:r>
      <w:hyperlink r:id="rId17" w:history="1">
        <w:r w:rsidRPr="00265CA7">
          <w:rPr>
            <w:rFonts w:ascii="Times New Roman" w:hAnsi="Times New Roman"/>
            <w:b/>
            <w:sz w:val="28"/>
            <w:szCs w:val="28"/>
          </w:rPr>
          <w:t>законом</w:t>
        </w:r>
      </w:hyperlink>
      <w:r w:rsidRPr="00265CA7">
        <w:rPr>
          <w:rFonts w:ascii="Times New Roman" w:hAnsi="Times New Roman"/>
          <w:b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265CA7" w:rsidRPr="00A14775" w:rsidRDefault="00265CA7" w:rsidP="00265C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Доля объема закупок составляет  93 % </w:t>
      </w:r>
    </w:p>
    <w:p w:rsidR="00142245" w:rsidRPr="00142245" w:rsidRDefault="00142245" w:rsidP="00946B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2245" w:rsidRDefault="00142245" w:rsidP="00946B4D">
      <w:pPr>
        <w:spacing w:line="240" w:lineRule="auto"/>
      </w:pPr>
    </w:p>
    <w:p w:rsidR="00142245" w:rsidRDefault="00142245" w:rsidP="00946B4D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Приложение 1</w:t>
      </w:r>
    </w:p>
    <w:p w:rsidR="00142245" w:rsidRPr="00515FE8" w:rsidRDefault="00142245" w:rsidP="00946B4D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515FE8">
        <w:rPr>
          <w:rFonts w:ascii="Times New Roman" w:eastAsia="MS Mincho" w:hAnsi="Times New Roman"/>
          <w:sz w:val="28"/>
          <w:szCs w:val="28"/>
          <w:lang w:eastAsia="ru-RU"/>
        </w:rPr>
        <w:t>Перечень</w:t>
      </w:r>
    </w:p>
    <w:p w:rsidR="00142245" w:rsidRDefault="00142245" w:rsidP="00946B4D">
      <w:pPr>
        <w:spacing w:after="0" w:line="240" w:lineRule="auto"/>
        <w:ind w:left="450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515FE8">
        <w:rPr>
          <w:rFonts w:ascii="Times New Roman" w:eastAsia="MS Mincho" w:hAnsi="Times New Roman"/>
          <w:sz w:val="28"/>
          <w:szCs w:val="28"/>
          <w:lang w:eastAsia="ru-RU"/>
        </w:rPr>
        <w:t xml:space="preserve">товарных рынков для содействия развитию конкуренции в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муниципальном образовании </w:t>
      </w:r>
    </w:p>
    <w:p w:rsidR="00142245" w:rsidRDefault="00142245" w:rsidP="00946B4D">
      <w:pPr>
        <w:spacing w:after="0" w:line="240" w:lineRule="auto"/>
        <w:ind w:left="450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«Смидовичский муниципальный район» ЕАО</w:t>
      </w:r>
    </w:p>
    <w:p w:rsidR="00142245" w:rsidRDefault="00142245" w:rsidP="00946B4D">
      <w:pPr>
        <w:spacing w:after="0" w:line="240" w:lineRule="auto"/>
        <w:ind w:left="450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02"/>
        <w:gridCol w:w="3685"/>
        <w:gridCol w:w="1579"/>
        <w:gridCol w:w="1398"/>
      </w:tblGrid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ключевого показателя в 2025 году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детей дошкольного возраста, получающих образование в организациях частной формы собственности, от общего числа детей, получающих образование,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Обеспечен равный доступ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отдыха и оздоровления детей частной формы собственности,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(производства тепловой энергии),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отходов, %</w:t>
            </w:r>
          </w:p>
          <w:p w:rsidR="00265CA7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727C59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Default="00727C59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7C59" w:rsidRPr="0014530E" w:rsidRDefault="00727C59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 сетей и сооружений связи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объеме выполненных работ по виду экономической деятельности "Строительство",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объеме выполненных работ по виду экономической деятельности "Строительство",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архитектурно-строительного проектирования,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агропромышленного комплекса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субсидии, единиц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CA7" w:rsidRPr="0014530E" w:rsidTr="00265CA7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электроэнергетики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собственности, осуществляющих деятельность по купле-продаже электроэнергии (энергосбытовую деятельность) на розничном рынке,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7C59" w:rsidRPr="0014530E" w:rsidTr="00265CA7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торговли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265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них, % по отношению к 2020 году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14530E" w:rsidRDefault="00265CA7" w:rsidP="00E63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F6679A" w:rsidRDefault="00F6679A" w:rsidP="00946B4D">
      <w:pPr>
        <w:pStyle w:val="20"/>
        <w:shd w:val="clear" w:color="auto" w:fill="auto"/>
        <w:spacing w:before="0" w:line="240" w:lineRule="auto"/>
        <w:ind w:firstLine="709"/>
      </w:pPr>
    </w:p>
    <w:p w:rsidR="003D6004" w:rsidRPr="003D6004" w:rsidRDefault="003D6004" w:rsidP="00946B4D">
      <w:pPr>
        <w:spacing w:line="240" w:lineRule="auto"/>
        <w:rPr>
          <w:rFonts w:cs="Times New Roman"/>
        </w:rPr>
      </w:pPr>
    </w:p>
    <w:p w:rsidR="003D6004" w:rsidRDefault="003D6004" w:rsidP="00946B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004" w:rsidSect="00946B4D">
      <w:headerReference w:type="default" r:id="rId18"/>
      <w:pgSz w:w="11906" w:h="16838"/>
      <w:pgMar w:top="531" w:right="850" w:bottom="993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14" w:rsidRDefault="00756214" w:rsidP="00F60A8D">
      <w:pPr>
        <w:spacing w:after="0" w:line="240" w:lineRule="auto"/>
      </w:pPr>
      <w:r>
        <w:separator/>
      </w:r>
    </w:p>
  </w:endnote>
  <w:endnote w:type="continuationSeparator" w:id="0">
    <w:p w:rsidR="00756214" w:rsidRDefault="00756214" w:rsidP="00F6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14" w:rsidRDefault="00756214" w:rsidP="00F60A8D">
      <w:pPr>
        <w:spacing w:after="0" w:line="240" w:lineRule="auto"/>
      </w:pPr>
      <w:r>
        <w:separator/>
      </w:r>
    </w:p>
  </w:footnote>
  <w:footnote w:type="continuationSeparator" w:id="0">
    <w:p w:rsidR="00756214" w:rsidRDefault="00756214" w:rsidP="00F6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00" w:rsidRDefault="00F25E00" w:rsidP="00946B4D">
    <w:pPr>
      <w:pStyle w:val="a6"/>
      <w:tabs>
        <w:tab w:val="left" w:pos="164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62D76">
      <w:rPr>
        <w:noProof/>
      </w:rPr>
      <w:t>23</w:t>
    </w:r>
    <w:r>
      <w:fldChar w:fldCharType="end"/>
    </w:r>
  </w:p>
  <w:p w:rsidR="00F25E00" w:rsidRDefault="00F25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CEF"/>
    <w:multiLevelType w:val="multilevel"/>
    <w:tmpl w:val="C44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4034F7C"/>
    <w:multiLevelType w:val="multilevel"/>
    <w:tmpl w:val="41467FBE"/>
    <w:lvl w:ilvl="0">
      <w:start w:val="1"/>
      <w:numFmt w:val="decimal"/>
      <w:lvlText w:val="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02345"/>
    <w:multiLevelType w:val="hybridMultilevel"/>
    <w:tmpl w:val="4E187BA6"/>
    <w:lvl w:ilvl="0" w:tplc="324E5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13BA1"/>
    <w:multiLevelType w:val="hybridMultilevel"/>
    <w:tmpl w:val="52ACEBF0"/>
    <w:lvl w:ilvl="0" w:tplc="C424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BD5748"/>
    <w:multiLevelType w:val="multilevel"/>
    <w:tmpl w:val="41467FBE"/>
    <w:lvl w:ilvl="0">
      <w:start w:val="1"/>
      <w:numFmt w:val="decimal"/>
      <w:lvlText w:val="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596"/>
    <w:rsid w:val="0003039B"/>
    <w:rsid w:val="00031545"/>
    <w:rsid w:val="000366A1"/>
    <w:rsid w:val="00036B08"/>
    <w:rsid w:val="00040338"/>
    <w:rsid w:val="00063623"/>
    <w:rsid w:val="00067D24"/>
    <w:rsid w:val="000722A2"/>
    <w:rsid w:val="000741C6"/>
    <w:rsid w:val="0008446D"/>
    <w:rsid w:val="000D2197"/>
    <w:rsid w:val="000F4C96"/>
    <w:rsid w:val="00107CAD"/>
    <w:rsid w:val="00112860"/>
    <w:rsid w:val="00114AA8"/>
    <w:rsid w:val="00122D28"/>
    <w:rsid w:val="00142245"/>
    <w:rsid w:val="001501E6"/>
    <w:rsid w:val="00170F21"/>
    <w:rsid w:val="001833FD"/>
    <w:rsid w:val="00192AAC"/>
    <w:rsid w:val="001931DA"/>
    <w:rsid w:val="00193A9A"/>
    <w:rsid w:val="001A2129"/>
    <w:rsid w:val="001E7471"/>
    <w:rsid w:val="001F513B"/>
    <w:rsid w:val="002043A0"/>
    <w:rsid w:val="002121C6"/>
    <w:rsid w:val="00216BE4"/>
    <w:rsid w:val="00222BD9"/>
    <w:rsid w:val="0022641D"/>
    <w:rsid w:val="00230314"/>
    <w:rsid w:val="00252294"/>
    <w:rsid w:val="00265CA7"/>
    <w:rsid w:val="00276F49"/>
    <w:rsid w:val="002A4035"/>
    <w:rsid w:val="002B4B38"/>
    <w:rsid w:val="002D75DD"/>
    <w:rsid w:val="002E767D"/>
    <w:rsid w:val="00330596"/>
    <w:rsid w:val="003462F1"/>
    <w:rsid w:val="00354DEB"/>
    <w:rsid w:val="0038287C"/>
    <w:rsid w:val="00390670"/>
    <w:rsid w:val="003D6004"/>
    <w:rsid w:val="003D79C7"/>
    <w:rsid w:val="003F0519"/>
    <w:rsid w:val="00423A83"/>
    <w:rsid w:val="004611EA"/>
    <w:rsid w:val="004B48E6"/>
    <w:rsid w:val="004C30D9"/>
    <w:rsid w:val="004D704A"/>
    <w:rsid w:val="004F481C"/>
    <w:rsid w:val="00500F44"/>
    <w:rsid w:val="00513033"/>
    <w:rsid w:val="0051366D"/>
    <w:rsid w:val="00515FE8"/>
    <w:rsid w:val="00522FF2"/>
    <w:rsid w:val="00527A51"/>
    <w:rsid w:val="00574E26"/>
    <w:rsid w:val="00576C9D"/>
    <w:rsid w:val="00594CE4"/>
    <w:rsid w:val="005E53C4"/>
    <w:rsid w:val="00600A9D"/>
    <w:rsid w:val="00605C16"/>
    <w:rsid w:val="00615B54"/>
    <w:rsid w:val="006277F0"/>
    <w:rsid w:val="0063442D"/>
    <w:rsid w:val="006438DC"/>
    <w:rsid w:val="00647898"/>
    <w:rsid w:val="00657401"/>
    <w:rsid w:val="00662D76"/>
    <w:rsid w:val="00693E3D"/>
    <w:rsid w:val="006C4066"/>
    <w:rsid w:val="006D23C0"/>
    <w:rsid w:val="006F3222"/>
    <w:rsid w:val="006F5DBA"/>
    <w:rsid w:val="00704A37"/>
    <w:rsid w:val="007117CE"/>
    <w:rsid w:val="00727C59"/>
    <w:rsid w:val="00731B2B"/>
    <w:rsid w:val="00732ED2"/>
    <w:rsid w:val="007529F6"/>
    <w:rsid w:val="00756214"/>
    <w:rsid w:val="00793116"/>
    <w:rsid w:val="007B5A5A"/>
    <w:rsid w:val="007D0177"/>
    <w:rsid w:val="007D2366"/>
    <w:rsid w:val="007D5D19"/>
    <w:rsid w:val="007E7596"/>
    <w:rsid w:val="0081296D"/>
    <w:rsid w:val="00855206"/>
    <w:rsid w:val="00856972"/>
    <w:rsid w:val="008669CC"/>
    <w:rsid w:val="00882C02"/>
    <w:rsid w:val="008A221A"/>
    <w:rsid w:val="008A5F6D"/>
    <w:rsid w:val="008D2A5C"/>
    <w:rsid w:val="008D3818"/>
    <w:rsid w:val="008D5C4F"/>
    <w:rsid w:val="008E20EC"/>
    <w:rsid w:val="008F015B"/>
    <w:rsid w:val="008F0808"/>
    <w:rsid w:val="009117FE"/>
    <w:rsid w:val="00927F3A"/>
    <w:rsid w:val="00946B4D"/>
    <w:rsid w:val="00951372"/>
    <w:rsid w:val="00964036"/>
    <w:rsid w:val="00971029"/>
    <w:rsid w:val="00971693"/>
    <w:rsid w:val="009E701D"/>
    <w:rsid w:val="00A01724"/>
    <w:rsid w:val="00A55B4E"/>
    <w:rsid w:val="00A86E19"/>
    <w:rsid w:val="00AA5F55"/>
    <w:rsid w:val="00AD22C2"/>
    <w:rsid w:val="00AE26DA"/>
    <w:rsid w:val="00AF78C2"/>
    <w:rsid w:val="00B54301"/>
    <w:rsid w:val="00B74003"/>
    <w:rsid w:val="00B95163"/>
    <w:rsid w:val="00BA5A6F"/>
    <w:rsid w:val="00BC3412"/>
    <w:rsid w:val="00BE164C"/>
    <w:rsid w:val="00BE56A0"/>
    <w:rsid w:val="00C00D8C"/>
    <w:rsid w:val="00C31818"/>
    <w:rsid w:val="00C659D3"/>
    <w:rsid w:val="00C7780D"/>
    <w:rsid w:val="00CB7321"/>
    <w:rsid w:val="00D028C2"/>
    <w:rsid w:val="00D20802"/>
    <w:rsid w:val="00D945DA"/>
    <w:rsid w:val="00E51CE1"/>
    <w:rsid w:val="00E52A0D"/>
    <w:rsid w:val="00E6168E"/>
    <w:rsid w:val="00E7725C"/>
    <w:rsid w:val="00E83933"/>
    <w:rsid w:val="00EC7452"/>
    <w:rsid w:val="00EE409A"/>
    <w:rsid w:val="00F251E8"/>
    <w:rsid w:val="00F25E00"/>
    <w:rsid w:val="00F309D8"/>
    <w:rsid w:val="00F60A8D"/>
    <w:rsid w:val="00F6679A"/>
    <w:rsid w:val="00F74DC0"/>
    <w:rsid w:val="00FA0329"/>
    <w:rsid w:val="00FA16E0"/>
    <w:rsid w:val="00FC179C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5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759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7E759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7E759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7596"/>
    <w:pPr>
      <w:widowControl w:val="0"/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7E75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7596"/>
    <w:pPr>
      <w:widowControl w:val="0"/>
      <w:shd w:val="clear" w:color="auto" w:fill="FFFFFF"/>
      <w:spacing w:after="0" w:line="317" w:lineRule="exact"/>
      <w:ind w:hanging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нак1"/>
    <w:basedOn w:val="a"/>
    <w:uiPriority w:val="99"/>
    <w:rsid w:val="007E75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uiPriority w:val="99"/>
    <w:rsid w:val="007E75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7596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aliases w:val="Не полужирный"/>
    <w:uiPriority w:val="99"/>
    <w:rsid w:val="007E759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7E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E7596"/>
  </w:style>
  <w:style w:type="paragraph" w:styleId="a8">
    <w:name w:val="footer"/>
    <w:basedOn w:val="a"/>
    <w:link w:val="a9"/>
    <w:uiPriority w:val="99"/>
    <w:rsid w:val="007E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E7596"/>
  </w:style>
  <w:style w:type="character" w:styleId="aa">
    <w:name w:val="Strong"/>
    <w:uiPriority w:val="99"/>
    <w:qFormat/>
    <w:rsid w:val="007E7596"/>
    <w:rPr>
      <w:b/>
      <w:bCs/>
    </w:rPr>
  </w:style>
  <w:style w:type="paragraph" w:customStyle="1" w:styleId="Default">
    <w:name w:val="Default"/>
    <w:rsid w:val="007E759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b">
    <w:name w:val="Основной текст_"/>
    <w:link w:val="31"/>
    <w:uiPriority w:val="99"/>
    <w:locked/>
    <w:rsid w:val="00C00D8C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2"/>
    <w:uiPriority w:val="99"/>
    <w:rsid w:val="00C00D8C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1">
    <w:name w:val="Основной текст3"/>
    <w:basedOn w:val="a"/>
    <w:link w:val="ab"/>
    <w:uiPriority w:val="99"/>
    <w:rsid w:val="00C00D8C"/>
    <w:pPr>
      <w:widowControl w:val="0"/>
      <w:shd w:val="clear" w:color="auto" w:fill="FFFFFF"/>
      <w:spacing w:before="600" w:after="300" w:line="240" w:lineRule="atLeast"/>
      <w:ind w:hanging="740"/>
    </w:pPr>
  </w:style>
  <w:style w:type="table" w:customStyle="1" w:styleId="22">
    <w:name w:val="Сетка таблицы2"/>
    <w:uiPriority w:val="99"/>
    <w:rsid w:val="00C00D8C"/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094,bqiaagaaeyqcaaagiaiaaap8daaabqonaaaaaaaaaaaaaaaaaaaaaaaaaaaaaaaaaaaaaaaaaaaaaaaaaaaaaaaaaaaaaaaaaaaaaaaaaaaaaaaaaaaaaaaaaaaaaaaaaaaaaaaaaaaaaaaaaaaaaaaaaaaaaaaaaaaaaaaaaaaaaaaaaaaaaaaaaaaaaaaaaaaaaaaaaaaaaaaaaaaaaaaaaaaaaaaaaaaaaaaa"/>
    <w:basedOn w:val="a"/>
    <w:rsid w:val="005E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BE56A0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BE56A0"/>
    <w:rPr>
      <w:color w:val="800080"/>
      <w:u w:val="single"/>
    </w:rPr>
  </w:style>
  <w:style w:type="character" w:customStyle="1" w:styleId="fontstyle01">
    <w:name w:val="fontstyle01"/>
    <w:rsid w:val="00193A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945D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List Paragraph"/>
    <w:basedOn w:val="a"/>
    <w:uiPriority w:val="34"/>
    <w:qFormat/>
    <w:rsid w:val="00142245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hlt.xn--p1ai/torgovly/konkurentsiya/index.php" TargetMode="External"/><Relationship Id="rId13" Type="http://schemas.openxmlformats.org/officeDocument/2006/relationships/hyperlink" Target="consultantplus://offline/ref=495478BA0855CD71B0C400F6D77B894F69B90953B06F577A6CC615F4E065EFF07D4DB695F8DE8E18CD3F3CE7BBFE4F1AB206BC0A1E19FC139C454BC2YFC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5478BA0855CD71B0C400F6D77B894F69B90953B06F577A6CC615F4E065EFF07D4DB695F8DE8E18CD3F3CE7BBFE4F1AB206BC0A1E19FC139C454BC2YFC" TargetMode="External"/><Relationship Id="rId17" Type="http://schemas.openxmlformats.org/officeDocument/2006/relationships/hyperlink" Target="consultantplus://offline/ref=495478BA0855CD71B0C41EFBC117D3406CB0535DB162582434994EA9B76CE5A72802B7DBBDD39118CC213EEEB2CAYA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5478BA0855CD71B0C400F6D77B894F69B90953B06F577A6CC615F4E065EFF07D4DB695F8DE8E18CD3F3CE7BBFE4F1AB206BC0A1E19FC139C454BC2YF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static/tree2.html?inp=okved1&amp;tree=RSMP_OKVED_1&amp;treeKind=LINKED&amp;aver=1.32.4&amp;sver=4.30.0&amp;pageStyle=RSM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5478BA0855CD71B0C400F6D77B894F69B90953B06F577A6CC615F4E065EFF07D4DB695F8DE8E18CD3F3CE7BBFE4F1AB206BC0A1E19FC139C454BC2YFC" TargetMode="External"/><Relationship Id="rId10" Type="http://schemas.openxmlformats.org/officeDocument/2006/relationships/hyperlink" Target="consultantplus://offline/ref=246151E4DBA9298C5D438ECEA900351BC96F21DE5A4057A543A1208451042BD71CBC90DAB826F5CE794B677F2FH7E0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F8E3DE3128398CFC5569763B463DAD618529BB6881B8FFC87019DA16E113A56DD810A948725C52AB99A1B64AC4B9E562uDG" TargetMode="External"/><Relationship Id="rId14" Type="http://schemas.openxmlformats.org/officeDocument/2006/relationships/hyperlink" Target="consultantplus://offline/ref=495478BA0855CD71B0C400F6D77B894F69B90953B06F577A6CC615F4E065EFF07D4DB695F8DE8E18CD3F3CE7BBFE4F1AB206BC0A1E19FC139C454BC2Y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7168</Words>
  <Characters>40862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18</cp:revision>
  <cp:lastPrinted>2023-01-17T06:33:00Z</cp:lastPrinted>
  <dcterms:created xsi:type="dcterms:W3CDTF">2023-01-16T07:56:00Z</dcterms:created>
  <dcterms:modified xsi:type="dcterms:W3CDTF">2024-01-18T00:07:00Z</dcterms:modified>
</cp:coreProperties>
</file>