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03" w:rsidRPr="00AE26DA" w:rsidRDefault="00B74003" w:rsidP="00946B4D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E26DA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Администрация</w:t>
      </w:r>
    </w:p>
    <w:p w:rsidR="00B74003" w:rsidRPr="00AE26DA" w:rsidRDefault="00B74003" w:rsidP="00946B4D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E26D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образования </w:t>
      </w:r>
    </w:p>
    <w:p w:rsidR="00B74003" w:rsidRPr="00AE26DA" w:rsidRDefault="00B74003" w:rsidP="00946B4D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E26DA">
        <w:rPr>
          <w:rFonts w:ascii="Times New Roman" w:hAnsi="Times New Roman" w:cs="Times New Roman"/>
          <w:b/>
          <w:bCs/>
          <w:color w:val="auto"/>
          <w:sz w:val="28"/>
          <w:szCs w:val="28"/>
        </w:rPr>
        <w:t>«Смидовичский муниципальный район»</w:t>
      </w:r>
    </w:p>
    <w:p w:rsidR="00B74003" w:rsidRPr="00AE26DA" w:rsidRDefault="00B74003" w:rsidP="00946B4D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E26DA">
        <w:rPr>
          <w:rFonts w:ascii="Times New Roman" w:hAnsi="Times New Roman" w:cs="Times New Roman"/>
          <w:b/>
          <w:bCs/>
          <w:color w:val="auto"/>
          <w:sz w:val="28"/>
          <w:szCs w:val="28"/>
        </w:rPr>
        <w:t>Еврейской автономной области</w:t>
      </w:r>
    </w:p>
    <w:p w:rsidR="00B74003" w:rsidRPr="00AE26DA" w:rsidRDefault="00B74003" w:rsidP="00946B4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946B4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  <w:r w:rsidRPr="00AE26DA">
        <w:rPr>
          <w:rFonts w:ascii="Times New Roman" w:hAnsi="Times New Roman" w:cs="Times New Roman"/>
          <w:b/>
          <w:bCs/>
          <w:color w:val="auto"/>
          <w:sz w:val="44"/>
          <w:szCs w:val="44"/>
        </w:rPr>
        <w:t>ДОКЛАД</w:t>
      </w:r>
    </w:p>
    <w:p w:rsidR="00B74003" w:rsidRPr="00AE26DA" w:rsidRDefault="00B74003" w:rsidP="00946B4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AE26DA">
        <w:rPr>
          <w:rFonts w:ascii="Times New Roman" w:hAnsi="Times New Roman" w:cs="Times New Roman"/>
          <w:b/>
          <w:bCs/>
          <w:color w:val="auto"/>
          <w:sz w:val="40"/>
          <w:szCs w:val="40"/>
        </w:rPr>
        <w:t>«СОСТОЯНИЕ И РАЗВИТИЕ КОНКУРЕНТНОЙ СРЕДЫ</w:t>
      </w:r>
      <w:r w:rsidR="00067D24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 </w:t>
      </w:r>
      <w:r w:rsidRPr="00AE26DA">
        <w:rPr>
          <w:rFonts w:ascii="Times New Roman" w:hAnsi="Times New Roman" w:cs="Times New Roman"/>
          <w:b/>
          <w:bCs/>
          <w:color w:val="auto"/>
          <w:sz w:val="40"/>
          <w:szCs w:val="40"/>
        </w:rPr>
        <w:t>НА РЫНКАХ ТОВАРОВ, РАБОТ И УСЛУГ МУНИЦИПАЛЬНОГО ОБРАЗОВАНИЯ «СМИДОВИЧ</w:t>
      </w:r>
      <w:r w:rsidR="00354DEB">
        <w:rPr>
          <w:rFonts w:ascii="Times New Roman" w:hAnsi="Times New Roman" w:cs="Times New Roman"/>
          <w:b/>
          <w:bCs/>
          <w:color w:val="auto"/>
          <w:sz w:val="40"/>
          <w:szCs w:val="40"/>
        </w:rPr>
        <w:t>СКИЙ МУНИЦИПАЛЬНЫЙ РАЙОН»  В 202</w:t>
      </w:r>
      <w:r w:rsidR="00594CE4" w:rsidRPr="00594CE4">
        <w:rPr>
          <w:rFonts w:ascii="Times New Roman" w:hAnsi="Times New Roman" w:cs="Times New Roman"/>
          <w:b/>
          <w:bCs/>
          <w:color w:val="auto"/>
          <w:sz w:val="40"/>
          <w:szCs w:val="40"/>
        </w:rPr>
        <w:t>2</w:t>
      </w:r>
      <w:r w:rsidRPr="00AE26DA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 ГОДУ»</w:t>
      </w:r>
    </w:p>
    <w:p w:rsidR="00B74003" w:rsidRPr="00AE26DA" w:rsidRDefault="00B74003" w:rsidP="00946B4D">
      <w:pPr>
        <w:pStyle w:val="Default"/>
        <w:ind w:firstLine="709"/>
        <w:jc w:val="both"/>
        <w:rPr>
          <w:rFonts w:cs="Times New Roman"/>
          <w:b/>
          <w:bCs/>
          <w:color w:val="auto"/>
          <w:sz w:val="32"/>
          <w:szCs w:val="32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946B4D">
      <w:pPr>
        <w:pStyle w:val="Default"/>
        <w:tabs>
          <w:tab w:val="left" w:pos="1755"/>
        </w:tabs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  <w:r w:rsidRPr="00AE26DA">
        <w:rPr>
          <w:rFonts w:cs="Times New Roman"/>
          <w:b/>
          <w:bCs/>
          <w:color w:val="auto"/>
          <w:sz w:val="26"/>
          <w:szCs w:val="26"/>
        </w:rPr>
        <w:tab/>
      </w:r>
    </w:p>
    <w:p w:rsidR="00B74003" w:rsidRPr="00AE26DA" w:rsidRDefault="00B74003" w:rsidP="00946B4D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946B4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E26DA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пос.</w:t>
      </w:r>
      <w:r w:rsidR="00067D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E26DA">
        <w:rPr>
          <w:rFonts w:ascii="Times New Roman" w:hAnsi="Times New Roman" w:cs="Times New Roman"/>
          <w:b/>
          <w:bCs/>
          <w:color w:val="auto"/>
          <w:sz w:val="28"/>
          <w:szCs w:val="28"/>
        </w:rPr>
        <w:t>Смидович</w:t>
      </w:r>
    </w:p>
    <w:p w:rsidR="00B74003" w:rsidRPr="00882C02" w:rsidRDefault="0038287C" w:rsidP="00946B4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202</w:t>
      </w:r>
      <w:r w:rsidR="00594CE4" w:rsidRPr="00882C02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</w:p>
    <w:p w:rsidR="00B74003" w:rsidRDefault="00B74003" w:rsidP="00946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B4D" w:rsidRDefault="00946B4D" w:rsidP="00946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B4D" w:rsidRDefault="00946B4D" w:rsidP="00946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C02" w:rsidRDefault="00882C02" w:rsidP="00946B4D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882C0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Доклад о состоянии и развитии конкурентной среды на рынках товаров и услуг муниципального образования «Смидовичский муниципальный район»  подготовлен в соответствии с распоряжением Правительства Российской Федерации от 17.04.2019 года № 768-р «Об утверждении Стандарта развития  конкуренции в субъектах Российской Федерации (далее – Стандарт), распоряжением Губернатора </w:t>
      </w:r>
      <w:r>
        <w:rPr>
          <w:rFonts w:ascii="Times New Roman" w:hAnsi="Times New Roman" w:cs="Times New Roman"/>
          <w:color w:val="auto"/>
          <w:sz w:val="28"/>
          <w:szCs w:val="28"/>
        </w:rPr>
        <w:t>Еврейской автономной области</w:t>
      </w:r>
      <w:r w:rsidRPr="00882C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 24.12.2021 № 450-рп «</w:t>
      </w:r>
      <w:r>
        <w:rPr>
          <w:rFonts w:ascii="Times New Roman" w:hAnsi="Times New Roman" w:cs="Times New Roman"/>
          <w:sz w:val="28"/>
        </w:rPr>
        <w:t>О</w:t>
      </w:r>
      <w:r w:rsidRPr="00130F5A">
        <w:rPr>
          <w:rFonts w:ascii="Times New Roman" w:hAnsi="Times New Roman" w:cs="Times New Roman"/>
          <w:sz w:val="28"/>
        </w:rPr>
        <w:t xml:space="preserve">б утверждении плана мероприятий ("дорожной карты") по содействию развитию конкуренции в </w:t>
      </w:r>
      <w:r w:rsidR="00657401">
        <w:rPr>
          <w:rFonts w:ascii="Times New Roman" w:hAnsi="Times New Roman" w:cs="Times New Roman"/>
          <w:sz w:val="28"/>
        </w:rPr>
        <w:t>Е</w:t>
      </w:r>
      <w:r w:rsidRPr="00130F5A">
        <w:rPr>
          <w:rFonts w:ascii="Times New Roman" w:hAnsi="Times New Roman" w:cs="Times New Roman"/>
          <w:sz w:val="28"/>
        </w:rPr>
        <w:t>врейской автономной области на 2022 - 2025 годы</w:t>
      </w:r>
      <w:r>
        <w:rPr>
          <w:rFonts w:ascii="PT Astra Serif" w:hAnsi="PT Astra Serif"/>
          <w:sz w:val="28"/>
          <w:szCs w:val="28"/>
        </w:rPr>
        <w:t>».</w:t>
      </w:r>
    </w:p>
    <w:p w:rsidR="00F251E8" w:rsidRPr="00882C02" w:rsidRDefault="00F251E8" w:rsidP="00946B4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51E8">
        <w:rPr>
          <w:rFonts w:ascii="Times New Roman" w:hAnsi="Times New Roman" w:cs="Times New Roman"/>
          <w:color w:val="auto"/>
          <w:sz w:val="28"/>
          <w:szCs w:val="28"/>
        </w:rPr>
        <w:t xml:space="preserve">Доклад подготовлен в целях обеспечения органов местного самоуправления, юридических лиц, индивидуальных предпринимателей и граждан систематизированной аналитической информацией о состоянии конкуренции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муниципальном образовании «Смидовичский муниципальный район» </w:t>
      </w:r>
      <w:r w:rsidRPr="00F251E8">
        <w:rPr>
          <w:rFonts w:ascii="Times New Roman" w:hAnsi="Times New Roman" w:cs="Times New Roman"/>
          <w:color w:val="auto"/>
          <w:sz w:val="28"/>
          <w:szCs w:val="28"/>
        </w:rPr>
        <w:t>Еврейской автономной области.</w:t>
      </w:r>
    </w:p>
    <w:p w:rsidR="005E53C4" w:rsidRPr="00D7670D" w:rsidRDefault="005E53C4" w:rsidP="00946B4D">
      <w:pPr>
        <w:pStyle w:val="docdata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D7670D">
        <w:rPr>
          <w:rFonts w:ascii="PT Astra Serif" w:hAnsi="PT Astra Serif"/>
          <w:sz w:val="28"/>
          <w:szCs w:val="28"/>
        </w:rPr>
        <w:t xml:space="preserve">В Докладе представлены результаты мониторинга состояния и развития конкурентной среды на рынках товаров и услуг, итоги проводимых в муниципальном образовании </w:t>
      </w:r>
      <w:r>
        <w:rPr>
          <w:rFonts w:ascii="PT Astra Serif" w:hAnsi="PT Astra Serif"/>
          <w:sz w:val="28"/>
          <w:szCs w:val="28"/>
        </w:rPr>
        <w:t>«Смидовичский муниципальный район»</w:t>
      </w:r>
      <w:r w:rsidRPr="00D7670D">
        <w:rPr>
          <w:rFonts w:ascii="PT Astra Serif" w:hAnsi="PT Astra Serif"/>
          <w:sz w:val="28"/>
          <w:szCs w:val="28"/>
        </w:rPr>
        <w:t xml:space="preserve">  мероприятий по развитию конкуренции.</w:t>
      </w:r>
    </w:p>
    <w:p w:rsidR="00731B2B" w:rsidRPr="00731B2B" w:rsidRDefault="00731B2B" w:rsidP="00946B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1B2B">
        <w:rPr>
          <w:rFonts w:ascii="PT Astra Serif" w:hAnsi="PT Astra Serif"/>
          <w:sz w:val="28"/>
          <w:szCs w:val="28"/>
        </w:rPr>
        <w:t>При  подготовке  доклада использованы  данные  Управления Федеральной службы государственной статистики по Хабаровскому краю, Магаданской области, Еврейской автономной области и Чуковскому автономно округу и оперативные  данные  органов  местного  самоуправления  муниципального образования  «</w:t>
      </w:r>
      <w:r>
        <w:rPr>
          <w:rFonts w:ascii="PT Astra Serif" w:hAnsi="PT Astra Serif"/>
          <w:sz w:val="28"/>
          <w:szCs w:val="28"/>
        </w:rPr>
        <w:t xml:space="preserve">Смидовичский </w:t>
      </w:r>
      <w:r w:rsidRPr="00731B2B">
        <w:rPr>
          <w:rFonts w:ascii="PT Astra Serif" w:hAnsi="PT Astra Serif"/>
          <w:sz w:val="28"/>
          <w:szCs w:val="28"/>
        </w:rPr>
        <w:t>муниципальный  район»,  структурных  подразделений администрации района, муниципальных учреждений.</w:t>
      </w:r>
    </w:p>
    <w:p w:rsidR="00731B2B" w:rsidRPr="00731B2B" w:rsidRDefault="00731B2B" w:rsidP="00946B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1B2B">
        <w:rPr>
          <w:rFonts w:ascii="PT Astra Serif" w:hAnsi="PT Astra Serif"/>
          <w:sz w:val="28"/>
          <w:szCs w:val="28"/>
        </w:rPr>
        <w:t>В  целях  внедрения  Стандарта  развития  конкуренции  на  территории муниципального  образования  «</w:t>
      </w:r>
      <w:r>
        <w:rPr>
          <w:rFonts w:ascii="PT Astra Serif" w:hAnsi="PT Astra Serif"/>
          <w:sz w:val="28"/>
          <w:szCs w:val="28"/>
        </w:rPr>
        <w:t xml:space="preserve">Смидовичский </w:t>
      </w:r>
      <w:r w:rsidRPr="00731B2B">
        <w:rPr>
          <w:rFonts w:ascii="PT Astra Serif" w:hAnsi="PT Astra Serif"/>
          <w:sz w:val="28"/>
          <w:szCs w:val="28"/>
        </w:rPr>
        <w:t xml:space="preserve"> муниципальный район»  разработаны  и утверждены нормативные акты:</w:t>
      </w:r>
    </w:p>
    <w:p w:rsidR="0003039B" w:rsidRPr="0003039B" w:rsidRDefault="00731B2B" w:rsidP="00946B4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3039B">
        <w:rPr>
          <w:rFonts w:ascii="PT Astra Serif" w:hAnsi="PT Astra Serif"/>
          <w:sz w:val="28"/>
          <w:szCs w:val="28"/>
        </w:rPr>
        <w:t xml:space="preserve">- распоряжением администрации муниципального района от </w:t>
      </w:r>
      <w:r w:rsidR="0003039B" w:rsidRPr="0003039B">
        <w:rPr>
          <w:rFonts w:ascii="PT Astra Serif" w:hAnsi="PT Astra Serif"/>
          <w:sz w:val="28"/>
          <w:szCs w:val="28"/>
        </w:rPr>
        <w:t>26</w:t>
      </w:r>
      <w:r w:rsidRPr="0003039B">
        <w:rPr>
          <w:rFonts w:ascii="PT Astra Serif" w:hAnsi="PT Astra Serif"/>
          <w:sz w:val="28"/>
          <w:szCs w:val="28"/>
        </w:rPr>
        <w:t xml:space="preserve">.09.2022 № </w:t>
      </w:r>
      <w:r w:rsidR="0003039B" w:rsidRPr="0003039B">
        <w:rPr>
          <w:rFonts w:ascii="PT Astra Serif" w:hAnsi="PT Astra Serif"/>
          <w:sz w:val="28"/>
          <w:szCs w:val="28"/>
        </w:rPr>
        <w:t>335</w:t>
      </w:r>
      <w:r w:rsidRPr="0003039B">
        <w:rPr>
          <w:rFonts w:ascii="PT Astra Serif" w:hAnsi="PT Astra Serif"/>
          <w:sz w:val="28"/>
          <w:szCs w:val="28"/>
        </w:rPr>
        <w:t xml:space="preserve"> </w:t>
      </w:r>
      <w:r w:rsidR="0003039B" w:rsidRPr="0003039B">
        <w:rPr>
          <w:rFonts w:ascii="PT Astra Serif" w:hAnsi="PT Astra Serif"/>
          <w:sz w:val="28"/>
          <w:szCs w:val="28"/>
        </w:rPr>
        <w:t>утвержден План мероприятий («дорожной карты») по содействию развитию конкуренции на территории муниципального образования «Смидовичский муниципальный район» Еврейской автономной области на 2022-2025 годы</w:t>
      </w:r>
      <w:r w:rsidR="00B54301">
        <w:rPr>
          <w:rFonts w:ascii="PT Astra Serif" w:hAnsi="PT Astra Serif"/>
          <w:sz w:val="28"/>
          <w:szCs w:val="28"/>
        </w:rPr>
        <w:t>;</w:t>
      </w:r>
    </w:p>
    <w:p w:rsidR="00731B2B" w:rsidRDefault="00731B2B" w:rsidP="00946B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F21">
        <w:rPr>
          <w:rFonts w:ascii="PT Astra Serif" w:hAnsi="PT Astra Serif"/>
          <w:sz w:val="28"/>
          <w:szCs w:val="28"/>
        </w:rPr>
        <w:t xml:space="preserve">- создана рабочая группа и положение по </w:t>
      </w:r>
      <w:r w:rsidR="00170F21" w:rsidRPr="00170F21">
        <w:rPr>
          <w:rFonts w:ascii="PT Astra Serif" w:hAnsi="PT Astra Serif"/>
          <w:sz w:val="28"/>
          <w:szCs w:val="28"/>
        </w:rPr>
        <w:t>внедрению</w:t>
      </w:r>
      <w:r w:rsidRPr="00170F21">
        <w:rPr>
          <w:rFonts w:ascii="PT Astra Serif" w:hAnsi="PT Astra Serif"/>
          <w:sz w:val="28"/>
          <w:szCs w:val="28"/>
        </w:rPr>
        <w:t xml:space="preserve"> конкуренции на территории муниципального образования «</w:t>
      </w:r>
      <w:r w:rsidR="00170F21" w:rsidRPr="00170F21">
        <w:rPr>
          <w:rFonts w:ascii="PT Astra Serif" w:hAnsi="PT Astra Serif"/>
          <w:sz w:val="28"/>
          <w:szCs w:val="28"/>
        </w:rPr>
        <w:t xml:space="preserve">Смидовичский </w:t>
      </w:r>
      <w:r w:rsidRPr="00170F21">
        <w:rPr>
          <w:rFonts w:ascii="PT Astra Serif" w:hAnsi="PT Astra Serif"/>
          <w:sz w:val="28"/>
          <w:szCs w:val="28"/>
        </w:rPr>
        <w:t xml:space="preserve"> муниципальный район» Еврейской автономной области, утвержденная постановлением администрации муниципального района от </w:t>
      </w:r>
      <w:r w:rsidR="00170F21" w:rsidRPr="00170F21">
        <w:rPr>
          <w:rFonts w:ascii="PT Astra Serif" w:hAnsi="PT Astra Serif"/>
          <w:sz w:val="28"/>
          <w:szCs w:val="28"/>
        </w:rPr>
        <w:t>12</w:t>
      </w:r>
      <w:r w:rsidRPr="00170F21">
        <w:rPr>
          <w:rFonts w:ascii="PT Astra Serif" w:hAnsi="PT Astra Serif"/>
          <w:sz w:val="28"/>
          <w:szCs w:val="28"/>
        </w:rPr>
        <w:t>.</w:t>
      </w:r>
      <w:r w:rsidR="00170F21" w:rsidRPr="00170F21">
        <w:rPr>
          <w:rFonts w:ascii="PT Astra Serif" w:hAnsi="PT Astra Serif"/>
          <w:sz w:val="28"/>
          <w:szCs w:val="28"/>
        </w:rPr>
        <w:t>01</w:t>
      </w:r>
      <w:r w:rsidRPr="00170F21">
        <w:rPr>
          <w:rFonts w:ascii="PT Astra Serif" w:hAnsi="PT Astra Serif"/>
          <w:sz w:val="28"/>
          <w:szCs w:val="28"/>
        </w:rPr>
        <w:t>.20</w:t>
      </w:r>
      <w:r w:rsidR="00170F21" w:rsidRPr="00170F21">
        <w:rPr>
          <w:rFonts w:ascii="PT Astra Serif" w:hAnsi="PT Astra Serif"/>
          <w:sz w:val="28"/>
          <w:szCs w:val="28"/>
        </w:rPr>
        <w:t>17</w:t>
      </w:r>
      <w:r w:rsidRPr="00170F21">
        <w:rPr>
          <w:rFonts w:ascii="PT Astra Serif" w:hAnsi="PT Astra Serif"/>
          <w:sz w:val="28"/>
          <w:szCs w:val="28"/>
        </w:rPr>
        <w:t xml:space="preserve"> №</w:t>
      </w:r>
      <w:r w:rsidR="00170F21" w:rsidRPr="00170F21">
        <w:rPr>
          <w:rFonts w:ascii="PT Astra Serif" w:hAnsi="PT Astra Serif"/>
          <w:sz w:val="28"/>
          <w:szCs w:val="28"/>
        </w:rPr>
        <w:t xml:space="preserve"> 06</w:t>
      </w:r>
      <w:r w:rsidRPr="00170F21">
        <w:rPr>
          <w:rFonts w:ascii="PT Astra Serif" w:hAnsi="PT Astra Serif"/>
          <w:sz w:val="28"/>
          <w:szCs w:val="28"/>
        </w:rPr>
        <w:t xml:space="preserve"> «</w:t>
      </w:r>
      <w:r w:rsidR="00170F21" w:rsidRPr="00170F21">
        <w:rPr>
          <w:rFonts w:ascii="PT Astra Serif" w:hAnsi="PT Astra Serif"/>
          <w:sz w:val="28"/>
          <w:szCs w:val="28"/>
        </w:rPr>
        <w:t>О создании рабочей группы по внедрению на территории муниципального образования «Смидовичский муниципальный район» Стандарта развития конкуренции в субъектах Российской Федерации</w:t>
      </w:r>
      <w:r w:rsidRPr="00170F21">
        <w:rPr>
          <w:rFonts w:ascii="PT Astra Serif" w:hAnsi="PT Astra Serif"/>
          <w:sz w:val="28"/>
          <w:szCs w:val="28"/>
        </w:rPr>
        <w:t xml:space="preserve">»; </w:t>
      </w:r>
    </w:p>
    <w:p w:rsidR="00B54301" w:rsidRPr="00170F21" w:rsidRDefault="00B54301" w:rsidP="00946B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</w:t>
      </w:r>
      <w:r w:rsidRPr="000B40CB">
        <w:rPr>
          <w:rFonts w:ascii="Times New Roman" w:hAnsi="Times New Roman" w:cs="Times New Roman"/>
          <w:sz w:val="28"/>
          <w:szCs w:val="28"/>
        </w:rPr>
        <w:t>пределено структурное подразделение администрации муниципального района, уполномоченного на реализацию функций по содействию развития конкуренции на территории муниципального образования «Смидовичский муниципальный район» - управление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B2B" w:rsidRDefault="00731B2B" w:rsidP="00946B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1B2B">
        <w:rPr>
          <w:rFonts w:ascii="PT Astra Serif" w:hAnsi="PT Astra Serif"/>
          <w:sz w:val="28"/>
          <w:szCs w:val="28"/>
        </w:rPr>
        <w:lastRenderedPageBreak/>
        <w:t>На официальном сайте муниципального образования «</w:t>
      </w:r>
      <w:r>
        <w:rPr>
          <w:rFonts w:ascii="PT Astra Serif" w:hAnsi="PT Astra Serif"/>
          <w:sz w:val="28"/>
          <w:szCs w:val="28"/>
        </w:rPr>
        <w:t xml:space="preserve">Смидовичский </w:t>
      </w:r>
      <w:r w:rsidRPr="00731B2B">
        <w:rPr>
          <w:rFonts w:ascii="PT Astra Serif" w:hAnsi="PT Astra Serif"/>
          <w:sz w:val="28"/>
          <w:szCs w:val="28"/>
        </w:rPr>
        <w:t>муниципальный район» создан раздел «</w:t>
      </w:r>
      <w:r w:rsidR="00BE56A0">
        <w:rPr>
          <w:rFonts w:ascii="PT Astra Serif" w:hAnsi="PT Astra Serif"/>
          <w:sz w:val="28"/>
          <w:szCs w:val="28"/>
        </w:rPr>
        <w:t xml:space="preserve">Конкуренции» </w:t>
      </w:r>
      <w:hyperlink r:id="rId8" w:history="1">
        <w:r w:rsidR="00BE56A0" w:rsidRPr="00501AE5">
          <w:rPr>
            <w:rStyle w:val="ac"/>
            <w:rFonts w:ascii="PT Astra Serif" w:hAnsi="PT Astra Serif"/>
            <w:sz w:val="28"/>
            <w:szCs w:val="28"/>
          </w:rPr>
          <w:t>https://xn--d1ahlt.xn--p1ai/torgovly/konkurentsiya/index.php</w:t>
        </w:r>
      </w:hyperlink>
    </w:p>
    <w:p w:rsidR="008E20EC" w:rsidRPr="008E20EC" w:rsidRDefault="008E20EC" w:rsidP="00946B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E20EC">
        <w:rPr>
          <w:rFonts w:ascii="PT Astra Serif" w:hAnsi="PT Astra Serif"/>
          <w:sz w:val="28"/>
          <w:szCs w:val="28"/>
        </w:rPr>
        <w:t xml:space="preserve">Мероприятия по содействию развитию конкуренции в муниципальном образовании </w:t>
      </w:r>
      <w:r>
        <w:rPr>
          <w:rFonts w:ascii="PT Astra Serif" w:hAnsi="PT Astra Serif"/>
          <w:sz w:val="28"/>
          <w:szCs w:val="28"/>
        </w:rPr>
        <w:t>«Смидовичский муниципальный район»</w:t>
      </w:r>
      <w:r w:rsidRPr="008E20EC">
        <w:rPr>
          <w:rFonts w:ascii="PT Astra Serif" w:hAnsi="PT Astra Serif"/>
          <w:sz w:val="28"/>
          <w:szCs w:val="28"/>
        </w:rPr>
        <w:t xml:space="preserve">  осуществляются на рынках в соответствующих отраслях (сферах) экономики согласно дорожной карте и состоят из:</w:t>
      </w:r>
    </w:p>
    <w:p w:rsidR="008E20EC" w:rsidRPr="008E20EC" w:rsidRDefault="008E20EC" w:rsidP="00946B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</w:t>
      </w:r>
      <w:r w:rsidRPr="008E20EC">
        <w:rPr>
          <w:rFonts w:ascii="PT Astra Serif" w:hAnsi="PT Astra Serif"/>
          <w:sz w:val="28"/>
          <w:szCs w:val="28"/>
        </w:rPr>
        <w:t>истемные мероприятия по содействию развитию конкуренции в муниципальном образовании «Смидовичский муниципальный район» Еврейской автономной области;</w:t>
      </w:r>
    </w:p>
    <w:p w:rsidR="008E20EC" w:rsidRPr="008E20EC" w:rsidRDefault="00500F44" w:rsidP="00946B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м</w:t>
      </w:r>
      <w:r w:rsidRPr="00500F44">
        <w:rPr>
          <w:rFonts w:ascii="PT Astra Serif" w:hAnsi="PT Astra Serif"/>
          <w:sz w:val="28"/>
          <w:szCs w:val="28"/>
        </w:rPr>
        <w:t>ероприяти</w:t>
      </w:r>
      <w:r>
        <w:rPr>
          <w:rFonts w:ascii="PT Astra Serif" w:hAnsi="PT Astra Serif"/>
          <w:sz w:val="28"/>
          <w:szCs w:val="28"/>
        </w:rPr>
        <w:t>й</w:t>
      </w:r>
      <w:r w:rsidRPr="00500F44">
        <w:rPr>
          <w:rFonts w:ascii="PT Astra Serif" w:hAnsi="PT Astra Serif"/>
          <w:sz w:val="28"/>
          <w:szCs w:val="28"/>
        </w:rPr>
        <w:t xml:space="preserve"> в отдельных отраслях (сферах) экономики в Смидовичском муниципальном районе</w:t>
      </w:r>
      <w:r>
        <w:rPr>
          <w:rFonts w:ascii="PT Astra Serif" w:hAnsi="PT Astra Serif"/>
          <w:sz w:val="28"/>
          <w:szCs w:val="28"/>
        </w:rPr>
        <w:t>.</w:t>
      </w:r>
    </w:p>
    <w:p w:rsidR="00882C02" w:rsidRDefault="00882C02" w:rsidP="00946B4D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E701D" w:rsidRDefault="00142245" w:rsidP="00946B4D">
      <w:pPr>
        <w:pStyle w:val="Defaul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42245">
        <w:rPr>
          <w:rFonts w:ascii="Times New Roman" w:eastAsia="Calibri" w:hAnsi="Times New Roman" w:cs="Times New Roman"/>
          <w:b/>
          <w:bCs/>
          <w:sz w:val="28"/>
          <w:szCs w:val="28"/>
        </w:rPr>
        <w:t>1. Состояние конкурентной среды в муниципальном образовании</w:t>
      </w:r>
      <w:r w:rsidRPr="00142245">
        <w:rPr>
          <w:rFonts w:ascii="Calibri" w:eastAsia="Calibri" w:hAnsi="Calibri" w:cs="Calibri"/>
          <w:b/>
          <w:bCs/>
          <w:sz w:val="28"/>
          <w:szCs w:val="28"/>
        </w:rPr>
        <w:br/>
      </w:r>
      <w:r w:rsidRPr="00142245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9E701D">
        <w:rPr>
          <w:rFonts w:ascii="Times New Roman" w:eastAsia="Calibri" w:hAnsi="Times New Roman" w:cs="Times New Roman"/>
          <w:b/>
          <w:bCs/>
          <w:sz w:val="28"/>
          <w:szCs w:val="28"/>
        </w:rPr>
        <w:t>Смидовичский</w:t>
      </w:r>
      <w:r w:rsidRPr="001422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муниципальный район» Еврейской автономной области</w:t>
      </w:r>
      <w:r w:rsidRPr="00142245">
        <w:rPr>
          <w:rFonts w:ascii="Calibri" w:eastAsia="Calibri" w:hAnsi="Calibri" w:cs="Calibri"/>
          <w:b/>
          <w:bCs/>
          <w:sz w:val="28"/>
          <w:szCs w:val="28"/>
        </w:rPr>
        <w:br/>
      </w:r>
    </w:p>
    <w:p w:rsidR="009E701D" w:rsidRDefault="00142245" w:rsidP="00946B4D">
      <w:pPr>
        <w:pStyle w:val="Defaul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42245">
        <w:rPr>
          <w:rFonts w:ascii="Times New Roman" w:eastAsia="Calibri" w:hAnsi="Times New Roman" w:cs="Times New Roman"/>
          <w:b/>
          <w:bCs/>
          <w:sz w:val="28"/>
          <w:szCs w:val="28"/>
        </w:rPr>
        <w:t>1.1. Структурные показатели состояния конкуренции в</w:t>
      </w:r>
      <w:r w:rsidRPr="00142245">
        <w:rPr>
          <w:rFonts w:ascii="Calibri" w:eastAsia="Calibri" w:hAnsi="Calibri" w:cs="Calibri"/>
          <w:b/>
          <w:bCs/>
          <w:sz w:val="28"/>
          <w:szCs w:val="28"/>
        </w:rPr>
        <w:br/>
      </w:r>
      <w:r w:rsidRPr="00142245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муниципальном образовании «</w:t>
      </w:r>
      <w:r w:rsidR="009E70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Смидовичский </w:t>
      </w:r>
      <w:r w:rsidRPr="00142245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муниципальный район»</w:t>
      </w:r>
    </w:p>
    <w:p w:rsidR="009E701D" w:rsidRDefault="009E701D" w:rsidP="00946B4D">
      <w:pPr>
        <w:pStyle w:val="Defaul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B4D" w:rsidRPr="00946B4D" w:rsidRDefault="00142245" w:rsidP="00946B4D">
      <w:pPr>
        <w:pStyle w:val="Defaul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B4D">
        <w:rPr>
          <w:rFonts w:ascii="Times New Roman" w:eastAsia="Calibri" w:hAnsi="Times New Roman" w:cs="Times New Roman"/>
          <w:sz w:val="28"/>
          <w:szCs w:val="28"/>
        </w:rPr>
        <w:t>По данным Управления Федеральной службы государственной</w:t>
      </w:r>
      <w:r w:rsidR="009E701D" w:rsidRPr="00946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6B4D">
        <w:rPr>
          <w:rFonts w:ascii="Times New Roman" w:eastAsia="Calibri" w:hAnsi="Times New Roman" w:cs="Times New Roman"/>
          <w:sz w:val="28"/>
          <w:szCs w:val="28"/>
        </w:rPr>
        <w:t xml:space="preserve">статистики </w:t>
      </w:r>
      <w:r w:rsidR="00946B4D" w:rsidRPr="00946B4D">
        <w:rPr>
          <w:rFonts w:ascii="Times New Roman" w:eastAsia="Calibri" w:hAnsi="Times New Roman" w:cs="Times New Roman"/>
          <w:sz w:val="28"/>
          <w:szCs w:val="28"/>
        </w:rPr>
        <w:t>на начало 2022 года на территории муниципального образования «Смидовичский муниципальный район» свою деятельность осуществляли 462 субъекта  малого и среднего предпринимательства, увеличичение к уровню 2021 года на 2,4%. (2021 год – 451)</w:t>
      </w:r>
    </w:p>
    <w:p w:rsidR="00946B4D" w:rsidRPr="00946B4D" w:rsidRDefault="00946B4D" w:rsidP="00946B4D">
      <w:pPr>
        <w:pStyle w:val="Defaul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B4D">
        <w:rPr>
          <w:rFonts w:ascii="Times New Roman" w:eastAsia="Calibri" w:hAnsi="Times New Roman" w:cs="Times New Roman"/>
          <w:sz w:val="28"/>
          <w:szCs w:val="28"/>
        </w:rPr>
        <w:t>В отраслевой структуре наибольшее место по-прежнему занимает торговля -26,2%, бытовое  обслуживание – 7,9%, общественное питание - 4,9%, обрабатывающие производства - 3,3%, коммунальные услуги – 2,5%, сельское хозяйство – 2,1%, энергетика, транспорт и связь – 5,3% и социальная сфера и иные 47,8%.</w:t>
      </w:r>
    </w:p>
    <w:p w:rsidR="009E701D" w:rsidRDefault="00142245" w:rsidP="00946B4D">
      <w:pPr>
        <w:pStyle w:val="Defaul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B4D">
        <w:rPr>
          <w:rFonts w:ascii="Times New Roman" w:eastAsia="Calibri" w:hAnsi="Times New Roman" w:cs="Times New Roman"/>
          <w:sz w:val="28"/>
          <w:szCs w:val="28"/>
        </w:rPr>
        <w:t>Количество индивидуальных предпринимателей, включая глав</w:t>
      </w:r>
      <w:r w:rsidR="009E701D" w:rsidRPr="00946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6B4D">
        <w:rPr>
          <w:rFonts w:ascii="Times New Roman" w:eastAsia="Calibri" w:hAnsi="Times New Roman" w:cs="Times New Roman"/>
          <w:sz w:val="28"/>
          <w:szCs w:val="28"/>
        </w:rPr>
        <w:t>крестьянских (фермерских) хозяйств и частных нотариусов, за отчетный</w:t>
      </w:r>
      <w:r w:rsidR="009E701D" w:rsidRPr="00946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6B4D">
        <w:rPr>
          <w:rFonts w:ascii="Times New Roman" w:eastAsia="Calibri" w:hAnsi="Times New Roman" w:cs="Times New Roman"/>
          <w:sz w:val="28"/>
          <w:szCs w:val="28"/>
        </w:rPr>
        <w:t>период составило 353 единицы и увеличилось к уровню 2021 года на 4,7%.</w:t>
      </w:r>
      <w:r w:rsidR="009E70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E701D" w:rsidRDefault="009E701D" w:rsidP="00946B4D">
      <w:pPr>
        <w:pStyle w:val="Defaul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701D" w:rsidRDefault="00142245" w:rsidP="00946B4D">
      <w:pPr>
        <w:pStyle w:val="Defaul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42245">
        <w:rPr>
          <w:rFonts w:ascii="Times New Roman" w:eastAsia="Calibri" w:hAnsi="Times New Roman" w:cs="Times New Roman"/>
          <w:b/>
          <w:bCs/>
          <w:sz w:val="28"/>
          <w:szCs w:val="28"/>
        </w:rPr>
        <w:t>1.2. Характеристика состояния конкуренции на приоритетных и</w:t>
      </w:r>
      <w:r w:rsidR="009E70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422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социально - значимых рынках </w:t>
      </w:r>
      <w:r w:rsidR="009E701D">
        <w:rPr>
          <w:rFonts w:ascii="Times New Roman" w:eastAsia="Calibri" w:hAnsi="Times New Roman" w:cs="Times New Roman"/>
          <w:b/>
          <w:bCs/>
          <w:sz w:val="28"/>
          <w:szCs w:val="28"/>
        </w:rPr>
        <w:t>Смидовичского</w:t>
      </w:r>
      <w:r w:rsidRPr="001422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9E701D" w:rsidRDefault="009E701D" w:rsidP="00946B4D">
      <w:pPr>
        <w:pStyle w:val="Defaul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701D" w:rsidRDefault="00142245" w:rsidP="00946B4D">
      <w:pPr>
        <w:pStyle w:val="Defaul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245">
        <w:rPr>
          <w:rFonts w:ascii="Times New Roman" w:eastAsia="Calibri" w:hAnsi="Times New Roman" w:cs="Times New Roman"/>
          <w:sz w:val="28"/>
          <w:szCs w:val="28"/>
        </w:rPr>
        <w:t>В данном разделе представлены характеристики развития конкуренции</w:t>
      </w:r>
      <w:r w:rsidR="009E70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245">
        <w:rPr>
          <w:rFonts w:ascii="Times New Roman" w:eastAsia="Calibri" w:hAnsi="Times New Roman" w:cs="Times New Roman"/>
          <w:sz w:val="28"/>
          <w:szCs w:val="28"/>
        </w:rPr>
        <w:t>на приоритетных и социально значимых рынках района по данным</w:t>
      </w:r>
      <w:r w:rsidR="009E70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245">
        <w:rPr>
          <w:rFonts w:ascii="Times New Roman" w:eastAsia="Calibri" w:hAnsi="Times New Roman" w:cs="Times New Roman"/>
          <w:sz w:val="28"/>
          <w:szCs w:val="28"/>
        </w:rPr>
        <w:t>структурных подразделений администрации района, муниципальных</w:t>
      </w:r>
      <w:r w:rsidR="009E70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245">
        <w:rPr>
          <w:rFonts w:ascii="Times New Roman" w:eastAsia="Calibri" w:hAnsi="Times New Roman" w:cs="Times New Roman"/>
          <w:sz w:val="28"/>
          <w:szCs w:val="28"/>
        </w:rPr>
        <w:t>учреждений.</w:t>
      </w:r>
    </w:p>
    <w:p w:rsidR="009E701D" w:rsidRDefault="00142245" w:rsidP="00946B4D">
      <w:pPr>
        <w:pStyle w:val="Defaul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245">
        <w:rPr>
          <w:rFonts w:ascii="Times New Roman" w:eastAsia="Calibri" w:hAnsi="Times New Roman" w:cs="Times New Roman"/>
          <w:sz w:val="28"/>
          <w:szCs w:val="28"/>
        </w:rPr>
        <w:t>Приоритетными и социально значимыми рынками для содействия</w:t>
      </w:r>
      <w:r w:rsidR="009E70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245">
        <w:rPr>
          <w:rFonts w:ascii="Times New Roman" w:eastAsia="Calibri" w:hAnsi="Times New Roman" w:cs="Times New Roman"/>
          <w:sz w:val="28"/>
          <w:szCs w:val="28"/>
        </w:rPr>
        <w:t xml:space="preserve">развитию конкуренции в </w:t>
      </w:r>
      <w:r w:rsidR="009E701D">
        <w:rPr>
          <w:rFonts w:ascii="Times New Roman" w:eastAsia="Calibri" w:hAnsi="Times New Roman" w:cs="Times New Roman"/>
          <w:sz w:val="28"/>
          <w:szCs w:val="28"/>
        </w:rPr>
        <w:t xml:space="preserve">Смидовичском </w:t>
      </w:r>
      <w:r w:rsidRPr="00142245">
        <w:rPr>
          <w:rFonts w:ascii="Times New Roman" w:eastAsia="Calibri" w:hAnsi="Times New Roman" w:cs="Times New Roman"/>
          <w:sz w:val="28"/>
          <w:szCs w:val="28"/>
        </w:rPr>
        <w:t>муниципальном районе являются: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1. Рынок услуг дошкольного образования;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2. Рынок услуг дополнительного образования детей;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3. Рынок услуг детского отдыха и выздоровления;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lastRenderedPageBreak/>
        <w:t>4. Рынок услуг розничной тор</w:t>
      </w:r>
      <w:r w:rsidRPr="00142245">
        <w:rPr>
          <w:rFonts w:ascii="Times New Roman" w:hAnsi="Times New Roman"/>
          <w:sz w:val="28"/>
          <w:szCs w:val="28"/>
        </w:rPr>
        <w:softHyphen/>
        <w:t>говли лекар</w:t>
      </w:r>
      <w:r w:rsidRPr="00142245">
        <w:rPr>
          <w:rFonts w:ascii="Times New Roman" w:hAnsi="Times New Roman"/>
          <w:sz w:val="28"/>
          <w:szCs w:val="28"/>
        </w:rPr>
        <w:softHyphen/>
        <w:t>ственными пре</w:t>
      </w:r>
      <w:r w:rsidRPr="00142245">
        <w:rPr>
          <w:rFonts w:ascii="Times New Roman" w:hAnsi="Times New Roman"/>
          <w:sz w:val="28"/>
          <w:szCs w:val="28"/>
        </w:rPr>
        <w:softHyphen/>
        <w:t>паратами, медицинскими изделиями и сопутствую</w:t>
      </w:r>
      <w:r w:rsidRPr="00142245">
        <w:rPr>
          <w:rFonts w:ascii="Times New Roman" w:hAnsi="Times New Roman"/>
          <w:sz w:val="28"/>
          <w:szCs w:val="28"/>
        </w:rPr>
        <w:softHyphen/>
        <w:t>щими товарами;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5. Рынок психо</w:t>
      </w:r>
      <w:r w:rsidRPr="00142245">
        <w:rPr>
          <w:rFonts w:ascii="Times New Roman" w:hAnsi="Times New Roman"/>
          <w:sz w:val="28"/>
          <w:szCs w:val="28"/>
        </w:rPr>
        <w:softHyphen/>
        <w:t>лого-педагогического сопровождения детей с ограничен</w:t>
      </w:r>
      <w:r w:rsidRPr="00142245">
        <w:rPr>
          <w:rFonts w:ascii="Times New Roman" w:hAnsi="Times New Roman"/>
          <w:sz w:val="28"/>
          <w:szCs w:val="28"/>
        </w:rPr>
        <w:softHyphen/>
        <w:t>ными возможностями здоро</w:t>
      </w:r>
      <w:r w:rsidRPr="00142245">
        <w:rPr>
          <w:rFonts w:ascii="Times New Roman" w:hAnsi="Times New Roman"/>
          <w:sz w:val="28"/>
          <w:szCs w:val="28"/>
        </w:rPr>
        <w:softHyphen/>
        <w:t>вья;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6. Рынок ритуаль</w:t>
      </w:r>
      <w:r w:rsidRPr="00142245">
        <w:rPr>
          <w:rFonts w:ascii="Times New Roman" w:hAnsi="Times New Roman"/>
          <w:sz w:val="28"/>
          <w:szCs w:val="28"/>
        </w:rPr>
        <w:softHyphen/>
        <w:t>ных услуг;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7.</w:t>
      </w:r>
      <w:r w:rsidRPr="006D4CB0">
        <w:rPr>
          <w:rFonts w:ascii="Times New Roman" w:eastAsia="MS Mincho" w:hAnsi="Times New Roman"/>
          <w:lang w:eastAsia="ru-RU"/>
        </w:rPr>
        <w:t xml:space="preserve"> </w:t>
      </w:r>
      <w:r w:rsidRPr="00142245">
        <w:rPr>
          <w:rFonts w:ascii="Times New Roman" w:hAnsi="Times New Roman"/>
          <w:sz w:val="28"/>
          <w:szCs w:val="28"/>
        </w:rPr>
        <w:t>Рынок тепло</w:t>
      </w:r>
      <w:r w:rsidRPr="00142245">
        <w:rPr>
          <w:rFonts w:ascii="Times New Roman" w:hAnsi="Times New Roman"/>
          <w:sz w:val="28"/>
          <w:szCs w:val="28"/>
        </w:rPr>
        <w:softHyphen/>
        <w:t>снабжения (производство тепловой энер</w:t>
      </w:r>
      <w:r w:rsidRPr="00142245">
        <w:rPr>
          <w:rFonts w:ascii="Times New Roman" w:hAnsi="Times New Roman"/>
          <w:sz w:val="28"/>
          <w:szCs w:val="28"/>
        </w:rPr>
        <w:softHyphen/>
        <w:t>гии);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8. Рынок услуг по сбору и транс</w:t>
      </w:r>
      <w:r w:rsidRPr="00142245">
        <w:rPr>
          <w:rFonts w:ascii="Times New Roman" w:hAnsi="Times New Roman"/>
          <w:sz w:val="28"/>
          <w:szCs w:val="28"/>
        </w:rPr>
        <w:softHyphen/>
        <w:t>портированию твердых ком</w:t>
      </w:r>
      <w:r w:rsidRPr="00142245">
        <w:rPr>
          <w:rFonts w:ascii="Times New Roman" w:hAnsi="Times New Roman"/>
          <w:sz w:val="28"/>
          <w:szCs w:val="28"/>
        </w:rPr>
        <w:softHyphen/>
        <w:t>мунальных отходов;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9. Рынок выполнения работ по благоустройству городской среды;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10. Рынок выполнения работ по содержанию и текущему ремонту общего имущества собственников помещений в многоквартирном доме;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11. Рынок поставки сжиженного газа в баллонах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12. Рынок оказания услуг по перевозке пассажиров автомобильным транспортом по муниципальным маршрутам регулярных перевозок;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13. Рынок оказания услуг по перевозке пассажиров автомобильным транспортом по межмуниципальным маршрутам регулярных перевозок;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14. Рынок оказания услуг по ремонту автотранспортных средств;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15. Рынок услуг связи, в том числе услуг по предоставлению широкополосного доступа к информационно-телекоммуникационной сети "Интернет";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16. Рынок жилищного строительства (за исключением Московского фонда реновации жилой застройки и индивидуального жилищного строительства);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17. Рынок строительства объектов капитального строительства, за исключением жилищного и дорожного строительства;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18. Рынок дорожной деятельности (за исключением проектирования);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19. Рынок архитектурно-строительного проектирования;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20. Рынок кадастровых и землеустроительных работ;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21. Рынок добычи общераспространенных полезных ископаемых на участках недр местного значения;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22. Рынок нефтепродуктов;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23. Рынок обработки древесины и производства изделий из дерева;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24. Сфера наружной рекламы;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25. Рынок агропромышленного комплекса;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26. Рынок электроэнергетики;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27. Рынок торговли.</w:t>
      </w:r>
      <w:bookmarkStart w:id="0" w:name="_GoBack"/>
      <w:bookmarkEnd w:id="0"/>
    </w:p>
    <w:p w:rsidR="00882C02" w:rsidRDefault="00882C02" w:rsidP="00946B4D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36B08" w:rsidRDefault="00036B08" w:rsidP="00946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Рынок услуг дошкольного образования</w:t>
      </w:r>
    </w:p>
    <w:p w:rsidR="00946B4D" w:rsidRDefault="00946B4D" w:rsidP="00946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036" w:rsidRPr="00964036" w:rsidRDefault="00964036" w:rsidP="00946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муниципальной системе образования функционирует 14 образовательных организаций, реализующих образовательные программы дошкольного образования, в том числе 8 детских садов, 2 учреждения школа-сад, </w:t>
      </w:r>
      <w:r w:rsidR="00036B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6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общеобразовательные школы, включающие </w:t>
      </w:r>
      <w:r w:rsidR="00036B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6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</w:t>
      </w:r>
      <w:r w:rsidR="000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6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                     и 1 частное дошкольное образовательное учреждение ОАО «РЖД»                            в п. Волочаевка.</w:t>
      </w:r>
    </w:p>
    <w:p w:rsidR="00964036" w:rsidRPr="00964036" w:rsidRDefault="00964036" w:rsidP="00946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состоянию на 01.01.202</w:t>
      </w:r>
      <w:r w:rsidR="00036B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6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детей, получающих дошкольное образование составляет </w:t>
      </w:r>
      <w:r w:rsidR="00036B08">
        <w:rPr>
          <w:rFonts w:ascii="Times New Roman" w:eastAsia="Times New Roman" w:hAnsi="Times New Roman" w:cs="Times New Roman"/>
          <w:sz w:val="28"/>
          <w:szCs w:val="28"/>
          <w:lang w:eastAsia="ru-RU"/>
        </w:rPr>
        <w:t>957</w:t>
      </w:r>
      <w:r w:rsidRPr="0096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числе в негосударственном секторе – </w:t>
      </w:r>
      <w:r w:rsidR="00036B08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96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образом, значение целевого показателя удельного веса численности детей частного дошкольного образовательного  учреждения в общей численности детей дошкольных образовательных организаций составляет </w:t>
      </w:r>
      <w:r w:rsidR="00036B08">
        <w:rPr>
          <w:rFonts w:ascii="Times New Roman" w:eastAsia="Times New Roman" w:hAnsi="Times New Roman" w:cs="Times New Roman"/>
          <w:sz w:val="28"/>
          <w:szCs w:val="28"/>
          <w:lang w:eastAsia="ru-RU"/>
        </w:rPr>
        <w:t>4,3</w:t>
      </w:r>
      <w:r w:rsidRPr="0096403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60A8D" w:rsidRPr="003D6004" w:rsidRDefault="00964036" w:rsidP="00946B4D">
      <w:pPr>
        <w:widowControl w:val="0"/>
        <w:tabs>
          <w:tab w:val="left" w:pos="12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предоставлению дошкольного образования на территории Смидовичского района удовлетворяются в полном объёме.</w:t>
      </w:r>
    </w:p>
    <w:p w:rsidR="00964036" w:rsidRPr="003D6004" w:rsidRDefault="00964036" w:rsidP="00946B4D">
      <w:pPr>
        <w:widowControl w:val="0"/>
        <w:tabs>
          <w:tab w:val="left" w:pos="12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6B08" w:rsidRDefault="00036B08" w:rsidP="00946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08">
        <w:rPr>
          <w:rFonts w:ascii="Times New Roman" w:hAnsi="Times New Roman" w:cs="Times New Roman"/>
          <w:b/>
          <w:bCs/>
          <w:sz w:val="28"/>
          <w:szCs w:val="28"/>
        </w:rPr>
        <w:t xml:space="preserve">Рынок услуг дополнительного образования детей </w:t>
      </w:r>
    </w:p>
    <w:p w:rsidR="00946B4D" w:rsidRDefault="00946B4D" w:rsidP="00946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4036" w:rsidRPr="00964036" w:rsidRDefault="00964036" w:rsidP="00946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Потребителями услуг дополнительного образования детей являются дети в возрасте от 5 до 18 лет и их родители (законные представители).</w:t>
      </w:r>
    </w:p>
    <w:p w:rsidR="00964036" w:rsidRPr="00964036" w:rsidRDefault="00964036" w:rsidP="00946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40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964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Система дополнительного образования в муниципальном районе представлена муниципальным бюджетным учреждением дополнительного образования «Дом детского творчества п. Приамурский» и муниципальным бюджетным учреждением дополнительного образования «Детско-юношеская спортивная школа», сетью кружков, секций и клубов,  организованных на базе общеобразовательных учреждений. </w:t>
      </w:r>
    </w:p>
    <w:p w:rsidR="00964036" w:rsidRPr="00964036" w:rsidRDefault="00964036" w:rsidP="00946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4036">
        <w:rPr>
          <w:rFonts w:ascii="Times New Roman" w:eastAsia="Times New Roman" w:hAnsi="Times New Roman" w:cs="Times New Roman"/>
          <w:sz w:val="28"/>
          <w:szCs w:val="24"/>
          <w:lang w:eastAsia="ru-RU"/>
        </w:rPr>
        <w:t>В общеобразовательных учреждениях, ДДТ и ДЮСШ организована работа</w:t>
      </w:r>
      <w:r w:rsidRPr="009640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964036">
        <w:rPr>
          <w:rFonts w:ascii="Times New Roman" w:eastAsia="Times New Roman" w:hAnsi="Times New Roman" w:cs="Times New Roman"/>
          <w:sz w:val="28"/>
          <w:szCs w:val="24"/>
          <w:lang w:eastAsia="ru-RU"/>
        </w:rPr>
        <w:t>5 кружков, 11 секций, в которых занимаются 553 обучающихся.</w:t>
      </w:r>
    </w:p>
    <w:p w:rsidR="00964036" w:rsidRPr="00964036" w:rsidRDefault="00964036" w:rsidP="00946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4036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Удовлетворённость дополнительным образованием составляет 95%.</w:t>
      </w:r>
    </w:p>
    <w:p w:rsidR="00964036" w:rsidRPr="00964036" w:rsidRDefault="00964036" w:rsidP="00946B4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предоставлению дополнительного образования на территории Смидовичского района удовлетворяются в полном объёме.</w:t>
      </w:r>
    </w:p>
    <w:p w:rsidR="00F60A8D" w:rsidRPr="003D6004" w:rsidRDefault="00F60A8D" w:rsidP="00946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7F0" w:rsidRDefault="006277F0" w:rsidP="00946B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6277F0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Рынок услуг детского отдыха и оздоровления </w:t>
      </w:r>
    </w:p>
    <w:p w:rsidR="00946B4D" w:rsidRDefault="00946B4D" w:rsidP="00946B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964036" w:rsidRPr="00964036" w:rsidRDefault="00964036" w:rsidP="00946B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Потребителями услуг по отдыху и оздоровлению детей являются родители (иные законные представители) с детьми в возрасте от 6 до 18 лет.</w:t>
      </w:r>
    </w:p>
    <w:p w:rsidR="006277F0" w:rsidRPr="006277F0" w:rsidRDefault="00964036" w:rsidP="00946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40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77F0" w:rsidRPr="006277F0">
        <w:rPr>
          <w:rFonts w:ascii="Times New Roman" w:eastAsia="Times New Roman" w:hAnsi="Times New Roman" w:cs="Times New Roman"/>
          <w:sz w:val="28"/>
          <w:szCs w:val="24"/>
          <w:lang w:eastAsia="ru-RU"/>
        </w:rPr>
        <w:t>В июне 2022 года начали работу 9 лагерей с дневным пребыванием                   на базе 8 общеобразовательных учреждений и 1 на базе МБУДОД «Дом детского творчества п. Приамурский».</w:t>
      </w:r>
      <w:r w:rsidR="006277F0" w:rsidRPr="006277F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6277F0" w:rsidRPr="006277F0" w:rsidRDefault="006277F0" w:rsidP="00946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77F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Проблемой в организации летней оздоровительной капании этого года стало проведение капитального ремонта в трёх общеобразовательных организациях. Площадь учреждений дополнительного образования и домов культуры на этих территориях, а также требования СанПин по организации летнего лагеря не позволили организовать их в этих учреждениях.</w:t>
      </w:r>
    </w:p>
    <w:p w:rsidR="006277F0" w:rsidRPr="006277F0" w:rsidRDefault="006277F0" w:rsidP="00946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77F0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проведение ремонтных работ в спортивном зале МБОУ СОШ №1 п. Смидович не позволило открыть летний пришкольный лагерь в этой образовательной организации.</w:t>
      </w:r>
    </w:p>
    <w:p w:rsidR="006277F0" w:rsidRPr="006277F0" w:rsidRDefault="006277F0" w:rsidP="00946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77F0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достижения максимального охвата школьников в летней оздоровительной кампании было принято решение об организации на базе МБОУ СОШ №3 п. Смидович летнего пришкольного лагеря для учащихся МБОУ СОШ №1 п. Смидович.</w:t>
      </w:r>
    </w:p>
    <w:p w:rsidR="006277F0" w:rsidRPr="006277F0" w:rsidRDefault="006277F0" w:rsidP="00946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77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связи с проведением капитальных ремонтов в СОШ №2                                п. Николаевка, СОШ № 7 п. Николаевка, СОШ №10 п. Волочаевка летний </w:t>
      </w:r>
      <w:r w:rsidRPr="006277F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отдых в июне - июле 2022 года для учащихся этих школ проходил на базе Домов культуры и Детской музыкальной школы п. Николаевка. </w:t>
      </w:r>
    </w:p>
    <w:p w:rsidR="00964036" w:rsidRPr="00964036" w:rsidRDefault="006277F0" w:rsidP="00946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77F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Всего в период летней оздоровительной кампании в лагерях с дневным пребыванием детей отдохнуло и оздоровилось 1937 ребёнка, что составляет 78,7 % от общего количества обучающи</w:t>
      </w:r>
      <w:r w:rsidR="008669CC">
        <w:rPr>
          <w:rFonts w:ascii="Times New Roman" w:eastAsia="Times New Roman" w:hAnsi="Times New Roman" w:cs="Times New Roman"/>
          <w:sz w:val="28"/>
          <w:szCs w:val="24"/>
          <w:lang w:eastAsia="ru-RU"/>
        </w:rPr>
        <w:t>хся без выпускников (2459 чел.), кроме того о</w:t>
      </w:r>
      <w:r w:rsidR="00964036" w:rsidRPr="00964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рганизована работа по направлению детей и подростков в областные лагеря. </w:t>
      </w:r>
    </w:p>
    <w:p w:rsidR="00F60A8D" w:rsidRPr="003D6004" w:rsidRDefault="00964036" w:rsidP="00946B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предоставлению отдыха и оздоровления детей на территории Смидовичского района удовлетворяются в полном объёме.</w:t>
      </w:r>
    </w:p>
    <w:p w:rsidR="00964036" w:rsidRPr="003D6004" w:rsidRDefault="00964036" w:rsidP="00946B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003" w:rsidRDefault="00B74003" w:rsidP="00946B4D">
      <w:pPr>
        <w:widowControl w:val="0"/>
        <w:tabs>
          <w:tab w:val="left" w:pos="128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A86E1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Рынок услуг розничной тор</w:t>
      </w:r>
      <w:r w:rsidRPr="00A86E1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softHyphen/>
        <w:t>говли лекар</w:t>
      </w:r>
      <w:r w:rsidRPr="00A86E1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softHyphen/>
        <w:t>ственными пре</w:t>
      </w:r>
      <w:r w:rsidRPr="00A86E1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softHyphen/>
        <w:t>паратами, ме</w:t>
      </w:r>
      <w:r w:rsidRPr="00A86E1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softHyphen/>
        <w:t>дицинскими изделиями и сопутствую</w:t>
      </w:r>
      <w:r w:rsidRPr="00A86E1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softHyphen/>
        <w:t>щими товарами</w:t>
      </w:r>
    </w:p>
    <w:p w:rsidR="00946B4D" w:rsidRPr="00A86E19" w:rsidRDefault="00946B4D" w:rsidP="00946B4D">
      <w:pPr>
        <w:widowControl w:val="0"/>
        <w:tabs>
          <w:tab w:val="left" w:pos="12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B74003" w:rsidRPr="00A86E19" w:rsidRDefault="00B74003" w:rsidP="00946B4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6E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Розничную торговлю лекарственными препаратами, медицинскими изделиями и сопутствующими товарами в муниципальном образовании «Смидовичский муниципальный район» осуществляют </w:t>
      </w:r>
      <w:r w:rsidR="00230314" w:rsidRPr="00A86E1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D79C7" w:rsidRPr="00A86E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организаций, </w:t>
      </w:r>
      <w:r w:rsidR="00230314" w:rsidRPr="00A86E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 них 4 организации </w:t>
      </w:r>
      <w:r w:rsidRPr="00A86E19">
        <w:rPr>
          <w:rFonts w:ascii="Times New Roman" w:hAnsi="Times New Roman" w:cs="Times New Roman"/>
          <w:b w:val="0"/>
          <w:bCs w:val="0"/>
          <w:sz w:val="28"/>
          <w:szCs w:val="28"/>
        </w:rPr>
        <w:t>частной</w:t>
      </w:r>
      <w:r w:rsidR="00230314" w:rsidRPr="00A86E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формы собственности</w:t>
      </w:r>
      <w:r w:rsidRPr="00A86E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Доля хозяйствующих субъектов частной формы собственности </w:t>
      </w:r>
      <w:r w:rsidR="00230314" w:rsidRPr="00A86E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общем объеме действующих организаций </w:t>
      </w:r>
      <w:r w:rsidRPr="00A86E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составляет </w:t>
      </w:r>
      <w:r w:rsidR="00230314" w:rsidRPr="00A86E19">
        <w:rPr>
          <w:rFonts w:ascii="Times New Roman" w:hAnsi="Times New Roman" w:cs="Times New Roman"/>
          <w:b w:val="0"/>
          <w:bCs w:val="0"/>
          <w:sz w:val="28"/>
          <w:szCs w:val="28"/>
        </w:rPr>
        <w:t>80</w:t>
      </w:r>
      <w:r w:rsidRPr="00A86E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30314" w:rsidRPr="00A86E19">
        <w:rPr>
          <w:rFonts w:ascii="Times New Roman" w:hAnsi="Times New Roman" w:cs="Times New Roman"/>
          <w:b w:val="0"/>
          <w:bCs w:val="0"/>
          <w:sz w:val="28"/>
          <w:szCs w:val="28"/>
        </w:rPr>
        <w:t>%</w:t>
      </w:r>
      <w:r w:rsidRPr="00A86E1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74003" w:rsidRPr="00A86E19" w:rsidRDefault="00B74003" w:rsidP="00946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19">
        <w:rPr>
          <w:rFonts w:ascii="Times New Roman" w:hAnsi="Times New Roman" w:cs="Times New Roman"/>
          <w:sz w:val="28"/>
          <w:szCs w:val="28"/>
        </w:rPr>
        <w:t>Для получения лицензии на осуществление медицинской деятельности, розничной торговли лекарственными препаратами, медицинскими изделиями и сопутствующими товарами субъектам предпринимательской деятельности области требуется осуществить значительные материальные вложения, а именно: на приобретение помещений, зданий, сооружений и иных объектов по месту осуществления лицензируемого вида деятельности, технических средств, оборудования и технической документации, необходимых для выполнения работ, оказания услуг, составляющих лицензируемый вид деятельности. Также для осуществления лицензируемого вида деятельности необходимо наличие работников, имеющих профессиональное образование, обладающих соответствующей квалификацией и имеющих стаж работы.</w:t>
      </w:r>
    </w:p>
    <w:p w:rsidR="00F60A8D" w:rsidRPr="00230314" w:rsidRDefault="00F60A8D" w:rsidP="00946B4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74003" w:rsidRDefault="00B74003" w:rsidP="00946B4D">
      <w:pPr>
        <w:widowControl w:val="0"/>
        <w:tabs>
          <w:tab w:val="left" w:pos="128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3D600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Рынок психо</w:t>
      </w:r>
      <w:r w:rsidRPr="003D600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softHyphen/>
        <w:t>лого-педагоги</w:t>
      </w:r>
      <w:r w:rsidRPr="003D600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softHyphen/>
        <w:t>ческого сопро</w:t>
      </w:r>
      <w:r w:rsidRPr="003D600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softHyphen/>
        <w:t>вождения детей</w:t>
      </w:r>
      <w:r w:rsidR="0023031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с ограниченными возможностями здоровья</w:t>
      </w:r>
    </w:p>
    <w:p w:rsidR="00946B4D" w:rsidRPr="003D6004" w:rsidRDefault="00946B4D" w:rsidP="00946B4D">
      <w:pPr>
        <w:widowControl w:val="0"/>
        <w:tabs>
          <w:tab w:val="left" w:pos="12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3D79C7" w:rsidRPr="003D79C7" w:rsidRDefault="003D79C7" w:rsidP="00946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в образовательных организациях обучается </w:t>
      </w:r>
      <w:r w:rsidR="00112860">
        <w:rPr>
          <w:rFonts w:ascii="Times New Roman" w:eastAsia="Times New Roman" w:hAnsi="Times New Roman" w:cs="Times New Roman"/>
          <w:sz w:val="28"/>
          <w:szCs w:val="28"/>
          <w:lang w:eastAsia="ru-RU"/>
        </w:rPr>
        <w:t>225</w:t>
      </w:r>
      <w:r w:rsidRPr="003D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ограниченными возможностями здоровья (далее - ОВЗ). Из них: </w:t>
      </w:r>
      <w:r w:rsidR="00112860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3D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детей-инвалидов, из которых </w:t>
      </w:r>
      <w:r w:rsidR="001128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D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</w:t>
      </w:r>
      <w:r w:rsidR="001128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D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(инвалид-колясочник). </w:t>
      </w:r>
    </w:p>
    <w:p w:rsidR="003D79C7" w:rsidRPr="003D79C7" w:rsidRDefault="003D79C7" w:rsidP="00946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Психолого-педагогическое сопровождение детей с ОВЗ осуществляется районной психолого-медико-педагогической комиссией. </w:t>
      </w:r>
    </w:p>
    <w:p w:rsidR="003D79C7" w:rsidRPr="003D79C7" w:rsidRDefault="003D79C7" w:rsidP="00946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9C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специалистами комиссии осматривается дети с проблемами в развитии.</w:t>
      </w:r>
    </w:p>
    <w:p w:rsidR="003D79C7" w:rsidRPr="003D79C7" w:rsidRDefault="003D79C7" w:rsidP="00946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1128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осмотрено 10</w:t>
      </w:r>
      <w:r w:rsidR="001128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D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8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3D79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осмотров выдаются заключения, согласно которы</w:t>
      </w:r>
      <w:r w:rsidR="001128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D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индивидуальные программы психолого-педагогического сопровождения.</w:t>
      </w:r>
    </w:p>
    <w:p w:rsidR="003D79C7" w:rsidRPr="003D79C7" w:rsidRDefault="003D79C7" w:rsidP="00946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 обеспечивают подготовку педагогических работников, владеющими специальными педагогическими </w:t>
      </w:r>
      <w:r w:rsidRPr="003D79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подходами и методами обучения и воспитания детей-инвалидов, детей с ограниченными возможностями здоровья. В 202</w:t>
      </w:r>
      <w:r w:rsidR="001128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дистанционное обучение прошли </w:t>
      </w:r>
      <w:r w:rsidR="00112860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3D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педагогов. </w:t>
      </w:r>
    </w:p>
    <w:p w:rsidR="003D79C7" w:rsidRPr="003D79C7" w:rsidRDefault="003D79C7" w:rsidP="00946B4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районной психолого-медико-педагогической комиссии в полном объёме удовлетворяет потребности по психолого-педагогического сопровождения детей с ОВЗ  на территории Смидовичского района.</w:t>
      </w:r>
    </w:p>
    <w:p w:rsidR="003D79C7" w:rsidRPr="003D79C7" w:rsidRDefault="003D79C7" w:rsidP="00946B4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03" w:rsidRDefault="00B74003" w:rsidP="00946B4D">
      <w:pPr>
        <w:pStyle w:val="20"/>
        <w:shd w:val="clear" w:color="auto" w:fill="auto"/>
        <w:spacing w:before="0" w:line="240" w:lineRule="auto"/>
        <w:ind w:firstLine="709"/>
        <w:rPr>
          <w:rFonts w:eastAsia="MS Mincho"/>
          <w:b/>
          <w:bCs/>
          <w:lang w:eastAsia="ru-RU"/>
        </w:rPr>
      </w:pPr>
      <w:r w:rsidRPr="003D6004">
        <w:rPr>
          <w:rFonts w:eastAsia="MS Mincho"/>
          <w:b/>
          <w:bCs/>
          <w:lang w:eastAsia="ru-RU"/>
        </w:rPr>
        <w:t>Рынок ритуаль</w:t>
      </w:r>
      <w:r w:rsidRPr="003D6004">
        <w:rPr>
          <w:rFonts w:eastAsia="MS Mincho"/>
          <w:b/>
          <w:bCs/>
          <w:lang w:eastAsia="ru-RU"/>
        </w:rPr>
        <w:softHyphen/>
        <w:t>ных услуг</w:t>
      </w:r>
    </w:p>
    <w:p w:rsidR="00946B4D" w:rsidRPr="003D6004" w:rsidRDefault="00946B4D" w:rsidP="00946B4D">
      <w:pPr>
        <w:pStyle w:val="20"/>
        <w:shd w:val="clear" w:color="auto" w:fill="auto"/>
        <w:spacing w:before="0" w:line="240" w:lineRule="auto"/>
        <w:ind w:firstLine="709"/>
        <w:rPr>
          <w:b/>
          <w:bCs/>
        </w:rPr>
      </w:pPr>
    </w:p>
    <w:p w:rsidR="00B74003" w:rsidRPr="003D6004" w:rsidRDefault="00B74003" w:rsidP="00946B4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6004">
        <w:rPr>
          <w:rFonts w:ascii="Times New Roman" w:hAnsi="Times New Roman" w:cs="Times New Roman"/>
          <w:b w:val="0"/>
          <w:bCs w:val="0"/>
          <w:sz w:val="28"/>
          <w:szCs w:val="28"/>
        </w:rPr>
        <w:t>В настоящее время на территории муниципального образования «Смидовичский муниципальный район» зарегистрировано в сфере оказания ритуальных услуг 2 организации, что составляет 100,0 процента от общего количества организаций в данной сфере.</w:t>
      </w:r>
    </w:p>
    <w:p w:rsidR="00B74003" w:rsidRPr="003D6004" w:rsidRDefault="00B74003" w:rsidP="00946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3D60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6004">
        <w:rPr>
          <w:rFonts w:ascii="Times New Roman" w:hAnsi="Times New Roman" w:cs="Times New Roman"/>
          <w:sz w:val="28"/>
          <w:szCs w:val="28"/>
        </w:rPr>
        <w:t xml:space="preserve"> области от 17.11.2014 № 607-ОЗ «Об отдельных вопросах осуществления местного самоуправления в Еврейской автономной области», а также согласно Уставам муниципальных образований организация ритуальных услуг и содержание мест захоронения относятся к полномочиям органов местного самоуправления поселений. Органами местного самоуправления утверждены положения о погребении и похоронном деле, в которых отражены вопросы организации похоронного дела, требования к качеству услуг по погребению, оказываемых согласно гарантированному перечню услуг по погребению, порядок деятельности общественных кладбищ, правила содержания мест погребения, обязанности специализированных служб.</w:t>
      </w:r>
    </w:p>
    <w:p w:rsidR="00B74003" w:rsidRPr="003D6004" w:rsidRDefault="00B74003" w:rsidP="00946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При реализации полномочий в сфере организации ритуальных услуг одной из проблем является создание специализированных служб в небольших поселениях. </w:t>
      </w:r>
    </w:p>
    <w:p w:rsidR="00F60A8D" w:rsidRPr="003D6004" w:rsidRDefault="00F60A8D" w:rsidP="00946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003" w:rsidRDefault="00B74003" w:rsidP="00946B4D">
      <w:pPr>
        <w:pStyle w:val="20"/>
        <w:shd w:val="clear" w:color="auto" w:fill="auto"/>
        <w:spacing w:before="0" w:line="240" w:lineRule="auto"/>
        <w:ind w:firstLine="709"/>
        <w:rPr>
          <w:rFonts w:eastAsia="MS Mincho"/>
          <w:b/>
          <w:bCs/>
          <w:lang w:eastAsia="ru-RU"/>
        </w:rPr>
      </w:pPr>
      <w:r w:rsidRPr="003D6004">
        <w:rPr>
          <w:rFonts w:eastAsia="MS Mincho"/>
          <w:b/>
          <w:bCs/>
          <w:lang w:eastAsia="ru-RU"/>
        </w:rPr>
        <w:t>Рынок тепло</w:t>
      </w:r>
      <w:r w:rsidRPr="003D6004">
        <w:rPr>
          <w:rFonts w:eastAsia="MS Mincho"/>
          <w:b/>
          <w:bCs/>
          <w:lang w:eastAsia="ru-RU"/>
        </w:rPr>
        <w:softHyphen/>
        <w:t>снабжения (производство тепловой энер</w:t>
      </w:r>
      <w:r w:rsidRPr="003D6004">
        <w:rPr>
          <w:rFonts w:eastAsia="MS Mincho"/>
          <w:b/>
          <w:bCs/>
          <w:lang w:eastAsia="ru-RU"/>
        </w:rPr>
        <w:softHyphen/>
        <w:t>гии)</w:t>
      </w:r>
    </w:p>
    <w:p w:rsidR="00946B4D" w:rsidRPr="003D6004" w:rsidRDefault="00946B4D" w:rsidP="00946B4D">
      <w:pPr>
        <w:pStyle w:val="20"/>
        <w:shd w:val="clear" w:color="auto" w:fill="auto"/>
        <w:spacing w:before="0" w:line="240" w:lineRule="auto"/>
        <w:ind w:firstLine="709"/>
        <w:rPr>
          <w:b/>
          <w:bCs/>
        </w:rPr>
      </w:pPr>
    </w:p>
    <w:p w:rsidR="003D79C7" w:rsidRPr="003D79C7" w:rsidRDefault="003D79C7" w:rsidP="00946B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9C7">
        <w:rPr>
          <w:rFonts w:ascii="Times New Roman" w:hAnsi="Times New Roman" w:cs="Times New Roman"/>
          <w:sz w:val="28"/>
          <w:szCs w:val="28"/>
          <w:lang w:eastAsia="ru-RU"/>
        </w:rPr>
        <w:t>На территории района в сфере теплоснабжения (производства тепловой энергии) осуществляют деятельность 3 предприятия (из них 2 частной формы собственности). Доля хозяйствующих субъектов частной формы собственности составляет 66,</w:t>
      </w:r>
      <w:r w:rsidR="0011286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D79C7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процентов.</w:t>
      </w:r>
    </w:p>
    <w:p w:rsidR="003D79C7" w:rsidRPr="003D79C7" w:rsidRDefault="003D79C7" w:rsidP="00946B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9C7">
        <w:rPr>
          <w:rFonts w:ascii="Times New Roman" w:hAnsi="Times New Roman" w:cs="Times New Roman"/>
          <w:sz w:val="28"/>
          <w:szCs w:val="28"/>
          <w:lang w:eastAsia="ru-RU"/>
        </w:rPr>
        <w:t>Указанными организациями на территории района эксплуатируются 44300  км тепловых сетей, 24 муниципальных котельных.</w:t>
      </w:r>
    </w:p>
    <w:p w:rsidR="00112860" w:rsidRDefault="003D79C7" w:rsidP="00946B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9C7">
        <w:rPr>
          <w:rFonts w:ascii="Times New Roman" w:hAnsi="Times New Roman" w:cs="Times New Roman"/>
          <w:sz w:val="28"/>
          <w:szCs w:val="28"/>
          <w:lang w:eastAsia="ru-RU"/>
        </w:rPr>
        <w:t>Крупнейшей теплоснабжающей организацией района  является ГП ЕАО «Облэнергоремонт плюс», она обслуживает 15 котельных в четырех поселениях района</w:t>
      </w:r>
      <w:r w:rsidR="001128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79C7" w:rsidRPr="003D79C7" w:rsidRDefault="003D79C7" w:rsidP="00946B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9C7">
        <w:rPr>
          <w:rFonts w:ascii="Times New Roman" w:hAnsi="Times New Roman" w:cs="Times New Roman"/>
          <w:sz w:val="28"/>
          <w:szCs w:val="28"/>
          <w:lang w:eastAsia="ru-RU"/>
        </w:rPr>
        <w:t>Ввиду отсутствия на территории района газотранспортной системы природного газа на большинстве котельных в качестве топлива используется уголь.</w:t>
      </w:r>
    </w:p>
    <w:p w:rsidR="003D79C7" w:rsidRPr="003D79C7" w:rsidRDefault="003D79C7" w:rsidP="00946B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9C7">
        <w:rPr>
          <w:rFonts w:ascii="Times New Roman" w:hAnsi="Times New Roman" w:cs="Times New Roman"/>
          <w:sz w:val="28"/>
          <w:szCs w:val="28"/>
          <w:lang w:eastAsia="ru-RU"/>
        </w:rPr>
        <w:t xml:space="preserve">Вход на рынок услуг по теплоснабжению затруднен в связи с необходимостью вложения в отрасль значительных первоначальных инвестиций. Строительство либо приобретение существующих имущественных объектов теплоснабжения в собственность требует </w:t>
      </w:r>
      <w:r w:rsidRPr="003D79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значительных первоначальных капитальных вложений при длительных сроках окупаемости этих вложений, что является экономическим ограничением и затрудняет хозяйствующим субъектам вход на данный рынок.</w:t>
      </w:r>
    </w:p>
    <w:p w:rsidR="00F60A8D" w:rsidRPr="003D6004" w:rsidRDefault="003D79C7" w:rsidP="00946B4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C7">
        <w:rPr>
          <w:rFonts w:ascii="Times New Roman" w:hAnsi="Times New Roman" w:cs="Times New Roman"/>
          <w:i/>
          <w:sz w:val="28"/>
          <w:szCs w:val="28"/>
        </w:rPr>
        <w:tab/>
      </w:r>
    </w:p>
    <w:p w:rsidR="00B74003" w:rsidRDefault="00B74003" w:rsidP="00946B4D">
      <w:pPr>
        <w:pStyle w:val="20"/>
        <w:shd w:val="clear" w:color="auto" w:fill="auto"/>
        <w:spacing w:before="0" w:line="240" w:lineRule="auto"/>
        <w:ind w:firstLine="709"/>
        <w:rPr>
          <w:rFonts w:eastAsia="MS Mincho"/>
          <w:b/>
          <w:bCs/>
          <w:lang w:eastAsia="ru-RU"/>
        </w:rPr>
      </w:pPr>
      <w:r w:rsidRPr="003D6004">
        <w:rPr>
          <w:rFonts w:eastAsia="MS Mincho"/>
          <w:b/>
          <w:bCs/>
          <w:lang w:eastAsia="ru-RU"/>
        </w:rPr>
        <w:t>Рынок услуг по сбору и транс</w:t>
      </w:r>
      <w:r w:rsidRPr="003D6004">
        <w:rPr>
          <w:rFonts w:eastAsia="MS Mincho"/>
          <w:b/>
          <w:bCs/>
          <w:lang w:eastAsia="ru-RU"/>
        </w:rPr>
        <w:softHyphen/>
        <w:t>портированию твердых ком</w:t>
      </w:r>
      <w:r w:rsidRPr="003D6004">
        <w:rPr>
          <w:rFonts w:eastAsia="MS Mincho"/>
          <w:b/>
          <w:bCs/>
          <w:lang w:eastAsia="ru-RU"/>
        </w:rPr>
        <w:softHyphen/>
        <w:t>мунальных от</w:t>
      </w:r>
      <w:r w:rsidRPr="003D6004">
        <w:rPr>
          <w:rFonts w:eastAsia="MS Mincho"/>
          <w:b/>
          <w:bCs/>
          <w:lang w:eastAsia="ru-RU"/>
        </w:rPr>
        <w:softHyphen/>
        <w:t>ходов</w:t>
      </w:r>
    </w:p>
    <w:p w:rsidR="00946B4D" w:rsidRPr="003D6004" w:rsidRDefault="00946B4D" w:rsidP="00946B4D">
      <w:pPr>
        <w:pStyle w:val="20"/>
        <w:shd w:val="clear" w:color="auto" w:fill="auto"/>
        <w:spacing w:before="0" w:line="240" w:lineRule="auto"/>
        <w:ind w:firstLine="709"/>
        <w:rPr>
          <w:b/>
          <w:bCs/>
        </w:rPr>
      </w:pPr>
    </w:p>
    <w:p w:rsidR="003F0519" w:rsidRPr="003F0519" w:rsidRDefault="00031545" w:rsidP="00946B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1545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закона от 24.06.98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1545">
        <w:rPr>
          <w:rFonts w:ascii="Times New Roman" w:hAnsi="Times New Roman" w:cs="Times New Roman"/>
          <w:sz w:val="28"/>
          <w:szCs w:val="28"/>
          <w:lang w:eastAsia="ru-RU"/>
        </w:rPr>
        <w:t>№ 89-ФЗ «Об отходах производства и потребления» Еврейская автономная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1545">
        <w:rPr>
          <w:rFonts w:ascii="Times New Roman" w:hAnsi="Times New Roman" w:cs="Times New Roman"/>
          <w:sz w:val="28"/>
          <w:szCs w:val="28"/>
          <w:lang w:eastAsia="ru-RU"/>
        </w:rPr>
        <w:t>область перешла на новую систему обращения с твердыми коммунальными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1545">
        <w:rPr>
          <w:rFonts w:ascii="Times New Roman" w:hAnsi="Times New Roman" w:cs="Times New Roman"/>
          <w:sz w:val="28"/>
          <w:szCs w:val="28"/>
          <w:lang w:eastAsia="ru-RU"/>
        </w:rPr>
        <w:t>отходами. С 01.06.2021 услугу по обращения с твердыми коммунальными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1545">
        <w:rPr>
          <w:rFonts w:ascii="Times New Roman" w:hAnsi="Times New Roman" w:cs="Times New Roman"/>
          <w:sz w:val="28"/>
          <w:szCs w:val="28"/>
          <w:lang w:eastAsia="ru-RU"/>
        </w:rPr>
        <w:t>отходами в области осуществляет единый региональный оператор частной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1545">
        <w:rPr>
          <w:rFonts w:ascii="Times New Roman" w:hAnsi="Times New Roman" w:cs="Times New Roman"/>
          <w:sz w:val="28"/>
          <w:szCs w:val="28"/>
          <w:lang w:eastAsia="ru-RU"/>
        </w:rPr>
        <w:t>формы собственности.</w:t>
      </w:r>
    </w:p>
    <w:p w:rsidR="003F0519" w:rsidRPr="003F0519" w:rsidRDefault="003F0519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0519">
        <w:rPr>
          <w:rFonts w:ascii="Times New Roman" w:hAnsi="Times New Roman" w:cs="Times New Roman"/>
          <w:sz w:val="28"/>
          <w:szCs w:val="28"/>
          <w:lang w:eastAsia="ru-RU"/>
        </w:rPr>
        <w:t>Проблемными вопросами в Смидовичском муниципальном районе являются:</w:t>
      </w:r>
    </w:p>
    <w:p w:rsidR="003F0519" w:rsidRPr="003F0519" w:rsidRDefault="003F0519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0519">
        <w:rPr>
          <w:rFonts w:ascii="Times New Roman" w:hAnsi="Times New Roman" w:cs="Times New Roman"/>
          <w:sz w:val="28"/>
          <w:szCs w:val="28"/>
          <w:lang w:eastAsia="ru-RU"/>
        </w:rPr>
        <w:t>- не налажена система сбора и вывоза твердых коммунальных отходов в частном секторе в связи с отсутствием оборудованных контейнерных площадок;</w:t>
      </w:r>
    </w:p>
    <w:p w:rsidR="003F0519" w:rsidRPr="003F0519" w:rsidRDefault="003F0519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0519">
        <w:rPr>
          <w:rFonts w:ascii="Times New Roman" w:hAnsi="Times New Roman" w:cs="Times New Roman"/>
          <w:sz w:val="28"/>
          <w:szCs w:val="28"/>
          <w:lang w:eastAsia="ru-RU"/>
        </w:rPr>
        <w:t>- на территории полигона отсутствует весовой контроль твердых коммунальных отходов.</w:t>
      </w:r>
    </w:p>
    <w:p w:rsidR="00F60A8D" w:rsidRPr="003D6004" w:rsidRDefault="00F60A8D" w:rsidP="00946B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003" w:rsidRDefault="00B74003" w:rsidP="00946B4D">
      <w:pPr>
        <w:pStyle w:val="20"/>
        <w:shd w:val="clear" w:color="auto" w:fill="auto"/>
        <w:spacing w:before="0" w:line="240" w:lineRule="auto"/>
        <w:ind w:firstLine="709"/>
        <w:rPr>
          <w:rFonts w:eastAsia="MS Mincho"/>
          <w:b/>
          <w:bCs/>
          <w:lang w:eastAsia="ru-RU"/>
        </w:rPr>
      </w:pPr>
      <w:r w:rsidRPr="003D6004">
        <w:rPr>
          <w:rFonts w:eastAsia="MS Mincho"/>
          <w:b/>
          <w:bCs/>
          <w:lang w:eastAsia="ru-RU"/>
        </w:rPr>
        <w:t>Рынок выпол</w:t>
      </w:r>
      <w:r w:rsidRPr="003D6004">
        <w:rPr>
          <w:rFonts w:eastAsia="MS Mincho"/>
          <w:b/>
          <w:bCs/>
          <w:lang w:eastAsia="ru-RU"/>
        </w:rPr>
        <w:softHyphen/>
        <w:t>нения работ по благоустрой</w:t>
      </w:r>
      <w:r w:rsidRPr="003D6004">
        <w:rPr>
          <w:rFonts w:eastAsia="MS Mincho"/>
          <w:b/>
          <w:bCs/>
          <w:lang w:eastAsia="ru-RU"/>
        </w:rPr>
        <w:softHyphen/>
        <w:t>ству городской среды</w:t>
      </w:r>
    </w:p>
    <w:p w:rsidR="00946B4D" w:rsidRPr="003D6004" w:rsidRDefault="00946B4D" w:rsidP="00946B4D">
      <w:pPr>
        <w:pStyle w:val="20"/>
        <w:shd w:val="clear" w:color="auto" w:fill="auto"/>
        <w:spacing w:before="0" w:line="240" w:lineRule="auto"/>
        <w:ind w:firstLine="709"/>
        <w:rPr>
          <w:b/>
          <w:bCs/>
        </w:rPr>
      </w:pPr>
    </w:p>
    <w:p w:rsidR="003F0519" w:rsidRPr="003D6004" w:rsidRDefault="003F0519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01D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 w:rsidR="00031545" w:rsidRPr="009E701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E701D">
        <w:rPr>
          <w:rFonts w:ascii="Times New Roman" w:hAnsi="Times New Roman" w:cs="Times New Roman"/>
          <w:sz w:val="28"/>
          <w:szCs w:val="28"/>
          <w:lang w:eastAsia="ru-RU"/>
        </w:rPr>
        <w:t xml:space="preserve"> году поселения Смидовичского муниципального района приняли участие в приоритетном проекте «Формирование комфортной городской среды». В рамках данного проекта благоустроен</w:t>
      </w:r>
      <w:r w:rsidR="009E701D" w:rsidRPr="009E701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E70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701D" w:rsidRPr="009E701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E701D">
        <w:rPr>
          <w:rFonts w:ascii="Times New Roman" w:hAnsi="Times New Roman" w:cs="Times New Roman"/>
          <w:sz w:val="28"/>
          <w:szCs w:val="28"/>
          <w:lang w:eastAsia="ru-RU"/>
        </w:rPr>
        <w:t xml:space="preserve"> дворовых территорий, а также под благоустройство попали </w:t>
      </w:r>
      <w:r w:rsidR="009E701D" w:rsidRPr="009E701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E701D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пространства.</w:t>
      </w:r>
      <w:r w:rsidRPr="003D60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F0519" w:rsidRPr="003D6004" w:rsidRDefault="003F0519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Администрациями городских и сельских поселений муниципального района ежегодно объявляется санитарная очистка по уборке мусора, несанкционированных свалок и т.д. В рамках санитарной очистки проводятся работы по благоустройству населенных пунктов, в том числе и дворовых территорий. </w:t>
      </w:r>
    </w:p>
    <w:p w:rsidR="003F0519" w:rsidRPr="003D6004" w:rsidRDefault="003F0519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hAnsi="Times New Roman" w:cs="Times New Roman"/>
          <w:sz w:val="28"/>
          <w:szCs w:val="28"/>
          <w:lang w:eastAsia="ru-RU"/>
        </w:rPr>
        <w:t>Проблемными вопросами в данной сфере являются следующие моменты:</w:t>
      </w:r>
    </w:p>
    <w:p w:rsidR="003F0519" w:rsidRPr="003D6004" w:rsidRDefault="003F0519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hAnsi="Times New Roman" w:cs="Times New Roman"/>
          <w:sz w:val="28"/>
          <w:szCs w:val="28"/>
          <w:lang w:eastAsia="ru-RU"/>
        </w:rPr>
        <w:t>- скашивание травы в летний период, уборка несанкционированных свалок и ряд других организационных вопросов.</w:t>
      </w:r>
    </w:p>
    <w:p w:rsidR="002043A0" w:rsidRPr="002043A0" w:rsidRDefault="002043A0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3A0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задачами, решение которых позволит обеспечить достаточный уровень развития конкуренции являются:</w:t>
      </w:r>
    </w:p>
    <w:p w:rsidR="002043A0" w:rsidRPr="002043A0" w:rsidRDefault="002043A0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3A0">
        <w:rPr>
          <w:rFonts w:ascii="Times New Roman" w:hAnsi="Times New Roman" w:cs="Times New Roman"/>
          <w:sz w:val="28"/>
          <w:szCs w:val="28"/>
          <w:lang w:eastAsia="ru-RU"/>
        </w:rPr>
        <w:t>- привлечение широкого круга граждан к выбору объектов и территорий, требующих благоустройства;</w:t>
      </w:r>
    </w:p>
    <w:p w:rsidR="002043A0" w:rsidRPr="003D6004" w:rsidRDefault="002043A0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3A0">
        <w:rPr>
          <w:rFonts w:ascii="Times New Roman" w:hAnsi="Times New Roman" w:cs="Times New Roman"/>
          <w:sz w:val="28"/>
          <w:szCs w:val="28"/>
          <w:lang w:eastAsia="ru-RU"/>
        </w:rPr>
        <w:t>- проведение конкурентных закупок, в том числе у субъектов малого предпринимательства, социально ориентированных некоммерческих организаций.</w:t>
      </w:r>
    </w:p>
    <w:p w:rsidR="00F60A8D" w:rsidRPr="003D6004" w:rsidRDefault="00F60A8D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003" w:rsidRDefault="00B74003" w:rsidP="00946B4D">
      <w:pPr>
        <w:pStyle w:val="20"/>
        <w:shd w:val="clear" w:color="auto" w:fill="auto"/>
        <w:spacing w:before="0" w:line="240" w:lineRule="auto"/>
        <w:ind w:firstLine="709"/>
        <w:rPr>
          <w:rFonts w:eastAsia="MS Mincho"/>
          <w:b/>
          <w:bCs/>
          <w:lang w:eastAsia="ru-RU"/>
        </w:rPr>
      </w:pPr>
      <w:r w:rsidRPr="003D6004">
        <w:rPr>
          <w:rFonts w:eastAsia="MS Mincho"/>
          <w:b/>
          <w:bCs/>
          <w:lang w:eastAsia="ru-RU"/>
        </w:rPr>
        <w:lastRenderedPageBreak/>
        <w:t>Рынок выпол</w:t>
      </w:r>
      <w:r w:rsidRPr="003D6004">
        <w:rPr>
          <w:rFonts w:eastAsia="MS Mincho"/>
          <w:b/>
          <w:bCs/>
          <w:lang w:eastAsia="ru-RU"/>
        </w:rPr>
        <w:softHyphen/>
        <w:t>нения работ по содержанию и текущему ре</w:t>
      </w:r>
      <w:r w:rsidRPr="003D6004">
        <w:rPr>
          <w:rFonts w:eastAsia="MS Mincho"/>
          <w:b/>
          <w:bCs/>
          <w:lang w:eastAsia="ru-RU"/>
        </w:rPr>
        <w:softHyphen/>
        <w:t>монту общего имущества соб</w:t>
      </w:r>
      <w:r w:rsidRPr="003D6004">
        <w:rPr>
          <w:rFonts w:eastAsia="MS Mincho"/>
          <w:b/>
          <w:bCs/>
          <w:lang w:eastAsia="ru-RU"/>
        </w:rPr>
        <w:softHyphen/>
        <w:t>ственников по</w:t>
      </w:r>
      <w:r w:rsidRPr="003D6004">
        <w:rPr>
          <w:rFonts w:eastAsia="MS Mincho"/>
          <w:b/>
          <w:bCs/>
          <w:lang w:eastAsia="ru-RU"/>
        </w:rPr>
        <w:softHyphen/>
        <w:t>мещений в мно</w:t>
      </w:r>
      <w:r w:rsidRPr="003D6004">
        <w:rPr>
          <w:rFonts w:eastAsia="MS Mincho"/>
          <w:b/>
          <w:bCs/>
          <w:lang w:eastAsia="ru-RU"/>
        </w:rPr>
        <w:softHyphen/>
        <w:t>гоквартирном доме</w:t>
      </w:r>
    </w:p>
    <w:p w:rsidR="00946B4D" w:rsidRPr="003D6004" w:rsidRDefault="00946B4D" w:rsidP="00946B4D">
      <w:pPr>
        <w:pStyle w:val="20"/>
        <w:shd w:val="clear" w:color="auto" w:fill="auto"/>
        <w:spacing w:before="0" w:line="240" w:lineRule="auto"/>
        <w:ind w:firstLine="709"/>
        <w:rPr>
          <w:b/>
          <w:bCs/>
        </w:rPr>
      </w:pPr>
    </w:p>
    <w:p w:rsidR="00B74003" w:rsidRPr="003D6004" w:rsidRDefault="00B74003" w:rsidP="00946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Число участников рынка по управлению многоквартирными домами имеет устойчивую тенденцию к росту. По состоянию на 31.12.202</w:t>
      </w:r>
      <w:r w:rsidR="002043A0">
        <w:rPr>
          <w:rFonts w:ascii="Times New Roman" w:hAnsi="Times New Roman" w:cs="Times New Roman"/>
          <w:sz w:val="28"/>
          <w:szCs w:val="28"/>
        </w:rPr>
        <w:t>2</w:t>
      </w:r>
      <w:r w:rsidRPr="003D6004">
        <w:rPr>
          <w:rFonts w:ascii="Times New Roman" w:hAnsi="Times New Roman" w:cs="Times New Roman"/>
          <w:sz w:val="28"/>
          <w:szCs w:val="28"/>
        </w:rPr>
        <w:t xml:space="preserve"> года на территории Смидовичского района 300 многоквартирных домов общей площадью 274,4 тыс.кв.м. Из них в 284 МКД собственники помещений выбрали и реализуют способы управления многоквартирными домами,  в том числе: непосредственное управление в 18 домах, товарищества собственников жилья в 5 МКД, управляющие организации в 261 многоквартирных домах, 16 без управления нет управляющих компаний. Деятельность по управлению многоквартирными домами осуществляют</w:t>
      </w:r>
      <w:r w:rsidR="002043A0">
        <w:rPr>
          <w:rFonts w:ascii="Times New Roman" w:hAnsi="Times New Roman" w:cs="Times New Roman"/>
          <w:sz w:val="28"/>
          <w:szCs w:val="28"/>
        </w:rPr>
        <w:t xml:space="preserve"> 7</w:t>
      </w:r>
      <w:r w:rsidRPr="003D6004">
        <w:rPr>
          <w:rFonts w:ascii="Times New Roman" w:hAnsi="Times New Roman" w:cs="Times New Roman"/>
          <w:sz w:val="28"/>
          <w:szCs w:val="28"/>
        </w:rPr>
        <w:t xml:space="preserve"> управляющих организаций </w:t>
      </w:r>
      <w:r w:rsidR="002043A0">
        <w:rPr>
          <w:rFonts w:ascii="Times New Roman" w:hAnsi="Times New Roman" w:cs="Times New Roman"/>
          <w:sz w:val="28"/>
          <w:szCs w:val="28"/>
        </w:rPr>
        <w:t xml:space="preserve">6 из них </w:t>
      </w:r>
      <w:r w:rsidRPr="003D6004">
        <w:rPr>
          <w:rFonts w:ascii="Times New Roman" w:hAnsi="Times New Roman" w:cs="Times New Roman"/>
          <w:sz w:val="28"/>
          <w:szCs w:val="28"/>
        </w:rPr>
        <w:t xml:space="preserve">частной формы собственности. Доля хозяйствующих субъектов частной формы собственности составляет </w:t>
      </w:r>
      <w:r w:rsidR="002043A0">
        <w:rPr>
          <w:rFonts w:ascii="Times New Roman" w:hAnsi="Times New Roman" w:cs="Times New Roman"/>
          <w:sz w:val="28"/>
          <w:szCs w:val="28"/>
        </w:rPr>
        <w:t>85,7</w:t>
      </w:r>
      <w:r w:rsidRPr="003D6004">
        <w:rPr>
          <w:rFonts w:ascii="Times New Roman" w:hAnsi="Times New Roman" w:cs="Times New Roman"/>
          <w:sz w:val="28"/>
          <w:szCs w:val="28"/>
        </w:rPr>
        <w:t xml:space="preserve"> процентов. </w:t>
      </w:r>
    </w:p>
    <w:p w:rsidR="00B74003" w:rsidRPr="003D6004" w:rsidRDefault="00B74003" w:rsidP="00946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Все управляющие организации района имеют  действующую лицензию на осуществление предпринимательской деятельности по управлению многоквартирными домами.</w:t>
      </w:r>
    </w:p>
    <w:p w:rsidR="00B74003" w:rsidRPr="003D6004" w:rsidRDefault="00B74003" w:rsidP="00946B4D">
      <w:pPr>
        <w:pStyle w:val="20"/>
        <w:shd w:val="clear" w:color="auto" w:fill="auto"/>
        <w:spacing w:before="0" w:line="240" w:lineRule="auto"/>
        <w:ind w:firstLine="709"/>
        <w:rPr>
          <w:rFonts w:eastAsia="MS Mincho"/>
          <w:b/>
          <w:bCs/>
          <w:lang w:eastAsia="ru-RU"/>
        </w:rPr>
      </w:pPr>
    </w:p>
    <w:p w:rsidR="00B74003" w:rsidRDefault="00B74003" w:rsidP="00946B4D">
      <w:pPr>
        <w:pStyle w:val="20"/>
        <w:shd w:val="clear" w:color="auto" w:fill="auto"/>
        <w:spacing w:before="0" w:line="240" w:lineRule="auto"/>
        <w:ind w:firstLine="709"/>
        <w:rPr>
          <w:rFonts w:eastAsia="MS Mincho"/>
          <w:b/>
          <w:bCs/>
          <w:lang w:eastAsia="ru-RU"/>
        </w:rPr>
      </w:pPr>
      <w:r w:rsidRPr="003D6004">
        <w:rPr>
          <w:rFonts w:eastAsia="MS Mincho"/>
          <w:b/>
          <w:bCs/>
          <w:lang w:eastAsia="ru-RU"/>
        </w:rPr>
        <w:t>Рынок поставки сжиженного газа в баллонах</w:t>
      </w:r>
    </w:p>
    <w:p w:rsidR="00946B4D" w:rsidRPr="003D6004" w:rsidRDefault="00946B4D" w:rsidP="00946B4D">
      <w:pPr>
        <w:pStyle w:val="20"/>
        <w:shd w:val="clear" w:color="auto" w:fill="auto"/>
        <w:spacing w:before="0" w:line="240" w:lineRule="auto"/>
        <w:ind w:firstLine="709"/>
        <w:rPr>
          <w:b/>
          <w:bCs/>
        </w:rPr>
      </w:pPr>
    </w:p>
    <w:p w:rsidR="00B74003" w:rsidRPr="003D6004" w:rsidRDefault="00B74003" w:rsidP="00946B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hAnsi="Times New Roman" w:cs="Times New Roman"/>
          <w:sz w:val="28"/>
          <w:szCs w:val="28"/>
          <w:lang w:eastAsia="ru-RU"/>
        </w:rPr>
        <w:t>Организацией, предоставляющей населению района и области коммунальную услугу в виде газоснабжения, является только АО «Биробиджаноблгаз».</w:t>
      </w:r>
    </w:p>
    <w:p w:rsidR="00B74003" w:rsidRPr="003D6004" w:rsidRDefault="00B74003" w:rsidP="00946B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hAnsi="Times New Roman" w:cs="Times New Roman"/>
          <w:sz w:val="28"/>
          <w:szCs w:val="28"/>
          <w:lang w:eastAsia="ru-RU"/>
        </w:rPr>
        <w:t>На территории района функционируют 2 газовых участка АО «Биробиджаноблгаз» (пос.Смидович и пос.Николаевка) со складами хранения баллонов. Предприятие фактически является монополистом в предоставлении коммунальной услуги газоснабжения. Указанным предприятием осуществляется  централизованное газоснабжение многоквартирных домов в отдельных населённых пунктах от газовых резервуарных установок и снабжение населения района сжиженным углеводородным газом в баллонах для бытовых нужд.</w:t>
      </w:r>
    </w:p>
    <w:p w:rsidR="00B74003" w:rsidRPr="003D6004" w:rsidRDefault="00B74003" w:rsidP="00946B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hAnsi="Times New Roman" w:cs="Times New Roman"/>
          <w:sz w:val="28"/>
          <w:szCs w:val="28"/>
          <w:lang w:eastAsia="ru-RU"/>
        </w:rPr>
        <w:t>Деятельность по реализации населению сжиженного углеводородного газа в баллонах для технических нужд осуществляет ИП Шапиро Ю.М.</w:t>
      </w:r>
    </w:p>
    <w:p w:rsidR="00B74003" w:rsidRPr="003D6004" w:rsidRDefault="00B74003" w:rsidP="00946B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hAnsi="Times New Roman" w:cs="Times New Roman"/>
          <w:sz w:val="28"/>
          <w:szCs w:val="28"/>
          <w:lang w:eastAsia="ru-RU"/>
        </w:rPr>
        <w:t>Таким образом, на рынке услуг газоснабжения на территории района в настоящее время действуют 2 организации частной формы собственности, что составляет 100 процентов.</w:t>
      </w:r>
    </w:p>
    <w:p w:rsidR="00B74003" w:rsidRPr="003D6004" w:rsidRDefault="00B74003" w:rsidP="00946B4D">
      <w:pPr>
        <w:pStyle w:val="20"/>
        <w:shd w:val="clear" w:color="auto" w:fill="auto"/>
        <w:spacing w:before="0" w:line="240" w:lineRule="auto"/>
        <w:ind w:firstLine="709"/>
        <w:rPr>
          <w:rFonts w:eastAsia="MS Mincho"/>
          <w:b/>
          <w:bCs/>
          <w:lang w:eastAsia="ru-RU"/>
        </w:rPr>
      </w:pPr>
    </w:p>
    <w:p w:rsidR="00B74003" w:rsidRPr="003D6004" w:rsidRDefault="00B74003" w:rsidP="00946B4D">
      <w:pPr>
        <w:pStyle w:val="20"/>
        <w:shd w:val="clear" w:color="auto" w:fill="auto"/>
        <w:spacing w:before="0" w:line="240" w:lineRule="auto"/>
        <w:ind w:firstLine="709"/>
        <w:rPr>
          <w:b/>
          <w:bCs/>
        </w:rPr>
      </w:pPr>
      <w:r w:rsidRPr="003D6004">
        <w:rPr>
          <w:rFonts w:eastAsia="MS Mincho"/>
          <w:b/>
          <w:bCs/>
          <w:lang w:eastAsia="ru-RU"/>
        </w:rPr>
        <w:t>Рынок оказания услуг по пере</w:t>
      </w:r>
      <w:r w:rsidRPr="003D6004">
        <w:rPr>
          <w:rFonts w:eastAsia="MS Mincho"/>
          <w:b/>
          <w:bCs/>
          <w:lang w:eastAsia="ru-RU"/>
        </w:rPr>
        <w:softHyphen/>
        <w:t>возке пассажи</w:t>
      </w:r>
      <w:r w:rsidRPr="003D6004">
        <w:rPr>
          <w:rFonts w:eastAsia="MS Mincho"/>
          <w:b/>
          <w:bCs/>
          <w:lang w:eastAsia="ru-RU"/>
        </w:rPr>
        <w:softHyphen/>
        <w:t>ров автомо</w:t>
      </w:r>
      <w:r w:rsidRPr="003D6004">
        <w:rPr>
          <w:rFonts w:eastAsia="MS Mincho"/>
          <w:b/>
          <w:bCs/>
          <w:lang w:eastAsia="ru-RU"/>
        </w:rPr>
        <w:softHyphen/>
        <w:t>бильным транс</w:t>
      </w:r>
      <w:r w:rsidRPr="003D6004">
        <w:rPr>
          <w:rFonts w:eastAsia="MS Mincho"/>
          <w:b/>
          <w:bCs/>
          <w:lang w:eastAsia="ru-RU"/>
        </w:rPr>
        <w:softHyphen/>
        <w:t>портом по му</w:t>
      </w:r>
      <w:r w:rsidRPr="003D6004">
        <w:rPr>
          <w:rFonts w:eastAsia="MS Mincho"/>
          <w:b/>
          <w:bCs/>
          <w:lang w:eastAsia="ru-RU"/>
        </w:rPr>
        <w:softHyphen/>
        <w:t>ниципальным маршрутам ре</w:t>
      </w:r>
      <w:r w:rsidRPr="003D6004">
        <w:rPr>
          <w:rFonts w:eastAsia="MS Mincho"/>
          <w:b/>
          <w:bCs/>
          <w:lang w:eastAsia="ru-RU"/>
        </w:rPr>
        <w:softHyphen/>
        <w:t>гулярных пере</w:t>
      </w:r>
      <w:r w:rsidRPr="003D6004">
        <w:rPr>
          <w:rFonts w:eastAsia="MS Mincho"/>
          <w:b/>
          <w:bCs/>
          <w:lang w:eastAsia="ru-RU"/>
        </w:rPr>
        <w:softHyphen/>
        <w:t>возок</w:t>
      </w:r>
    </w:p>
    <w:p w:rsidR="00B74003" w:rsidRPr="00D945DA" w:rsidRDefault="00B74003" w:rsidP="00946B4D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Перевозка пассажиров автобусами по муниципальным маршрутам </w:t>
      </w:r>
      <w:r w:rsidRPr="003D6004">
        <w:rPr>
          <w:rFonts w:ascii="Times New Roman" w:hAnsi="Times New Roman" w:cs="Times New Roman"/>
          <w:i/>
          <w:iCs/>
          <w:sz w:val="28"/>
          <w:szCs w:val="28"/>
        </w:rPr>
        <w:t>(№101 «Смидович-Песчаное» и №105 «Николаевка-Даниловка»)</w:t>
      </w:r>
      <w:r w:rsidRPr="003D6004">
        <w:rPr>
          <w:rFonts w:ascii="Times New Roman" w:hAnsi="Times New Roman" w:cs="Times New Roman"/>
          <w:sz w:val="28"/>
          <w:szCs w:val="28"/>
        </w:rPr>
        <w:t xml:space="preserve"> </w:t>
      </w:r>
      <w:r w:rsidR="00193A9A" w:rsidRPr="003D6004">
        <w:rPr>
          <w:rFonts w:ascii="Times New Roman" w:hAnsi="Times New Roman" w:cs="Times New Roman"/>
          <w:sz w:val="28"/>
          <w:szCs w:val="28"/>
        </w:rPr>
        <w:t>осуществляется</w:t>
      </w:r>
      <w:r w:rsidRPr="003D6004">
        <w:rPr>
          <w:rFonts w:ascii="Times New Roman" w:hAnsi="Times New Roman" w:cs="Times New Roman"/>
          <w:sz w:val="28"/>
          <w:szCs w:val="28"/>
        </w:rPr>
        <w:t xml:space="preserve"> двумя автотранспортными </w:t>
      </w:r>
      <w:r w:rsidR="0081296D" w:rsidRPr="003D6004">
        <w:rPr>
          <w:rFonts w:ascii="Times New Roman" w:hAnsi="Times New Roman" w:cs="Times New Roman"/>
          <w:sz w:val="28"/>
          <w:szCs w:val="28"/>
        </w:rPr>
        <w:t>предприятиями</w:t>
      </w:r>
      <w:r w:rsidRPr="003D6004">
        <w:rPr>
          <w:rFonts w:ascii="Times New Roman" w:hAnsi="Times New Roman" w:cs="Times New Roman"/>
          <w:sz w:val="28"/>
          <w:szCs w:val="28"/>
        </w:rPr>
        <w:t xml:space="preserve">, одно из которых муниципальное (Смидовичского городского поселения). Таким образом, </w:t>
      </w:r>
      <w:r w:rsidRPr="003D6004">
        <w:rPr>
          <w:rFonts w:ascii="Times New Roman" w:eastAsia="MS Mincho" w:hAnsi="Times New Roman" w:cs="Times New Roman"/>
          <w:sz w:val="28"/>
          <w:szCs w:val="28"/>
        </w:rPr>
        <w:t>доля услуг по перевозке пас</w:t>
      </w:r>
      <w:r w:rsidRPr="003D6004">
        <w:rPr>
          <w:rFonts w:ascii="Times New Roman" w:eastAsia="MS Mincho" w:hAnsi="Times New Roman" w:cs="Times New Roman"/>
          <w:sz w:val="28"/>
          <w:szCs w:val="28"/>
        </w:rPr>
        <w:softHyphen/>
        <w:t>сажиров автомо</w:t>
      </w:r>
      <w:r w:rsidRPr="003D6004">
        <w:rPr>
          <w:rFonts w:ascii="Times New Roman" w:eastAsia="MS Mincho" w:hAnsi="Times New Roman" w:cs="Times New Roman"/>
          <w:sz w:val="28"/>
          <w:szCs w:val="28"/>
        </w:rPr>
        <w:softHyphen/>
        <w:t>бильным транспор</w:t>
      </w:r>
      <w:r w:rsidRPr="003D6004">
        <w:rPr>
          <w:rFonts w:ascii="Times New Roman" w:eastAsia="MS Mincho" w:hAnsi="Times New Roman" w:cs="Times New Roman"/>
          <w:sz w:val="28"/>
          <w:szCs w:val="28"/>
        </w:rPr>
        <w:softHyphen/>
        <w:t>том по муници</w:t>
      </w:r>
      <w:r w:rsidRPr="003D6004">
        <w:rPr>
          <w:rFonts w:ascii="Times New Roman" w:eastAsia="MS Mincho" w:hAnsi="Times New Roman" w:cs="Times New Roman"/>
          <w:sz w:val="28"/>
          <w:szCs w:val="28"/>
        </w:rPr>
        <w:softHyphen/>
        <w:t xml:space="preserve">пальным </w:t>
      </w:r>
      <w:r w:rsidRPr="003D6004">
        <w:rPr>
          <w:rFonts w:ascii="Times New Roman" w:eastAsia="MS Mincho" w:hAnsi="Times New Roman" w:cs="Times New Roman"/>
          <w:sz w:val="28"/>
          <w:szCs w:val="28"/>
        </w:rPr>
        <w:lastRenderedPageBreak/>
        <w:t>маршру</w:t>
      </w:r>
      <w:r w:rsidRPr="003D6004">
        <w:rPr>
          <w:rFonts w:ascii="Times New Roman" w:eastAsia="MS Mincho" w:hAnsi="Times New Roman" w:cs="Times New Roman"/>
          <w:sz w:val="28"/>
          <w:szCs w:val="28"/>
        </w:rPr>
        <w:softHyphen/>
        <w:t>там регулярных перевозок, оказан</w:t>
      </w:r>
      <w:r w:rsidRPr="003D6004">
        <w:rPr>
          <w:rFonts w:ascii="Times New Roman" w:eastAsia="MS Mincho" w:hAnsi="Times New Roman" w:cs="Times New Roman"/>
          <w:sz w:val="28"/>
          <w:szCs w:val="28"/>
        </w:rPr>
        <w:softHyphen/>
        <w:t xml:space="preserve">ных организациями частной формы </w:t>
      </w:r>
      <w:r w:rsidRPr="00D945DA">
        <w:rPr>
          <w:rFonts w:ascii="Times New Roman" w:eastAsia="MS Mincho" w:hAnsi="Times New Roman" w:cs="Times New Roman"/>
          <w:sz w:val="28"/>
          <w:szCs w:val="28"/>
        </w:rPr>
        <w:t>собственности, составляет 50 процентов.</w:t>
      </w:r>
    </w:p>
    <w:p w:rsidR="00193A9A" w:rsidRDefault="00193A9A" w:rsidP="00946B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945DA">
        <w:rPr>
          <w:rFonts w:ascii="Times New Roman" w:hAnsi="Times New Roman" w:cs="Times New Roman"/>
          <w:b/>
          <w:sz w:val="28"/>
          <w:szCs w:val="24"/>
        </w:rPr>
        <w:t>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9E701D" w:rsidRPr="00D945DA" w:rsidRDefault="009E701D" w:rsidP="00946B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93A9A" w:rsidRDefault="00193A9A" w:rsidP="00946B4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945DA">
        <w:rPr>
          <w:rFonts w:ascii="Times New Roman" w:hAnsi="Times New Roman" w:cs="Times New Roman"/>
          <w:sz w:val="28"/>
          <w:szCs w:val="28"/>
        </w:rPr>
        <w:t xml:space="preserve">Перевозка пассажиров автобусами по межмуниципальным маршрутам </w:t>
      </w:r>
      <w:r w:rsidRPr="00D945DA">
        <w:rPr>
          <w:rFonts w:ascii="Times New Roman" w:hAnsi="Times New Roman" w:cs="Times New Roman"/>
          <w:i/>
          <w:iCs/>
          <w:sz w:val="28"/>
          <w:szCs w:val="28"/>
        </w:rPr>
        <w:t>(№235 «Николаевка-Биробиджан»)</w:t>
      </w:r>
      <w:r w:rsidRPr="00D945DA">
        <w:rPr>
          <w:rFonts w:ascii="Times New Roman" w:hAnsi="Times New Roman" w:cs="Times New Roman"/>
          <w:sz w:val="28"/>
          <w:szCs w:val="28"/>
        </w:rPr>
        <w:t xml:space="preserve"> осуществляется ООО </w:t>
      </w:r>
      <w:r w:rsidR="00D945DA" w:rsidRPr="00D945DA">
        <w:rPr>
          <w:rFonts w:ascii="Times New Roman" w:hAnsi="Times New Roman" w:cs="Times New Roman"/>
          <w:sz w:val="28"/>
          <w:szCs w:val="28"/>
        </w:rPr>
        <w:t>«Вираж».</w:t>
      </w:r>
      <w:r w:rsidRPr="00D945DA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Pr="00D945DA">
        <w:rPr>
          <w:rFonts w:ascii="Times New Roman" w:eastAsia="MS Mincho" w:hAnsi="Times New Roman" w:cs="Times New Roman"/>
          <w:sz w:val="28"/>
          <w:szCs w:val="28"/>
        </w:rPr>
        <w:t>доля услуг по перевозке пассажиров автомобильным транспор</w:t>
      </w:r>
      <w:r w:rsidRPr="00D945DA">
        <w:rPr>
          <w:rFonts w:ascii="Times New Roman" w:eastAsia="MS Mincho" w:hAnsi="Times New Roman" w:cs="Times New Roman"/>
          <w:sz w:val="28"/>
          <w:szCs w:val="28"/>
        </w:rPr>
        <w:softHyphen/>
        <w:t>том по межмуниципальным маршрутам регулярных перевозок, оказанных организациями частной формы собственности, составляет 100 процентов.</w:t>
      </w:r>
    </w:p>
    <w:p w:rsidR="00193A9A" w:rsidRDefault="00193A9A" w:rsidP="00946B4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Style w:val="fontstyle01"/>
        </w:rPr>
        <w:t>Основным барьером для развития рынка перевозок пассажиров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автомобильным транспортом по межмуниципальным маршрутам регулярных перевозок на территории Смидовичского района в настоящее время является низкий пассажирооборот, обуславливающий невысокую доходность данной деятельности, а также недостаточное финансирование организации перевозок пассажиров и багажа по межмуниципальным и муниципальным маршрутам регулярных перевозок по регулируемым тарифам в соответствии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 требованиями действующего законодательства.</w:t>
      </w:r>
    </w:p>
    <w:p w:rsidR="00193A9A" w:rsidRPr="00193A9A" w:rsidRDefault="00193A9A" w:rsidP="00946B4D">
      <w:pPr>
        <w:spacing w:line="240" w:lineRule="auto"/>
        <w:ind w:firstLine="708"/>
        <w:jc w:val="both"/>
        <w:rPr>
          <w:rFonts w:ascii="Times New Roman" w:eastAsia="MS Mincho" w:hAnsi="Times New Roman"/>
          <w:b/>
          <w:sz w:val="28"/>
          <w:szCs w:val="28"/>
        </w:rPr>
      </w:pPr>
    </w:p>
    <w:p w:rsidR="00B74003" w:rsidRPr="003D6004" w:rsidRDefault="00B74003" w:rsidP="00946B4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Рынок оказания услуг по ремонту автотранспортных средств </w:t>
      </w:r>
    </w:p>
    <w:p w:rsidR="00B74003" w:rsidRPr="003D6004" w:rsidRDefault="00B74003" w:rsidP="00946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Рост парка автомобилей предъявляет повышенные требования к функционированию и развитию такой отраслевой группы бытовых услуг, как услуги по ремонту и техническому обслуживанию автотранспортных средств.</w:t>
      </w:r>
    </w:p>
    <w:p w:rsidR="00B74003" w:rsidRPr="003D6004" w:rsidRDefault="00B74003" w:rsidP="00946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Автосервис - одна из наиболее динамичных и быстроразвивающихся отраслей сферы услуг.</w:t>
      </w:r>
    </w:p>
    <w:p w:rsidR="00B74003" w:rsidRPr="003D6004" w:rsidRDefault="00B74003" w:rsidP="00946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На сегодняшний день в сфере ремонта автотранспортных средств отмечается высокая степень конкуренции.</w:t>
      </w:r>
    </w:p>
    <w:p w:rsidR="00B74003" w:rsidRPr="003D6004" w:rsidRDefault="00B74003" w:rsidP="00946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Услугами по ремонту автотранспортных средств население муниципального района в полной мере обеспечивают 12 организаций частной формы собственности.</w:t>
      </w:r>
    </w:p>
    <w:p w:rsidR="00B74003" w:rsidRPr="003D6004" w:rsidRDefault="00B74003" w:rsidP="00946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Государственные и муниципальные предприятия, предоставляющие данный вид услуг, в муниципальном районе отсутствуют.</w:t>
      </w:r>
    </w:p>
    <w:p w:rsidR="00F60A8D" w:rsidRDefault="00F60A8D" w:rsidP="00946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A9A" w:rsidRDefault="00193A9A" w:rsidP="00946B4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A9A">
        <w:rPr>
          <w:rFonts w:ascii="Times New Roman" w:hAnsi="Times New Roman" w:cs="Times New Roman"/>
          <w:b/>
          <w:sz w:val="28"/>
          <w:szCs w:val="28"/>
        </w:rPr>
        <w:t>Рынок услуг связи, в том числе услуг по предоставлению широкополосного доступа к информационно-телекоммуникационной сети «Интернет»</w:t>
      </w:r>
    </w:p>
    <w:p w:rsidR="00946B4D" w:rsidRPr="00193A9A" w:rsidRDefault="00946B4D" w:rsidP="00946B4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066" w:rsidRPr="006C4066" w:rsidRDefault="006C4066" w:rsidP="00946B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66">
        <w:rPr>
          <w:rFonts w:ascii="Times New Roman" w:hAnsi="Times New Roman" w:cs="Times New Roman"/>
          <w:sz w:val="28"/>
          <w:szCs w:val="28"/>
        </w:rPr>
        <w:t>На рынке услуг связи, включая широкополосный доступ к информационно-телекоммуникационной сети Интернет, присутствует достаточное количество операторов связи (ПАО «Ростелеком», Мегафон, МТС, Билайн, Йота, Теле2), обеспечивающих развитую конкурентную среду в районе.</w:t>
      </w:r>
    </w:p>
    <w:p w:rsidR="006C4066" w:rsidRPr="006C4066" w:rsidRDefault="006C4066" w:rsidP="00946B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66">
        <w:rPr>
          <w:rFonts w:ascii="Times New Roman" w:hAnsi="Times New Roman" w:cs="Times New Roman"/>
          <w:sz w:val="28"/>
          <w:szCs w:val="28"/>
        </w:rPr>
        <w:t xml:space="preserve">Все населённые пункты района находятся в зоне действия как минимум одного оператора связи, предоставляющего услуги широкополосного доступа </w:t>
      </w:r>
      <w:r w:rsidRPr="006C4066">
        <w:rPr>
          <w:rFonts w:ascii="Times New Roman" w:hAnsi="Times New Roman" w:cs="Times New Roman"/>
          <w:sz w:val="28"/>
          <w:szCs w:val="28"/>
        </w:rPr>
        <w:lastRenderedPageBreak/>
        <w:t>к информационно-телекоммуникационной сети Интернет.</w:t>
      </w:r>
    </w:p>
    <w:p w:rsidR="006C4066" w:rsidRPr="006C4066" w:rsidRDefault="00193A9A" w:rsidP="00946B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66">
        <w:rPr>
          <w:rFonts w:ascii="Times New Roman" w:hAnsi="Times New Roman" w:cs="Times New Roman"/>
          <w:sz w:val="28"/>
          <w:szCs w:val="28"/>
        </w:rPr>
        <w:t xml:space="preserve">Самый большой объём нумерации принадлежит оператору МегаФон. Иные организации в сфере связи с государственным и муниципальным участием на территории района отсутствуют. </w:t>
      </w:r>
    </w:p>
    <w:p w:rsidR="00193A9A" w:rsidRDefault="00193A9A" w:rsidP="00946B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66">
        <w:rPr>
          <w:rFonts w:ascii="Times New Roman" w:hAnsi="Times New Roman" w:cs="Times New Roman"/>
          <w:sz w:val="28"/>
          <w:szCs w:val="28"/>
        </w:rPr>
        <w:t>Оказание услуг связи относится к лицензируемым видам деятельности и регулируется федеральным законодательством. Административные и экономические барьеры для входа на рынок связи со стороны органов исполнительной власти, отсутствуют.</w:t>
      </w:r>
    </w:p>
    <w:p w:rsidR="00193A9A" w:rsidRPr="003D6004" w:rsidRDefault="00193A9A" w:rsidP="00946B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4066" w:rsidRDefault="006C4066" w:rsidP="00946B4D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6C406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Рынок жилищного строительства (за исключением Московского фонда реновации жилой застройки и индивидуального жилищного строительства)</w:t>
      </w:r>
    </w:p>
    <w:p w:rsidR="00B74003" w:rsidRPr="003D6004" w:rsidRDefault="00B74003" w:rsidP="00946B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hAnsi="Times New Roman" w:cs="Times New Roman"/>
          <w:sz w:val="28"/>
          <w:szCs w:val="28"/>
          <w:lang w:eastAsia="ru-RU"/>
        </w:rPr>
        <w:t>Все строительство на территории муниципального района осуществляется с привлечением строительных компаний из города Хабаровска, Биробиджана, посредством проведения торгов (согласно Федеральному закону «О контрактной системе в сфере закупок товаров, работ, услуг для обеспечения государственных и муниципальных нужд» от 05.04.2013 № 44-ФЗ), либо с заключением договора подряда (для индивидуальных застройщиков).</w:t>
      </w:r>
    </w:p>
    <w:p w:rsidR="00B74003" w:rsidRPr="003D6004" w:rsidRDefault="00B74003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B4D">
        <w:rPr>
          <w:rFonts w:ascii="Times New Roman" w:hAnsi="Times New Roman" w:cs="Times New Roman"/>
          <w:sz w:val="28"/>
          <w:szCs w:val="28"/>
          <w:lang w:eastAsia="ru-RU"/>
        </w:rPr>
        <w:t>Введено в эксплу</w:t>
      </w:r>
      <w:r w:rsidR="003F0519" w:rsidRPr="00946B4D">
        <w:rPr>
          <w:rFonts w:ascii="Times New Roman" w:hAnsi="Times New Roman" w:cs="Times New Roman"/>
          <w:sz w:val="28"/>
          <w:szCs w:val="28"/>
          <w:lang w:eastAsia="ru-RU"/>
        </w:rPr>
        <w:t xml:space="preserve">атацию </w:t>
      </w:r>
      <w:r w:rsidR="006C4066" w:rsidRPr="00946B4D">
        <w:rPr>
          <w:rFonts w:ascii="Times New Roman" w:hAnsi="Times New Roman" w:cs="Times New Roman"/>
          <w:sz w:val="28"/>
          <w:szCs w:val="28"/>
          <w:lang w:eastAsia="ru-RU"/>
        </w:rPr>
        <w:t>34</w:t>
      </w:r>
      <w:r w:rsidR="00F60A8D" w:rsidRPr="00946B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0519" w:rsidRPr="00946B4D">
        <w:rPr>
          <w:rFonts w:ascii="Times New Roman" w:hAnsi="Times New Roman" w:cs="Times New Roman"/>
          <w:sz w:val="28"/>
          <w:szCs w:val="28"/>
          <w:lang w:eastAsia="ru-RU"/>
        </w:rPr>
        <w:t>жил</w:t>
      </w:r>
      <w:r w:rsidR="006C4066" w:rsidRPr="00946B4D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3F0519" w:rsidRPr="00946B4D">
        <w:rPr>
          <w:rFonts w:ascii="Times New Roman" w:hAnsi="Times New Roman" w:cs="Times New Roman"/>
          <w:sz w:val="28"/>
          <w:szCs w:val="28"/>
          <w:lang w:eastAsia="ru-RU"/>
        </w:rPr>
        <w:t xml:space="preserve"> дом</w:t>
      </w:r>
      <w:r w:rsidR="006C4066" w:rsidRPr="00946B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46B4D">
        <w:rPr>
          <w:rFonts w:ascii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946B4D" w:rsidRPr="00946B4D">
        <w:rPr>
          <w:rFonts w:ascii="Times New Roman" w:hAnsi="Times New Roman" w:cs="Times New Roman"/>
          <w:sz w:val="28"/>
          <w:szCs w:val="28"/>
          <w:lang w:eastAsia="ru-RU"/>
        </w:rPr>
        <w:t>2980,8</w:t>
      </w:r>
      <w:r w:rsidR="003F0519" w:rsidRPr="00946B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46B4D">
        <w:rPr>
          <w:rFonts w:ascii="Times New Roman" w:hAnsi="Times New Roman" w:cs="Times New Roman"/>
          <w:sz w:val="28"/>
          <w:szCs w:val="28"/>
          <w:lang w:eastAsia="ru-RU"/>
        </w:rPr>
        <w:t>кв.м.</w:t>
      </w:r>
      <w:r w:rsidRPr="003D6004">
        <w:rPr>
          <w:rFonts w:ascii="Times New Roman" w:hAnsi="Times New Roman" w:cs="Times New Roman"/>
          <w:sz w:val="28"/>
          <w:szCs w:val="28"/>
          <w:lang w:eastAsia="ru-RU"/>
        </w:rPr>
        <w:t xml:space="preserve"> Все дома построены индивидуальными застройщиками.</w:t>
      </w:r>
    </w:p>
    <w:p w:rsidR="00B74003" w:rsidRPr="003D6004" w:rsidRDefault="00B74003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hAnsi="Times New Roman" w:cs="Times New Roman"/>
          <w:sz w:val="28"/>
          <w:szCs w:val="28"/>
          <w:lang w:eastAsia="ru-RU"/>
        </w:rPr>
        <w:t>Создание на территории района частных организаций необходимо, но не рентабельно. Это объясняется тем, что строительство на территории района в основном осуществляется индивидуальными застройщиками своими силами по собственным проектным решениям.</w:t>
      </w:r>
    </w:p>
    <w:p w:rsidR="00B74003" w:rsidRPr="003D6004" w:rsidRDefault="00B74003" w:rsidP="00946B4D">
      <w:pPr>
        <w:pStyle w:val="20"/>
        <w:spacing w:line="240" w:lineRule="auto"/>
        <w:ind w:firstLine="709"/>
        <w:rPr>
          <w:b/>
          <w:bCs/>
        </w:rPr>
      </w:pPr>
      <w:r w:rsidRPr="003D6004">
        <w:rPr>
          <w:b/>
          <w:bCs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2A4035" w:rsidRPr="003D6004" w:rsidRDefault="00B74003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«Смидовичский муниц</w:t>
      </w:r>
      <w:r w:rsidR="00BE164C" w:rsidRPr="003D6004">
        <w:rPr>
          <w:rFonts w:ascii="Times New Roman" w:hAnsi="Times New Roman" w:cs="Times New Roman"/>
          <w:sz w:val="28"/>
          <w:szCs w:val="28"/>
        </w:rPr>
        <w:t>ипальный район» зарегистрировано</w:t>
      </w:r>
      <w:r w:rsidRPr="003D6004">
        <w:rPr>
          <w:rFonts w:ascii="Times New Roman" w:hAnsi="Times New Roman" w:cs="Times New Roman"/>
          <w:sz w:val="28"/>
          <w:szCs w:val="28"/>
        </w:rPr>
        <w:t xml:space="preserve"> 1</w:t>
      </w:r>
      <w:r w:rsidR="00BE164C" w:rsidRPr="003D6004">
        <w:rPr>
          <w:rFonts w:ascii="Times New Roman" w:hAnsi="Times New Roman" w:cs="Times New Roman"/>
          <w:sz w:val="28"/>
          <w:szCs w:val="28"/>
        </w:rPr>
        <w:t>8 организации</w:t>
      </w:r>
      <w:r w:rsidRPr="003D6004">
        <w:rPr>
          <w:rFonts w:ascii="Times New Roman" w:hAnsi="Times New Roman" w:cs="Times New Roman"/>
          <w:sz w:val="28"/>
          <w:szCs w:val="28"/>
        </w:rPr>
        <w:t xml:space="preserve"> по виду экономической деятельности «Строительство». Доля организаций с частной формой собственности на рассматриваемом рынке составляет 100,0 процентов.</w:t>
      </w:r>
      <w:r w:rsidR="002A4035" w:rsidRPr="003D60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A4035" w:rsidRPr="003D6004" w:rsidRDefault="002A4035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hAnsi="Times New Roman" w:cs="Times New Roman"/>
          <w:sz w:val="28"/>
          <w:szCs w:val="28"/>
          <w:lang w:eastAsia="ru-RU"/>
        </w:rPr>
        <w:t>На территории муниципального района за 202</w:t>
      </w:r>
      <w:r w:rsidR="00D945D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D6004">
        <w:rPr>
          <w:rFonts w:ascii="Times New Roman" w:hAnsi="Times New Roman" w:cs="Times New Roman"/>
          <w:sz w:val="28"/>
          <w:szCs w:val="28"/>
          <w:lang w:eastAsia="ru-RU"/>
        </w:rPr>
        <w:t xml:space="preserve"> год введены в эксплуатацию следующие объекты капитального строительства:</w:t>
      </w:r>
    </w:p>
    <w:p w:rsidR="002A4035" w:rsidRPr="00946B4D" w:rsidRDefault="002A4035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B4D">
        <w:rPr>
          <w:rFonts w:ascii="Times New Roman" w:hAnsi="Times New Roman" w:cs="Times New Roman"/>
          <w:sz w:val="28"/>
          <w:szCs w:val="28"/>
          <w:lang w:eastAsia="ru-RU"/>
        </w:rPr>
        <w:t xml:space="preserve">- склад, пос. </w:t>
      </w:r>
      <w:r w:rsidR="00946B4D" w:rsidRPr="00946B4D">
        <w:rPr>
          <w:rFonts w:ascii="Times New Roman" w:hAnsi="Times New Roman" w:cs="Times New Roman"/>
          <w:sz w:val="28"/>
          <w:szCs w:val="28"/>
          <w:lang w:eastAsia="ru-RU"/>
        </w:rPr>
        <w:t>Приамурский</w:t>
      </w:r>
      <w:r w:rsidRPr="00946B4D">
        <w:rPr>
          <w:rFonts w:ascii="Times New Roman" w:hAnsi="Times New Roman" w:cs="Times New Roman"/>
          <w:sz w:val="28"/>
          <w:szCs w:val="28"/>
          <w:lang w:eastAsia="ru-RU"/>
        </w:rPr>
        <w:t>,;</w:t>
      </w:r>
    </w:p>
    <w:p w:rsidR="002A4035" w:rsidRPr="00946B4D" w:rsidRDefault="002A4035" w:rsidP="00946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B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магазин, с. </w:t>
      </w:r>
      <w:r w:rsidR="00946B4D" w:rsidRPr="00946B4D">
        <w:rPr>
          <w:rFonts w:ascii="Times New Roman" w:hAnsi="Times New Roman" w:cs="Times New Roman"/>
          <w:sz w:val="28"/>
          <w:szCs w:val="28"/>
          <w:lang w:eastAsia="ru-RU"/>
        </w:rPr>
        <w:t>Партизанское</w:t>
      </w:r>
      <w:r w:rsidRPr="00946B4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A4035" w:rsidRPr="00946B4D" w:rsidRDefault="002A4035" w:rsidP="00946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B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946B4D" w:rsidRPr="00946B4D">
        <w:rPr>
          <w:rFonts w:ascii="Times New Roman" w:hAnsi="Times New Roman" w:cs="Times New Roman"/>
          <w:sz w:val="28"/>
          <w:szCs w:val="28"/>
          <w:lang w:eastAsia="ru-RU"/>
        </w:rPr>
        <w:t xml:space="preserve">магазин, пос. Приамурский </w:t>
      </w:r>
      <w:r w:rsidRPr="00946B4D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2A4035" w:rsidRDefault="002A4035" w:rsidP="00946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B4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46B4D" w:rsidRPr="00946B4D">
        <w:rPr>
          <w:rFonts w:ascii="Times New Roman" w:hAnsi="Times New Roman" w:cs="Times New Roman"/>
          <w:sz w:val="28"/>
          <w:szCs w:val="28"/>
          <w:lang w:eastAsia="ru-RU"/>
        </w:rPr>
        <w:t>- здание цеха розлива</w:t>
      </w:r>
      <w:r w:rsidR="00946B4D">
        <w:rPr>
          <w:rFonts w:ascii="Times New Roman" w:hAnsi="Times New Roman" w:cs="Times New Roman"/>
          <w:sz w:val="28"/>
          <w:szCs w:val="28"/>
          <w:lang w:eastAsia="ru-RU"/>
        </w:rPr>
        <w:t xml:space="preserve"> минеральной воды п. Приамурский, ул. Шоссейная, 4</w:t>
      </w:r>
    </w:p>
    <w:p w:rsidR="00946B4D" w:rsidRPr="003D6004" w:rsidRDefault="00946B4D" w:rsidP="00946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комплекс бытового обслуживания, пос. Николаевка.</w:t>
      </w:r>
    </w:p>
    <w:p w:rsidR="00B74003" w:rsidRPr="003D6004" w:rsidRDefault="00B74003" w:rsidP="00946B4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74003" w:rsidRDefault="00B74003" w:rsidP="00946B4D">
      <w:pPr>
        <w:pStyle w:val="20"/>
        <w:spacing w:line="360" w:lineRule="auto"/>
        <w:ind w:firstLine="709"/>
        <w:rPr>
          <w:b/>
          <w:bCs/>
        </w:rPr>
      </w:pPr>
      <w:r w:rsidRPr="003D6004">
        <w:rPr>
          <w:b/>
          <w:bCs/>
        </w:rPr>
        <w:t>Рынок дорожной деятельности (за исключением проектирования)</w:t>
      </w:r>
    </w:p>
    <w:p w:rsidR="00B74003" w:rsidRPr="003D6004" w:rsidRDefault="00B74003" w:rsidP="00946B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района в сфере дорожной деятельности (за исключением проектирования) осуществляет  деятельность 1 </w:t>
      </w:r>
      <w:r w:rsidRPr="003D600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специализированное предприятие  частной формы собственности (ООО «Смидовичское дорожное управление»). Таким образом, в указанной сфере доля хозяйствующих субъектов частной формы собственности составляет 100 процентов.</w:t>
      </w:r>
    </w:p>
    <w:p w:rsidR="00B74003" w:rsidRPr="003D6004" w:rsidRDefault="00B74003" w:rsidP="00946B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Административные барьеры выхода на данный рынок со стороны органа местного самоуправления  района отсутствуют ввиду того, что выбор исполнителей работ осуществляется в соответствии с Федеральным </w:t>
      </w:r>
      <w:hyperlink r:id="rId10" w:history="1">
        <w:r w:rsidRPr="003D6004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D6004">
        <w:rPr>
          <w:rFonts w:ascii="Times New Roman" w:hAnsi="Times New Roman" w:cs="Times New Roman"/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74003" w:rsidRPr="003D6004" w:rsidRDefault="00B74003" w:rsidP="00946B4D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:rsidR="00B74003" w:rsidRPr="003D6004" w:rsidRDefault="00B74003" w:rsidP="00946B4D">
      <w:pPr>
        <w:pStyle w:val="20"/>
        <w:spacing w:line="240" w:lineRule="auto"/>
        <w:ind w:firstLine="709"/>
        <w:rPr>
          <w:b/>
          <w:bCs/>
        </w:rPr>
      </w:pPr>
      <w:r w:rsidRPr="003D6004">
        <w:rPr>
          <w:b/>
          <w:bCs/>
        </w:rPr>
        <w:t>Рынок архитектурно</w:t>
      </w:r>
      <w:r w:rsidR="00D945DA">
        <w:rPr>
          <w:b/>
          <w:bCs/>
        </w:rPr>
        <w:t>-</w:t>
      </w:r>
      <w:r w:rsidRPr="003D6004">
        <w:rPr>
          <w:b/>
          <w:bCs/>
        </w:rPr>
        <w:t>строительного проектирования</w:t>
      </w:r>
    </w:p>
    <w:p w:rsidR="00B74003" w:rsidRPr="003D6004" w:rsidRDefault="00B74003" w:rsidP="00946B4D">
      <w:pPr>
        <w:pStyle w:val="20"/>
        <w:spacing w:before="0" w:line="240" w:lineRule="auto"/>
        <w:ind w:firstLine="709"/>
        <w:rPr>
          <w:shd w:val="clear" w:color="auto" w:fill="FFFFFF"/>
        </w:rPr>
      </w:pPr>
      <w:r w:rsidRPr="003D6004">
        <w:t xml:space="preserve">На территории муниципального района зарегистрировано 4 организации, осуществляющие деятельность в сфере </w:t>
      </w:r>
      <w:r w:rsidRPr="003D6004">
        <w:rPr>
          <w:shd w:val="clear" w:color="auto" w:fill="FFFFFF"/>
        </w:rPr>
        <w:t>архитектуры и инженерно-технического проектирования; технических испытаний, исследований и анализа. Все они относятся к субъектам малого и среднего предпринимательства.</w:t>
      </w:r>
    </w:p>
    <w:p w:rsidR="00B74003" w:rsidRDefault="00B74003" w:rsidP="00946B4D">
      <w:pPr>
        <w:pStyle w:val="20"/>
        <w:spacing w:before="0" w:line="240" w:lineRule="auto"/>
        <w:ind w:firstLine="709"/>
        <w:rPr>
          <w:shd w:val="clear" w:color="auto" w:fill="FFFFFF"/>
        </w:rPr>
      </w:pPr>
      <w:r w:rsidRPr="003D6004">
        <w:rPr>
          <w:shd w:val="clear" w:color="auto" w:fill="FFFFFF"/>
        </w:rPr>
        <w:t>Кроме того, данные услуги для организаций муниципального района оказывают 3 хозяйствующих субъекта г.</w:t>
      </w:r>
      <w:r w:rsidR="00F60A8D" w:rsidRPr="003D6004">
        <w:rPr>
          <w:shd w:val="clear" w:color="auto" w:fill="FFFFFF"/>
        </w:rPr>
        <w:t xml:space="preserve"> </w:t>
      </w:r>
      <w:r w:rsidRPr="003D6004">
        <w:rPr>
          <w:shd w:val="clear" w:color="auto" w:fill="FFFFFF"/>
        </w:rPr>
        <w:t>Биробиджана. Потребность в данных услугах закрыта полностью и необходимость в создании дополнительных организаций данной сферы отсутствует.</w:t>
      </w:r>
    </w:p>
    <w:p w:rsidR="00D945DA" w:rsidRDefault="00D945DA" w:rsidP="00946B4D">
      <w:pPr>
        <w:pStyle w:val="20"/>
        <w:spacing w:before="0" w:line="240" w:lineRule="auto"/>
        <w:ind w:firstLine="709"/>
        <w:rPr>
          <w:shd w:val="clear" w:color="auto" w:fill="FFFFFF"/>
        </w:rPr>
      </w:pPr>
    </w:p>
    <w:p w:rsidR="00D945DA" w:rsidRDefault="00D945DA" w:rsidP="00946B4D">
      <w:pPr>
        <w:pStyle w:val="20"/>
        <w:spacing w:line="240" w:lineRule="auto"/>
        <w:ind w:firstLine="709"/>
        <w:rPr>
          <w:rFonts w:eastAsia="Calibri"/>
          <w:b/>
          <w:bCs/>
          <w:color w:val="000000"/>
        </w:rPr>
      </w:pPr>
      <w:r w:rsidRPr="00D945DA">
        <w:rPr>
          <w:rFonts w:eastAsia="Calibri"/>
          <w:b/>
          <w:bCs/>
          <w:color w:val="000000"/>
        </w:rPr>
        <w:t>Рынок кадастровых и землеустроительных работ</w:t>
      </w:r>
    </w:p>
    <w:p w:rsidR="00D945DA" w:rsidRPr="00946B4D" w:rsidRDefault="00D945DA" w:rsidP="00946B4D">
      <w:pPr>
        <w:pStyle w:val="20"/>
        <w:spacing w:before="0" w:line="240" w:lineRule="auto"/>
        <w:ind w:firstLine="709"/>
        <w:rPr>
          <w:rFonts w:eastAsia="Calibri"/>
          <w:color w:val="000000"/>
        </w:rPr>
      </w:pPr>
      <w:r w:rsidRPr="00946B4D">
        <w:rPr>
          <w:rFonts w:eastAsia="Calibri"/>
          <w:color w:val="000000"/>
        </w:rPr>
        <w:t xml:space="preserve">В 2022 году на территории района услуги в сфере кадастровых и землеустроительных работ </w:t>
      </w:r>
      <w:r w:rsidR="00946B4D" w:rsidRPr="00946B4D">
        <w:rPr>
          <w:rFonts w:eastAsia="Calibri"/>
          <w:color w:val="000000"/>
        </w:rPr>
        <w:t xml:space="preserve">предоставляет </w:t>
      </w:r>
      <w:r w:rsidRPr="00946B4D">
        <w:rPr>
          <w:rFonts w:eastAsia="Calibri"/>
          <w:color w:val="000000"/>
        </w:rPr>
        <w:t>ООО «Гелиос», а также хозяйствующие субъекты других регионов. Доля хозяйствующих субъектов частной формы собственности в данной сфере составила 100 %.</w:t>
      </w:r>
    </w:p>
    <w:p w:rsidR="00D945DA" w:rsidRDefault="00D945DA" w:rsidP="00946B4D">
      <w:pPr>
        <w:pStyle w:val="20"/>
        <w:spacing w:before="0" w:line="240" w:lineRule="auto"/>
        <w:ind w:firstLine="709"/>
        <w:rPr>
          <w:rFonts w:ascii="Calibri" w:eastAsia="Calibri" w:hAnsi="Calibri" w:cs="Calibri"/>
          <w:sz w:val="22"/>
          <w:szCs w:val="22"/>
        </w:rPr>
      </w:pPr>
      <w:r w:rsidRPr="00946B4D">
        <w:rPr>
          <w:rFonts w:eastAsia="Calibri"/>
          <w:color w:val="000000"/>
        </w:rPr>
        <w:t>Административные барьеры для выхода на указанный рынок со стороны органов исполнительной власти района, отсутствуют.</w:t>
      </w:r>
      <w:r w:rsidRPr="00D945DA">
        <w:rPr>
          <w:rFonts w:ascii="Calibri" w:eastAsia="Calibri" w:hAnsi="Calibri" w:cs="Calibri"/>
          <w:sz w:val="22"/>
          <w:szCs w:val="22"/>
        </w:rPr>
        <w:t xml:space="preserve"> </w:t>
      </w:r>
    </w:p>
    <w:p w:rsidR="00B74003" w:rsidRPr="003D6004" w:rsidRDefault="00B74003" w:rsidP="00946B4D">
      <w:pPr>
        <w:pStyle w:val="20"/>
        <w:spacing w:line="240" w:lineRule="auto"/>
        <w:ind w:firstLine="709"/>
        <w:rPr>
          <w:b/>
          <w:bCs/>
        </w:rPr>
      </w:pPr>
      <w:r w:rsidRPr="003D6004">
        <w:rPr>
          <w:b/>
          <w:bCs/>
        </w:rPr>
        <w:t>Рынок добычи общераспространенных полезных ископаемых на участках недр местного значения</w:t>
      </w:r>
    </w:p>
    <w:p w:rsidR="003D6004" w:rsidRPr="003D6004" w:rsidRDefault="003D6004" w:rsidP="00946B4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ab/>
        <w:t>Недропользователи имеют равные условия получения права пользования участками недр местного значения. Департаментом предоставляются в пользование геологическая информация о недрах, обладателем которой является Еврейская автономная область.</w:t>
      </w:r>
    </w:p>
    <w:p w:rsidR="003D6004" w:rsidRPr="003D6004" w:rsidRDefault="003D6004" w:rsidP="00946B4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ab/>
        <w:t>На сайте департамента на условиях общей доступности размещены:</w:t>
      </w:r>
    </w:p>
    <w:p w:rsidR="003D6004" w:rsidRPr="003D6004" w:rsidRDefault="003D6004" w:rsidP="00946B4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ab/>
        <w:t>- перечень действующих лицензий на право пользования участками недр местного значения на территории Еврейской автономной области;</w:t>
      </w:r>
    </w:p>
    <w:p w:rsidR="003D6004" w:rsidRPr="003D6004" w:rsidRDefault="003D6004" w:rsidP="00946B4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ab/>
        <w:t>- перечень участков недр местного значения по Еврейской автономной области для разработки и добычи общераспространённых полезных ископаемых.</w:t>
      </w:r>
    </w:p>
    <w:p w:rsidR="003D6004" w:rsidRPr="003D6004" w:rsidRDefault="003D6004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На 31.12.202</w:t>
      </w:r>
      <w:r w:rsidR="00D945DA">
        <w:rPr>
          <w:rFonts w:ascii="Times New Roman" w:hAnsi="Times New Roman" w:cs="Times New Roman"/>
          <w:sz w:val="28"/>
          <w:szCs w:val="28"/>
        </w:rPr>
        <w:t>2</w:t>
      </w:r>
      <w:r w:rsidRPr="003D6004">
        <w:rPr>
          <w:rFonts w:ascii="Times New Roman" w:hAnsi="Times New Roman" w:cs="Times New Roman"/>
          <w:sz w:val="28"/>
          <w:szCs w:val="28"/>
        </w:rPr>
        <w:t xml:space="preserve">  на территории Смидовичского муниципального района действуют 19 лицензий на добычу общераспространенных полезных ископаемых:</w:t>
      </w:r>
    </w:p>
    <w:p w:rsidR="003D6004" w:rsidRPr="003D6004" w:rsidRDefault="003D6004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lastRenderedPageBreak/>
        <w:t xml:space="preserve"> - ООО «Управление по благоустройству города» - 2</w:t>
      </w:r>
      <w:r w:rsidRPr="003D6004">
        <w:rPr>
          <w:rFonts w:ascii="Times New Roman" w:hAnsi="Times New Roman" w:cs="Times New Roman"/>
          <w:sz w:val="28"/>
          <w:szCs w:val="28"/>
        </w:rPr>
        <w:br/>
        <w:t xml:space="preserve">г. Биробиджан; </w:t>
      </w:r>
    </w:p>
    <w:p w:rsidR="003D6004" w:rsidRPr="003D6004" w:rsidRDefault="003D6004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- ООО «Гравитон плюс» г. Биробиджан;</w:t>
      </w:r>
    </w:p>
    <w:p w:rsidR="003D6004" w:rsidRPr="003D6004" w:rsidRDefault="003D6004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- ООО «СКЗ» г. Хабаровск; </w:t>
      </w:r>
    </w:p>
    <w:p w:rsidR="003D6004" w:rsidRPr="003D6004" w:rsidRDefault="003D6004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- ООО «Евросервис» п. Николаевка; </w:t>
      </w:r>
    </w:p>
    <w:p w:rsidR="003D6004" w:rsidRPr="003D6004" w:rsidRDefault="003D6004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- ООО «Транснефть Дальний Восток» г. Хабаровск; </w:t>
      </w:r>
    </w:p>
    <w:p w:rsidR="003D6004" w:rsidRPr="003D6004" w:rsidRDefault="003D6004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- ООО «Песчаный карьер» г. Хабаровск, </w:t>
      </w:r>
    </w:p>
    <w:p w:rsidR="003D6004" w:rsidRPr="003D6004" w:rsidRDefault="003D6004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- ООО «Гранит» - 5 г. Хабаровск; </w:t>
      </w:r>
    </w:p>
    <w:p w:rsidR="003D6004" w:rsidRPr="003D6004" w:rsidRDefault="003D6004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- ООО «Транзит» г. Хабаровск; </w:t>
      </w:r>
    </w:p>
    <w:p w:rsidR="003D6004" w:rsidRPr="003D6004" w:rsidRDefault="003D6004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- ООО «РесурсДВ» - 4  г. Биробиджан; </w:t>
      </w:r>
    </w:p>
    <w:p w:rsidR="003D6004" w:rsidRPr="003D6004" w:rsidRDefault="003D6004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- ООО «Гранд Строй ДВ» пос. Приамурский; </w:t>
      </w:r>
    </w:p>
    <w:p w:rsidR="003D6004" w:rsidRPr="003D6004" w:rsidRDefault="003D6004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- ООО «Стройтехнология» г. Биробиджан.</w:t>
      </w:r>
    </w:p>
    <w:p w:rsidR="003D6004" w:rsidRPr="003D6004" w:rsidRDefault="003D6004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На территории Смидовичского муниципального района природопользователями добываются следующие виды полезных ископаемых: песок, глина, песчано-гравийная смесь (ПГС) и сланец.</w:t>
      </w:r>
    </w:p>
    <w:p w:rsidR="00063623" w:rsidRDefault="00063623" w:rsidP="00946B4D">
      <w:pPr>
        <w:pStyle w:val="20"/>
        <w:shd w:val="clear" w:color="auto" w:fill="auto"/>
        <w:spacing w:before="0" w:line="240" w:lineRule="auto"/>
        <w:ind w:firstLine="709"/>
        <w:rPr>
          <w:rStyle w:val="fontstyle01"/>
        </w:rPr>
      </w:pPr>
      <w:r>
        <w:rPr>
          <w:rStyle w:val="fontstyle01"/>
        </w:rPr>
        <w:t>Доля хозяйствующих субъектов частной формы собственности в общем объеме действующих организаций на рынке добычи общераспространенных полезных ископаемых составляет 100%.</w:t>
      </w:r>
    </w:p>
    <w:p w:rsidR="00F60A8D" w:rsidRDefault="00063623" w:rsidP="00946B4D">
      <w:pPr>
        <w:pStyle w:val="20"/>
        <w:shd w:val="clear" w:color="auto" w:fill="auto"/>
        <w:spacing w:before="0" w:line="240" w:lineRule="auto"/>
        <w:ind w:firstLine="709"/>
        <w:rPr>
          <w:lang w:eastAsia="ru-RU"/>
        </w:rPr>
      </w:pPr>
      <w:r>
        <w:rPr>
          <w:rStyle w:val="fontstyle01"/>
        </w:rPr>
        <w:t>Административные барьеры для выхода на указанный рынок со</w:t>
      </w:r>
      <w:r>
        <w:rPr>
          <w:color w:val="000000"/>
        </w:rPr>
        <w:br/>
      </w:r>
      <w:r>
        <w:rPr>
          <w:rStyle w:val="fontstyle01"/>
        </w:rPr>
        <w:t>стороны органов исполнительной власти района, отсутствуют.</w:t>
      </w:r>
    </w:p>
    <w:p w:rsidR="00063623" w:rsidRDefault="00063623" w:rsidP="00946B4D">
      <w:pPr>
        <w:pStyle w:val="20"/>
        <w:shd w:val="clear" w:color="auto" w:fill="auto"/>
        <w:spacing w:before="0" w:line="240" w:lineRule="auto"/>
        <w:ind w:firstLine="709"/>
        <w:rPr>
          <w:lang w:eastAsia="ru-RU"/>
        </w:rPr>
      </w:pPr>
    </w:p>
    <w:p w:rsidR="00063623" w:rsidRDefault="00063623" w:rsidP="00946B4D">
      <w:pPr>
        <w:pStyle w:val="20"/>
        <w:shd w:val="clear" w:color="auto" w:fill="auto"/>
        <w:spacing w:before="0" w:line="240" w:lineRule="auto"/>
        <w:ind w:firstLine="709"/>
        <w:rPr>
          <w:rFonts w:eastAsia="Calibri"/>
          <w:b/>
          <w:bCs/>
          <w:color w:val="000000"/>
        </w:rPr>
      </w:pPr>
      <w:r w:rsidRPr="00063623">
        <w:rPr>
          <w:rFonts w:eastAsia="Calibri"/>
          <w:b/>
          <w:bCs/>
          <w:color w:val="000000"/>
        </w:rPr>
        <w:t>Рынок нефтепродуктов</w:t>
      </w:r>
    </w:p>
    <w:p w:rsidR="00063623" w:rsidRPr="00927F3A" w:rsidRDefault="00063623" w:rsidP="00946B4D">
      <w:pPr>
        <w:pStyle w:val="20"/>
        <w:shd w:val="clear" w:color="auto" w:fill="auto"/>
        <w:spacing w:before="0" w:line="240" w:lineRule="auto"/>
        <w:ind w:firstLine="709"/>
        <w:rPr>
          <w:rFonts w:eastAsia="Calibri"/>
          <w:color w:val="000000"/>
        </w:rPr>
      </w:pPr>
      <w:r w:rsidRPr="00927F3A">
        <w:rPr>
          <w:rFonts w:eastAsia="Calibri"/>
          <w:color w:val="000000"/>
        </w:rPr>
        <w:t xml:space="preserve">В настоящее время на территории района деятельность по реализации нефтепродуктов осуществляют </w:t>
      </w:r>
      <w:r w:rsidR="00927F3A" w:rsidRPr="00927F3A">
        <w:rPr>
          <w:rFonts w:eastAsia="Calibri"/>
          <w:color w:val="000000"/>
        </w:rPr>
        <w:t>2 предприятия (</w:t>
      </w:r>
      <w:r w:rsidRPr="00927F3A">
        <w:t>ОАО «Хабаровск-Нефтепродукт НК Альянс»</w:t>
      </w:r>
      <w:r w:rsidR="00927F3A" w:rsidRPr="00927F3A">
        <w:t xml:space="preserve"> и </w:t>
      </w:r>
      <w:r w:rsidRPr="00927F3A">
        <w:t xml:space="preserve">ООО «РН-Карт» Компания «Роснефть» </w:t>
      </w:r>
      <w:r w:rsidR="00927F3A" w:rsidRPr="00927F3A">
        <w:t xml:space="preserve">) </w:t>
      </w:r>
      <w:r w:rsidRPr="00927F3A">
        <w:rPr>
          <w:rFonts w:eastAsia="Calibri"/>
          <w:color w:val="000000"/>
        </w:rPr>
        <w:t xml:space="preserve">и </w:t>
      </w:r>
      <w:r w:rsidR="00927F3A" w:rsidRPr="00927F3A">
        <w:rPr>
          <w:rFonts w:eastAsia="Calibri"/>
          <w:color w:val="000000"/>
        </w:rPr>
        <w:t>4</w:t>
      </w:r>
      <w:r w:rsidRPr="00927F3A">
        <w:rPr>
          <w:rFonts w:eastAsia="Calibri"/>
          <w:color w:val="000000"/>
        </w:rPr>
        <w:t xml:space="preserve"> индивидуальны</w:t>
      </w:r>
      <w:r w:rsidR="00927F3A" w:rsidRPr="00927F3A">
        <w:rPr>
          <w:rFonts w:eastAsia="Calibri"/>
          <w:color w:val="000000"/>
        </w:rPr>
        <w:t>х</w:t>
      </w:r>
      <w:r w:rsidRPr="00927F3A">
        <w:rPr>
          <w:rFonts w:eastAsia="Calibri"/>
          <w:color w:val="000000"/>
        </w:rPr>
        <w:t xml:space="preserve"> предпринимател</w:t>
      </w:r>
      <w:r w:rsidR="00927F3A" w:rsidRPr="00927F3A">
        <w:rPr>
          <w:rFonts w:eastAsia="Calibri"/>
          <w:color w:val="000000"/>
        </w:rPr>
        <w:t>я</w:t>
      </w:r>
      <w:r w:rsidRPr="00927F3A">
        <w:rPr>
          <w:rFonts w:eastAsia="Calibri"/>
          <w:color w:val="000000"/>
        </w:rPr>
        <w:t xml:space="preserve"> (</w:t>
      </w:r>
      <w:r w:rsidRPr="00927F3A">
        <w:t xml:space="preserve">ИП Балковский </w:t>
      </w:r>
      <w:r w:rsidR="00927F3A" w:rsidRPr="00927F3A">
        <w:t>Р.А.</w:t>
      </w:r>
      <w:r w:rsidRPr="00927F3A">
        <w:t xml:space="preserve">, ИП Герасименко </w:t>
      </w:r>
      <w:r w:rsidR="00927F3A" w:rsidRPr="00927F3A">
        <w:t>Д.В.</w:t>
      </w:r>
      <w:r w:rsidRPr="00927F3A">
        <w:t>,</w:t>
      </w:r>
      <w:r w:rsidR="00927F3A" w:rsidRPr="00927F3A">
        <w:t xml:space="preserve"> ИП Сухарев М.В., ИП Онопка А.А.</w:t>
      </w:r>
      <w:r w:rsidRPr="00927F3A">
        <w:t>)</w:t>
      </w:r>
      <w:r w:rsidRPr="00927F3A">
        <w:rPr>
          <w:rFonts w:eastAsia="Calibri"/>
          <w:color w:val="000000"/>
        </w:rPr>
        <w:t>.</w:t>
      </w:r>
    </w:p>
    <w:p w:rsidR="00063623" w:rsidRPr="00927F3A" w:rsidRDefault="00063623" w:rsidP="00946B4D">
      <w:pPr>
        <w:pStyle w:val="20"/>
        <w:shd w:val="clear" w:color="auto" w:fill="auto"/>
        <w:spacing w:before="0" w:line="240" w:lineRule="auto"/>
        <w:ind w:firstLine="709"/>
        <w:rPr>
          <w:rFonts w:eastAsia="Calibri"/>
          <w:color w:val="000000"/>
        </w:rPr>
      </w:pPr>
      <w:r w:rsidRPr="00927F3A">
        <w:rPr>
          <w:rFonts w:eastAsia="Calibri"/>
          <w:color w:val="000000"/>
        </w:rPr>
        <w:t>Указанными организациями эксплуатируются 7 автозаправочных станций на территории района.</w:t>
      </w:r>
    </w:p>
    <w:p w:rsidR="00063623" w:rsidRDefault="00063623" w:rsidP="00946B4D">
      <w:pPr>
        <w:pStyle w:val="20"/>
        <w:shd w:val="clear" w:color="auto" w:fill="auto"/>
        <w:spacing w:before="0" w:line="240" w:lineRule="auto"/>
        <w:ind w:firstLine="709"/>
        <w:rPr>
          <w:b/>
          <w:bCs/>
        </w:rPr>
      </w:pPr>
      <w:r w:rsidRPr="00927F3A">
        <w:rPr>
          <w:rFonts w:eastAsia="Calibri"/>
          <w:color w:val="000000"/>
        </w:rPr>
        <w:t>Указанная отрасль рынка характеризуется ограниченной конкуренцией.</w:t>
      </w:r>
    </w:p>
    <w:p w:rsidR="00063623" w:rsidRDefault="00063623" w:rsidP="00946B4D">
      <w:pPr>
        <w:pStyle w:val="20"/>
        <w:shd w:val="clear" w:color="auto" w:fill="auto"/>
        <w:spacing w:before="0" w:line="240" w:lineRule="auto"/>
        <w:ind w:firstLine="709"/>
        <w:rPr>
          <w:b/>
          <w:bCs/>
        </w:rPr>
      </w:pPr>
    </w:p>
    <w:p w:rsidR="00B74003" w:rsidRPr="003D6004" w:rsidRDefault="00B74003" w:rsidP="00946B4D">
      <w:pPr>
        <w:pStyle w:val="20"/>
        <w:shd w:val="clear" w:color="auto" w:fill="auto"/>
        <w:spacing w:before="0" w:line="240" w:lineRule="auto"/>
        <w:ind w:firstLine="709"/>
        <w:rPr>
          <w:b/>
          <w:bCs/>
        </w:rPr>
      </w:pPr>
      <w:r w:rsidRPr="003D6004">
        <w:rPr>
          <w:b/>
          <w:bCs/>
        </w:rPr>
        <w:t>Рынок обработки древесины и производства изделий из дерева</w:t>
      </w:r>
    </w:p>
    <w:p w:rsidR="003D6004" w:rsidRPr="003D6004" w:rsidRDefault="003D6004" w:rsidP="00946B4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«Смидовичский муниципальный район» зарегистрировано 9 организаций частной формы собственности, осуществляющие деятельность  в сфере </w:t>
      </w:r>
      <w:hyperlink r:id="rId11" w:history="1">
        <w:r w:rsidRPr="003D60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обработки древесины и производство изделий из дерева и пробки, кроме мебели, производство изделий из соломки и материалов для плетения</w:t>
        </w:r>
      </w:hyperlink>
      <w:r w:rsidRPr="003D6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004" w:rsidRPr="003D6004" w:rsidRDefault="003D6004" w:rsidP="00946B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организациями с наиболее крупными объемами производства лесопромышленной продукции, имеющими иностранные инвестиции, являются: ООО «Николаевская лесопромышленная компания», ООО «Чудское озеро».</w:t>
      </w:r>
    </w:p>
    <w:p w:rsidR="00B74003" w:rsidRDefault="00B74003" w:rsidP="00946B4D">
      <w:pPr>
        <w:pStyle w:val="20"/>
        <w:shd w:val="clear" w:color="auto" w:fill="auto"/>
        <w:spacing w:before="0" w:line="240" w:lineRule="auto"/>
        <w:ind w:firstLine="709"/>
      </w:pPr>
    </w:p>
    <w:p w:rsidR="00F6679A" w:rsidRDefault="00F6679A" w:rsidP="00946B4D">
      <w:pPr>
        <w:pStyle w:val="20"/>
        <w:spacing w:line="240" w:lineRule="auto"/>
        <w:ind w:firstLine="709"/>
        <w:rPr>
          <w:rFonts w:ascii="Calibri" w:eastAsia="Calibri" w:hAnsi="Calibri" w:cs="Calibri"/>
          <w:b/>
          <w:bCs/>
          <w:color w:val="000000"/>
        </w:rPr>
      </w:pPr>
      <w:r w:rsidRPr="00F6679A">
        <w:rPr>
          <w:rFonts w:eastAsia="Calibri"/>
          <w:b/>
          <w:bCs/>
          <w:color w:val="000000"/>
        </w:rPr>
        <w:t>Услуги в сфере наружной рекламы</w:t>
      </w:r>
    </w:p>
    <w:p w:rsidR="00F6679A" w:rsidRDefault="00F6679A" w:rsidP="00946B4D">
      <w:pPr>
        <w:pStyle w:val="20"/>
        <w:spacing w:before="0" w:line="240" w:lineRule="auto"/>
        <w:ind w:firstLine="709"/>
        <w:rPr>
          <w:rFonts w:eastAsia="Calibri"/>
          <w:color w:val="000000"/>
        </w:rPr>
      </w:pPr>
      <w:r w:rsidRPr="00F6679A">
        <w:rPr>
          <w:rFonts w:eastAsia="Calibri"/>
          <w:color w:val="000000"/>
        </w:rPr>
        <w:t>В настоящее время развитие рекламы привело к тому, что рекламная</w:t>
      </w:r>
      <w:r>
        <w:rPr>
          <w:rFonts w:eastAsia="Calibri"/>
          <w:color w:val="000000"/>
        </w:rPr>
        <w:t xml:space="preserve"> </w:t>
      </w:r>
      <w:r w:rsidRPr="00F6679A">
        <w:rPr>
          <w:rFonts w:eastAsia="Calibri"/>
          <w:color w:val="000000"/>
        </w:rPr>
        <w:t>деятельность трансформировалась в особый социальный институт, который</w:t>
      </w:r>
      <w:r>
        <w:rPr>
          <w:rFonts w:eastAsia="Calibri"/>
          <w:color w:val="000000"/>
        </w:rPr>
        <w:t xml:space="preserve"> </w:t>
      </w:r>
      <w:r w:rsidRPr="00F6679A">
        <w:rPr>
          <w:rFonts w:eastAsia="Calibri"/>
          <w:color w:val="000000"/>
        </w:rPr>
        <w:lastRenderedPageBreak/>
        <w:t>обеспечивает общественную потребность в рекламных услугах. Одним из</w:t>
      </w:r>
      <w:r>
        <w:rPr>
          <w:rFonts w:eastAsia="Calibri"/>
          <w:color w:val="000000"/>
        </w:rPr>
        <w:t xml:space="preserve"> </w:t>
      </w:r>
      <w:r w:rsidRPr="00F6679A">
        <w:rPr>
          <w:rFonts w:eastAsia="Calibri"/>
          <w:color w:val="000000"/>
        </w:rPr>
        <w:t>наиболее распространенных и эффективных видов рекламы является</w:t>
      </w:r>
      <w:r>
        <w:rPr>
          <w:rFonts w:eastAsia="Calibri"/>
          <w:color w:val="000000"/>
        </w:rPr>
        <w:t xml:space="preserve"> </w:t>
      </w:r>
      <w:r w:rsidRPr="00F6679A">
        <w:rPr>
          <w:rFonts w:eastAsia="Calibri"/>
          <w:color w:val="000000"/>
        </w:rPr>
        <w:t>наружная реклама. Она занимает достойное место в ряде маркетинговых</w:t>
      </w:r>
      <w:r>
        <w:rPr>
          <w:rFonts w:eastAsia="Calibri"/>
          <w:color w:val="000000"/>
        </w:rPr>
        <w:t xml:space="preserve"> </w:t>
      </w:r>
      <w:r w:rsidRPr="00F6679A">
        <w:rPr>
          <w:rFonts w:eastAsia="Calibri"/>
          <w:color w:val="000000"/>
        </w:rPr>
        <w:t>мероприятий, которые направлены на то, чтобы сделать товар или услугу</w:t>
      </w:r>
      <w:r>
        <w:rPr>
          <w:rFonts w:eastAsia="Calibri"/>
          <w:color w:val="000000"/>
        </w:rPr>
        <w:t xml:space="preserve"> </w:t>
      </w:r>
      <w:r w:rsidRPr="00F6679A">
        <w:rPr>
          <w:rFonts w:eastAsia="Calibri"/>
          <w:color w:val="000000"/>
        </w:rPr>
        <w:t>более узнаваемыми и востребованными.</w:t>
      </w:r>
    </w:p>
    <w:p w:rsidR="00AF78C2" w:rsidRDefault="00F6679A" w:rsidP="00946B4D">
      <w:pPr>
        <w:pStyle w:val="20"/>
        <w:spacing w:before="0" w:line="240" w:lineRule="auto"/>
        <w:ind w:firstLine="709"/>
        <w:rPr>
          <w:rFonts w:eastAsia="Calibri"/>
          <w:color w:val="000000"/>
        </w:rPr>
      </w:pPr>
      <w:r w:rsidRPr="00946B4D">
        <w:rPr>
          <w:rFonts w:eastAsia="Calibri"/>
          <w:color w:val="000000"/>
        </w:rPr>
        <w:t>На территории района деятельность в сфере наружной рекламы</w:t>
      </w:r>
      <w:r w:rsidR="00AF78C2">
        <w:rPr>
          <w:rFonts w:eastAsia="Calibri"/>
          <w:color w:val="000000"/>
        </w:rPr>
        <w:t xml:space="preserve"> осуществляют хозяйствующие субъекты из соседних регионов (г. Хабаровск, г. Биробиджан)</w:t>
      </w:r>
      <w:r w:rsidRPr="00946B4D">
        <w:rPr>
          <w:rFonts w:eastAsia="Calibri"/>
          <w:color w:val="000000"/>
        </w:rPr>
        <w:t xml:space="preserve">. Государственные и муниципальные предприятия, предоставляющие услуги по наружной рекламе, на территории района отсутствуют. </w:t>
      </w:r>
    </w:p>
    <w:p w:rsidR="00AF78C2" w:rsidRDefault="00AF78C2" w:rsidP="00946B4D">
      <w:pPr>
        <w:pStyle w:val="20"/>
        <w:spacing w:before="0" w:line="240" w:lineRule="auto"/>
        <w:ind w:firstLine="709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Установка и эксплуатация рекламных конструкций осуществляется в соответствии со схемой размещения рекламных конструкций. </w:t>
      </w:r>
    </w:p>
    <w:p w:rsidR="00D945DA" w:rsidRDefault="00F6679A" w:rsidP="00946B4D">
      <w:pPr>
        <w:pStyle w:val="20"/>
        <w:spacing w:before="0" w:line="240" w:lineRule="auto"/>
        <w:ind w:firstLine="709"/>
        <w:rPr>
          <w:rFonts w:eastAsia="Calibri"/>
          <w:color w:val="000000"/>
        </w:rPr>
      </w:pPr>
      <w:r w:rsidRPr="00946B4D">
        <w:rPr>
          <w:rFonts w:eastAsia="Calibri"/>
          <w:color w:val="000000"/>
        </w:rPr>
        <w:t>Постановлением администрации муниципального района утвержден административный регламент, устанавливающий порядок по предоставлению муниципальной услуги «Выдача разрешений на установку и эксплуатацию рекламных конструкций».</w:t>
      </w:r>
    </w:p>
    <w:p w:rsidR="00AF78C2" w:rsidRDefault="00AF78C2" w:rsidP="00946B4D">
      <w:pPr>
        <w:pStyle w:val="20"/>
        <w:spacing w:before="0" w:line="240" w:lineRule="auto"/>
        <w:ind w:firstLine="709"/>
        <w:rPr>
          <w:rFonts w:ascii="Calibri" w:eastAsia="Calibri" w:hAnsi="Calibri" w:cs="Calibri"/>
          <w:sz w:val="22"/>
          <w:szCs w:val="22"/>
        </w:rPr>
      </w:pPr>
    </w:p>
    <w:p w:rsidR="00D945DA" w:rsidRDefault="00D945DA" w:rsidP="00946B4D">
      <w:pPr>
        <w:pStyle w:val="20"/>
        <w:shd w:val="clear" w:color="auto" w:fill="auto"/>
        <w:spacing w:before="0" w:line="240" w:lineRule="auto"/>
        <w:ind w:firstLine="709"/>
      </w:pP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42245">
        <w:rPr>
          <w:rFonts w:ascii="Times New Roman" w:hAnsi="Times New Roman"/>
          <w:b/>
          <w:sz w:val="28"/>
          <w:szCs w:val="28"/>
        </w:rPr>
        <w:t>1) Наличие коллегиального органа (рабочей группы) по содействию развитию конкуренции и обеспечению условий для благоприятного инвестиционного климата;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Комиссия по инвестиционной политике и развитию конкуренции определена постановлением администрации Смидовичского муниципального района от 25.03.2019 № 169 «О комиссии по инвестиционной политике и развитию конкуренции на территории Смидовичского муниципального района»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42245">
        <w:rPr>
          <w:rFonts w:ascii="Times New Roman" w:hAnsi="Times New Roman"/>
          <w:b/>
          <w:sz w:val="28"/>
          <w:szCs w:val="28"/>
        </w:rPr>
        <w:t>2) Наличие утвержденного перечня товарных рынков для содействия развитию конкуренции в муниципальных образованиях Еврейской автономной области;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ab/>
        <w:t xml:space="preserve">Перечень товарных рынков для содействия развития конкуренции на территории муниципального образования «Смидовичский муниципальный район» утверждён распоряжением администрации муниципального района от 26.09.2022 № 335 «Об утверждении Плана мероприятий («дорожной карты») по содействию развитию конкуренции на территории муниципального образования «Смидовичский муниципальный район» Еврейской автономной области на 2022-2025 годы» 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 xml:space="preserve">Наименование товарных рынков: 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1. Рынок услуг дошкольного образования;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2. Рынок услуг дополнительного образования детей;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3. Рынок услуг детского отдыха и выздоровления;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4. Рынок услуг розничной тор</w:t>
      </w:r>
      <w:r w:rsidRPr="00142245">
        <w:rPr>
          <w:rFonts w:ascii="Times New Roman" w:hAnsi="Times New Roman"/>
          <w:sz w:val="28"/>
          <w:szCs w:val="28"/>
        </w:rPr>
        <w:softHyphen/>
        <w:t>говли лекар</w:t>
      </w:r>
      <w:r w:rsidRPr="00142245">
        <w:rPr>
          <w:rFonts w:ascii="Times New Roman" w:hAnsi="Times New Roman"/>
          <w:sz w:val="28"/>
          <w:szCs w:val="28"/>
        </w:rPr>
        <w:softHyphen/>
        <w:t>ственными пре</w:t>
      </w:r>
      <w:r w:rsidRPr="00142245">
        <w:rPr>
          <w:rFonts w:ascii="Times New Roman" w:hAnsi="Times New Roman"/>
          <w:sz w:val="28"/>
          <w:szCs w:val="28"/>
        </w:rPr>
        <w:softHyphen/>
        <w:t>паратами, медицинскими изделиями и сопутствую</w:t>
      </w:r>
      <w:r w:rsidRPr="00142245">
        <w:rPr>
          <w:rFonts w:ascii="Times New Roman" w:hAnsi="Times New Roman"/>
          <w:sz w:val="28"/>
          <w:szCs w:val="28"/>
        </w:rPr>
        <w:softHyphen/>
        <w:t>щими товарами;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5. Рынок психо</w:t>
      </w:r>
      <w:r w:rsidRPr="00142245">
        <w:rPr>
          <w:rFonts w:ascii="Times New Roman" w:hAnsi="Times New Roman"/>
          <w:sz w:val="28"/>
          <w:szCs w:val="28"/>
        </w:rPr>
        <w:softHyphen/>
        <w:t>лого-педагоги</w:t>
      </w:r>
      <w:r w:rsidRPr="00142245">
        <w:rPr>
          <w:rFonts w:ascii="Times New Roman" w:hAnsi="Times New Roman"/>
          <w:sz w:val="28"/>
          <w:szCs w:val="28"/>
        </w:rPr>
        <w:softHyphen/>
        <w:t>ческого сопро</w:t>
      </w:r>
      <w:r w:rsidRPr="00142245">
        <w:rPr>
          <w:rFonts w:ascii="Times New Roman" w:hAnsi="Times New Roman"/>
          <w:sz w:val="28"/>
          <w:szCs w:val="28"/>
        </w:rPr>
        <w:softHyphen/>
        <w:t>вождения детей с ограничен</w:t>
      </w:r>
      <w:r w:rsidRPr="00142245">
        <w:rPr>
          <w:rFonts w:ascii="Times New Roman" w:hAnsi="Times New Roman"/>
          <w:sz w:val="28"/>
          <w:szCs w:val="28"/>
        </w:rPr>
        <w:softHyphen/>
        <w:t>ными возмож</w:t>
      </w:r>
      <w:r w:rsidRPr="00142245">
        <w:rPr>
          <w:rFonts w:ascii="Times New Roman" w:hAnsi="Times New Roman"/>
          <w:sz w:val="28"/>
          <w:szCs w:val="28"/>
        </w:rPr>
        <w:softHyphen/>
        <w:t>ностями здоро</w:t>
      </w:r>
      <w:r w:rsidRPr="00142245">
        <w:rPr>
          <w:rFonts w:ascii="Times New Roman" w:hAnsi="Times New Roman"/>
          <w:sz w:val="28"/>
          <w:szCs w:val="28"/>
        </w:rPr>
        <w:softHyphen/>
        <w:t>вья;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6. Рынок ритуаль</w:t>
      </w:r>
      <w:r w:rsidRPr="00142245">
        <w:rPr>
          <w:rFonts w:ascii="Times New Roman" w:hAnsi="Times New Roman"/>
          <w:sz w:val="28"/>
          <w:szCs w:val="28"/>
        </w:rPr>
        <w:softHyphen/>
        <w:t>ных услуг;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7.</w:t>
      </w:r>
      <w:r w:rsidRPr="006D4CB0">
        <w:rPr>
          <w:rFonts w:ascii="Times New Roman" w:eastAsia="MS Mincho" w:hAnsi="Times New Roman"/>
          <w:lang w:eastAsia="ru-RU"/>
        </w:rPr>
        <w:t xml:space="preserve"> </w:t>
      </w:r>
      <w:r w:rsidRPr="00142245">
        <w:rPr>
          <w:rFonts w:ascii="Times New Roman" w:hAnsi="Times New Roman"/>
          <w:sz w:val="28"/>
          <w:szCs w:val="28"/>
        </w:rPr>
        <w:t>Рынок тепло</w:t>
      </w:r>
      <w:r w:rsidRPr="00142245">
        <w:rPr>
          <w:rFonts w:ascii="Times New Roman" w:hAnsi="Times New Roman"/>
          <w:sz w:val="28"/>
          <w:szCs w:val="28"/>
        </w:rPr>
        <w:softHyphen/>
        <w:t>снабжения (производство тепловой энер</w:t>
      </w:r>
      <w:r w:rsidRPr="00142245">
        <w:rPr>
          <w:rFonts w:ascii="Times New Roman" w:hAnsi="Times New Roman"/>
          <w:sz w:val="28"/>
          <w:szCs w:val="28"/>
        </w:rPr>
        <w:softHyphen/>
        <w:t>гии);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lastRenderedPageBreak/>
        <w:t>8. Рынок услуг по сбору и транс</w:t>
      </w:r>
      <w:r w:rsidRPr="00142245">
        <w:rPr>
          <w:rFonts w:ascii="Times New Roman" w:hAnsi="Times New Roman"/>
          <w:sz w:val="28"/>
          <w:szCs w:val="28"/>
        </w:rPr>
        <w:softHyphen/>
        <w:t>портированию твердых ком</w:t>
      </w:r>
      <w:r w:rsidRPr="00142245">
        <w:rPr>
          <w:rFonts w:ascii="Times New Roman" w:hAnsi="Times New Roman"/>
          <w:sz w:val="28"/>
          <w:szCs w:val="28"/>
        </w:rPr>
        <w:softHyphen/>
        <w:t>мунальных отходов;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9. Рынок выполнения работ по благоустройству городской среды;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10. Рынок выполнения работ по содержанию и текущему ремонту общего имущества собственников помещений в многоквартирном доме;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11. Рынок поставки сжиженного газа в баллонах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12. Рынок оказания услуг по перевозке пассажиров автомобильным транспортом по муниципальным маршрутам регулярных перевозок;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13. Рынок оказания услуг по перевозке пассажиров автомобильным транспортом по межмуниципальным маршрутам регулярных перевозок;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14. Рынок оказания услуг по ремонту автотранспортных средств;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15. Рынок услуг связи, в том числе услуг по предоставлению широкополосного доступа к информационно-телекоммуникационной сети "Интернет";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16. Рынок жилищного строительства (за исключением Московского фонда реновации жилой застройки и индивидуального жилищного строительства);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17. Рынок строительства объектов капитального строительства, за исключением жилищного и дорожного строительства;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18. Рынок дорожной деятельности (за исключением проектирования);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19. Рынок архитектурно-строительного проектирования;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20. Рынок кадастровых и землеустроительных работ;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21. Рынок добычи общераспространенных полезных ископаемых на участках недр местного значения;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22. Рынок нефтепродуктов;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23. Рынок обработки древесины и производства изделий из дерева;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24. Сфера наружной рекламы;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25. Рынок агропромышленного комплекса;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26. Рынок электроэнергетики;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27. Рынок торговли.</w:t>
      </w:r>
    </w:p>
    <w:p w:rsidR="00142245" w:rsidRPr="00142245" w:rsidRDefault="000722A2" w:rsidP="00946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142245" w:rsidRPr="00142245">
          <w:rPr>
            <w:rFonts w:ascii="Times New Roman" w:hAnsi="Times New Roman"/>
            <w:b/>
            <w:sz w:val="28"/>
            <w:szCs w:val="28"/>
          </w:rPr>
          <w:t>3</w:t>
        </w:r>
      </w:hyperlink>
      <w:r w:rsidR="00142245" w:rsidRPr="00142245">
        <w:rPr>
          <w:rFonts w:ascii="Times New Roman" w:hAnsi="Times New Roman"/>
          <w:b/>
          <w:sz w:val="28"/>
          <w:szCs w:val="28"/>
        </w:rPr>
        <w:t>) наличие утвержденного плана мероприятий ("дорожной карты") по содействию развитию конкуренции и обеспечению условий для благоприятного инвестиционного климата на территории муниципального образования Еврейской автономной области</w:t>
      </w:r>
      <w:r w:rsidR="00142245" w:rsidRPr="00142245">
        <w:rPr>
          <w:rFonts w:ascii="Times New Roman" w:hAnsi="Times New Roman"/>
          <w:sz w:val="28"/>
          <w:szCs w:val="28"/>
        </w:rPr>
        <w:t>;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План мероприятий ("дорожной карты") по содействию развитию конкуренции  утвержден распоряжением администрации Смидовичского муниципального района  от 26.09.2022 № 335 «Об утверждении Плана мероприятий («дорожной карты») по содействию развитию конкуренции на территории муниципального образования «Смидовичский муниципальный район» Еврейской автономной области на 2022-2025 годы».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42245">
        <w:rPr>
          <w:rFonts w:ascii="Times New Roman" w:hAnsi="Times New Roman"/>
          <w:b/>
          <w:sz w:val="28"/>
          <w:szCs w:val="28"/>
        </w:rPr>
        <w:t>4) количество установленных целевых индикаторов плана мероприятий ("дорожной карты") по содействию развитию конкуренции и обеспечению условий для благоприятного инвестиционного климата на территории муниципального образования Еврейской автономной области на уровне выше среднего значения по муниципальным образованиям Еврейской автономной области;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lastRenderedPageBreak/>
        <w:t>Количество установленных целевых индикаторов – 27 наименований, согласно распоряжению администрации Смидовичского муниципального района от 26.09.2022 № 335 «Об утверждении Плана мероприятий («дорожной карты») по содействию развитию конкуренции на территории муниципального образования «Смидовичский муниципальный район» Еврейской автономной области на 2022-2025 годы».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На уровне выше среднего значения 23 показателя.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42245">
        <w:rPr>
          <w:rFonts w:ascii="Times New Roman" w:hAnsi="Times New Roman"/>
          <w:b/>
          <w:sz w:val="28"/>
          <w:szCs w:val="28"/>
        </w:rPr>
        <w:t>5) оценка достижения значения целевых индикаторов плана мероприятий ("дорожной карты") по содействию развитию конкуренции и обеспечению условий для благоприятного инвестиционного климата на территории муниципального образования Еврейской автономной области;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Приложение 1</w:t>
      </w:r>
    </w:p>
    <w:p w:rsidR="00142245" w:rsidRPr="00142245" w:rsidRDefault="000722A2" w:rsidP="00946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hyperlink r:id="rId13" w:history="1">
        <w:r w:rsidR="00142245" w:rsidRPr="00142245">
          <w:rPr>
            <w:rFonts w:ascii="Times New Roman" w:hAnsi="Times New Roman"/>
            <w:b/>
            <w:sz w:val="28"/>
            <w:szCs w:val="28"/>
          </w:rPr>
          <w:t>7</w:t>
        </w:r>
      </w:hyperlink>
      <w:r w:rsidR="00142245" w:rsidRPr="00142245">
        <w:rPr>
          <w:rFonts w:ascii="Times New Roman" w:hAnsi="Times New Roman"/>
          <w:b/>
          <w:sz w:val="28"/>
          <w:szCs w:val="28"/>
        </w:rPr>
        <w:t>) участие в отчетном году не менее чем в двух обучающих мероприятиях и тренингах для органов местного самоуправления Еврейской автономной области по вопросам содействия развитию конкуренции и обеспечению условий для благоприятного инвестиционного климата;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21 июня 2022 года приняли участие в обучающем  семинаре по вопросам содействия развитию конкуренции с участием руководителя УФАС по ЕАО А.А. Лунева в режиме видеоконференции.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В декабре  2022 года трое муниципальных служащих прошли курсы повышения квалификации в Национальной академии современных технологий по теме «Содействие развитию конкуренции».</w:t>
      </w:r>
    </w:p>
    <w:p w:rsidR="00142245" w:rsidRPr="00142245" w:rsidRDefault="000722A2" w:rsidP="00946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hyperlink r:id="rId14" w:history="1">
        <w:r w:rsidR="00142245" w:rsidRPr="00142245">
          <w:rPr>
            <w:rFonts w:ascii="Times New Roman" w:hAnsi="Times New Roman"/>
            <w:b/>
            <w:sz w:val="28"/>
            <w:szCs w:val="28"/>
          </w:rPr>
          <w:t>8</w:t>
        </w:r>
      </w:hyperlink>
      <w:r w:rsidR="00142245" w:rsidRPr="00142245">
        <w:rPr>
          <w:rFonts w:ascii="Times New Roman" w:hAnsi="Times New Roman"/>
          <w:b/>
          <w:sz w:val="28"/>
          <w:szCs w:val="28"/>
        </w:rPr>
        <w:t>) наличие на официальном сайте муниципального образования Еврейской автономной области тематического раздела о состоянии и содействии развитию конкуренции и обеспечению условий для благоприятного инвестиционного климата;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На официальном Интернет сайте Смидовичского муниципального района (смид.рф)  создан раздел Конкуренция. Путь: Главная – Экономика района - Малое предпринимательство – Конкуренция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2245" w:rsidRPr="00142245" w:rsidRDefault="000722A2" w:rsidP="00946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hyperlink r:id="rId15" w:history="1">
        <w:r w:rsidR="00142245" w:rsidRPr="00142245">
          <w:rPr>
            <w:rFonts w:ascii="Times New Roman" w:hAnsi="Times New Roman"/>
            <w:b/>
            <w:sz w:val="28"/>
            <w:szCs w:val="28"/>
          </w:rPr>
          <w:t>9</w:t>
        </w:r>
      </w:hyperlink>
      <w:r w:rsidR="00142245" w:rsidRPr="00142245">
        <w:rPr>
          <w:rFonts w:ascii="Times New Roman" w:hAnsi="Times New Roman"/>
          <w:b/>
          <w:sz w:val="28"/>
          <w:szCs w:val="28"/>
        </w:rPr>
        <w:t>) проведение мониторинга состояния и развития конкурентной среды на рынках товаров, работ и услуг муниципальных образований Еврейской автономной области;</w:t>
      </w:r>
    </w:p>
    <w:p w:rsidR="00142245" w:rsidRDefault="00142245" w:rsidP="00946B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проведенных мониторингов в соответствии со стандартом развития конкуренции в субъектах Российской Федерации, утвержденным  распоряжением Правительства Российской Федерации от 17 апреля 2019 года № 768 – р.</w:t>
      </w:r>
    </w:p>
    <w:p w:rsidR="00142245" w:rsidRDefault="00142245" w:rsidP="00946B4D">
      <w:pPr>
        <w:pStyle w:val="ae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05C48">
        <w:rPr>
          <w:rFonts w:ascii="Times New Roman" w:hAnsi="Times New Roman"/>
          <w:sz w:val="28"/>
          <w:szCs w:val="28"/>
        </w:rPr>
        <w:t>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</w:t>
      </w:r>
      <w:r>
        <w:rPr>
          <w:rFonts w:ascii="Times New Roman" w:hAnsi="Times New Roman"/>
          <w:sz w:val="28"/>
          <w:szCs w:val="28"/>
        </w:rPr>
        <w:t>.</w:t>
      </w:r>
    </w:p>
    <w:p w:rsidR="00142245" w:rsidRDefault="00142245" w:rsidP="00946B4D">
      <w:pPr>
        <w:pStyle w:val="ae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82A8F">
        <w:rPr>
          <w:rFonts w:ascii="Times New Roman" w:hAnsi="Times New Roman"/>
          <w:sz w:val="28"/>
          <w:szCs w:val="28"/>
        </w:rPr>
        <w:t>ониторинг деятельности хозяйствующих субъектов, доля участия муниципального образования в которых составляет 50 и более процентов</w:t>
      </w:r>
      <w:r>
        <w:rPr>
          <w:rFonts w:ascii="Times New Roman" w:hAnsi="Times New Roman"/>
          <w:sz w:val="28"/>
          <w:szCs w:val="28"/>
        </w:rPr>
        <w:t>.</w:t>
      </w:r>
    </w:p>
    <w:p w:rsidR="00142245" w:rsidRDefault="00142245" w:rsidP="00946B4D">
      <w:pPr>
        <w:pStyle w:val="ae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482A8F">
        <w:rPr>
          <w:rFonts w:ascii="Times New Roman" w:hAnsi="Times New Roman"/>
          <w:sz w:val="28"/>
          <w:szCs w:val="28"/>
        </w:rPr>
        <w:t xml:space="preserve">ониторинг удовлетворенности населения деятельностью в сфере финансовых услуг, осуществляемой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142245" w:rsidRDefault="00142245" w:rsidP="00946B4D">
      <w:pPr>
        <w:pStyle w:val="ae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82A8F">
        <w:rPr>
          <w:rFonts w:ascii="Times New Roman" w:hAnsi="Times New Roman"/>
          <w:sz w:val="28"/>
          <w:szCs w:val="28"/>
        </w:rPr>
        <w:t xml:space="preserve">ониторинг доступности для населения финансовых услуг, оказываемых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2245" w:rsidRPr="00142245" w:rsidRDefault="000722A2" w:rsidP="00946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hyperlink r:id="rId16" w:history="1">
        <w:r w:rsidR="00142245" w:rsidRPr="00142245">
          <w:rPr>
            <w:rFonts w:ascii="Times New Roman" w:hAnsi="Times New Roman"/>
            <w:b/>
            <w:sz w:val="28"/>
            <w:szCs w:val="28"/>
          </w:rPr>
          <w:t>10</w:t>
        </w:r>
      </w:hyperlink>
      <w:r w:rsidR="00142245" w:rsidRPr="00142245">
        <w:rPr>
          <w:rFonts w:ascii="Times New Roman" w:hAnsi="Times New Roman"/>
          <w:b/>
          <w:sz w:val="28"/>
          <w:szCs w:val="28"/>
        </w:rPr>
        <w:t>) наличие ежегодного доклада о состоянии и развитии конкурентной среды на рынках товаров, работ и услуг на территории муниципального образования Еврейской автономной области;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Ежегодный доклад  «Состояние и развитие конкурентной среды на рынках товаров, работ и услуг муниципального образования «Смидовичский муниципальный район»  будет готов не позднее 20 января 2023 года.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42245">
        <w:rPr>
          <w:rFonts w:ascii="Times New Roman" w:hAnsi="Times New Roman"/>
          <w:b/>
          <w:sz w:val="28"/>
          <w:szCs w:val="28"/>
        </w:rPr>
        <w:t>11) наличие муниципального правового акта, регламентирующего внедрение системы внутреннего обеспечения соответствия требованиям антимонопольного законодательства деятельности муниципального образования Еврейской автономной области (антимонопольного комплаенса);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142245">
        <w:rPr>
          <w:rFonts w:ascii="Times New Roman" w:hAnsi="Times New Roman"/>
          <w:iCs/>
          <w:sz w:val="28"/>
          <w:szCs w:val="28"/>
        </w:rPr>
        <w:t>Постановление администрации Смидовичского муниципального района от 25.03.2019 № 170 «О системе внутреннего обеспечения соответствия требованиям антимонопольного законодательства в администрации муниципального образования «Смидовичский муниципальный район» (антимонопольном комплаенсе)».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42245">
        <w:rPr>
          <w:rFonts w:ascii="Times New Roman" w:hAnsi="Times New Roman"/>
          <w:b/>
          <w:sz w:val="28"/>
          <w:szCs w:val="28"/>
        </w:rPr>
        <w:t>12) динамика количества нарушений антимонопольного законодательства со стороны органов местного самоуправления муниципального образования Еврейской автономной области в сравнении с предыдущим отчетным периодом;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ab/>
        <w:t>При проведении мониторинга и анализа муниципальных правовых актов структурными подразделениями администрации муниципального района, разработанных за период 2020 – 2022 годы, нарушений антимонопольного законодательства не выявлено. Все нормативно -  правовые акты проходили установленную процедуру согласования, включая юридическую экспертизу.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42245">
        <w:rPr>
          <w:rFonts w:ascii="Times New Roman" w:hAnsi="Times New Roman"/>
          <w:b/>
          <w:sz w:val="28"/>
          <w:szCs w:val="28"/>
        </w:rPr>
        <w:t>13) прирост числа индивидуальных предпринимателей в муниципальном образовании Еврейской автономной области в отчетном периоде по отношению к периоду, предшествующему отчетному;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Количество индивидуальных предпринимателей, включая глав крестьянских (фермерских) хозяйств и частных нотариусов, за отчетный период увеличилось на 8,7 %, и составило 350.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42245">
        <w:rPr>
          <w:rFonts w:ascii="Times New Roman" w:hAnsi="Times New Roman"/>
          <w:b/>
          <w:sz w:val="28"/>
          <w:szCs w:val="28"/>
        </w:rPr>
        <w:t>14) количество хозяйствующих субъектов частной формы собственности на территории муниципального образования Еврейской автономной области в следующих отраслях экономики: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b/>
          <w:sz w:val="28"/>
          <w:szCs w:val="28"/>
        </w:rPr>
        <w:t xml:space="preserve">- </w:t>
      </w:r>
      <w:r w:rsidRPr="00142245">
        <w:rPr>
          <w:rFonts w:ascii="Times New Roman" w:hAnsi="Times New Roman"/>
          <w:sz w:val="28"/>
          <w:szCs w:val="28"/>
        </w:rPr>
        <w:t>ритуальные услуги - 2 субъекта;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- теплоснабжение (производство тепловой энергии) –3 субъекта;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lastRenderedPageBreak/>
        <w:t>- благоустройство городской среды -  0 субъектов (благоустройством городской среды занимаются администрации поселений);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 xml:space="preserve">- выполнение работ по содержанию и текущему ремонту общего имущества собственников помещений в многоквартирном доме - </w:t>
      </w:r>
      <w:r>
        <w:rPr>
          <w:rFonts w:ascii="Times New Roman" w:hAnsi="Times New Roman"/>
          <w:sz w:val="28"/>
          <w:szCs w:val="28"/>
        </w:rPr>
        <w:t>7</w:t>
      </w:r>
      <w:r w:rsidRPr="00142245">
        <w:rPr>
          <w:rFonts w:ascii="Times New Roman" w:hAnsi="Times New Roman"/>
          <w:sz w:val="28"/>
          <w:szCs w:val="28"/>
        </w:rPr>
        <w:t xml:space="preserve"> управляющих организаций;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 xml:space="preserve">- перевозки пассажиров автомобильным транспортом по муниципальным маршрутам регулярных перевозок – 2 субъекта (1 субъект частной формы собственности), осуществляющих деятельность пассажирского транспорта 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0670">
        <w:rPr>
          <w:rFonts w:ascii="Times New Roman" w:hAnsi="Times New Roman"/>
          <w:sz w:val="28"/>
          <w:szCs w:val="28"/>
        </w:rPr>
        <w:t>- услуги в сфере наружной рекламы - 0 субъектов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42245">
        <w:rPr>
          <w:rFonts w:ascii="Times New Roman" w:hAnsi="Times New Roman"/>
          <w:b/>
          <w:sz w:val="28"/>
          <w:szCs w:val="28"/>
        </w:rPr>
        <w:t xml:space="preserve">15) доля объема закупок у субъектов малого предпринимательства и социально ориентированных некоммерческих организаций в общем годовом объеме муниципальных закупок, осуществленных в соответствии с Федеральным </w:t>
      </w:r>
      <w:hyperlink r:id="rId17" w:history="1">
        <w:r w:rsidRPr="00142245">
          <w:rPr>
            <w:rFonts w:ascii="Times New Roman" w:hAnsi="Times New Roman"/>
            <w:b/>
            <w:sz w:val="28"/>
            <w:szCs w:val="28"/>
          </w:rPr>
          <w:t>законом</w:t>
        </w:r>
      </w:hyperlink>
      <w:r w:rsidRPr="00142245">
        <w:rPr>
          <w:rFonts w:ascii="Times New Roman" w:hAnsi="Times New Roman"/>
          <w:b/>
          <w:sz w:val="28"/>
          <w:szCs w:val="28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142245" w:rsidRPr="00A14775" w:rsidRDefault="00142245" w:rsidP="00946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Доля объема закупок составляет 81,8 % 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42245" w:rsidRDefault="00142245" w:rsidP="00946B4D">
      <w:pPr>
        <w:spacing w:line="240" w:lineRule="auto"/>
      </w:pPr>
    </w:p>
    <w:p w:rsidR="00142245" w:rsidRDefault="00142245" w:rsidP="00946B4D">
      <w:pPr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Приложение 1</w:t>
      </w:r>
    </w:p>
    <w:p w:rsidR="00142245" w:rsidRPr="00515FE8" w:rsidRDefault="00142245" w:rsidP="00946B4D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 w:rsidRPr="00515FE8">
        <w:rPr>
          <w:rFonts w:ascii="Times New Roman" w:eastAsia="MS Mincho" w:hAnsi="Times New Roman"/>
          <w:sz w:val="28"/>
          <w:szCs w:val="28"/>
          <w:lang w:eastAsia="ru-RU"/>
        </w:rPr>
        <w:t>Перечень</w:t>
      </w:r>
    </w:p>
    <w:p w:rsidR="00142245" w:rsidRDefault="00142245" w:rsidP="00946B4D">
      <w:pPr>
        <w:spacing w:after="0" w:line="240" w:lineRule="auto"/>
        <w:ind w:left="450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 w:rsidRPr="00515FE8">
        <w:rPr>
          <w:rFonts w:ascii="Times New Roman" w:eastAsia="MS Mincho" w:hAnsi="Times New Roman"/>
          <w:sz w:val="28"/>
          <w:szCs w:val="28"/>
          <w:lang w:eastAsia="ru-RU"/>
        </w:rPr>
        <w:t xml:space="preserve">товарных рынков для содействия развитию конкуренции в 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муниципальном образовании </w:t>
      </w:r>
    </w:p>
    <w:p w:rsidR="00142245" w:rsidRDefault="00142245" w:rsidP="00946B4D">
      <w:pPr>
        <w:spacing w:after="0" w:line="240" w:lineRule="auto"/>
        <w:ind w:left="450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«Смидовичский муниципальный район» ЕАО</w:t>
      </w:r>
    </w:p>
    <w:p w:rsidR="00142245" w:rsidRPr="00515FE8" w:rsidRDefault="00142245" w:rsidP="00946B4D">
      <w:pPr>
        <w:spacing w:after="0" w:line="240" w:lineRule="auto"/>
        <w:ind w:left="450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302"/>
        <w:gridCol w:w="3685"/>
        <w:gridCol w:w="1579"/>
        <w:gridCol w:w="1398"/>
      </w:tblGrid>
      <w:tr w:rsidR="00142245" w:rsidRPr="0014530E" w:rsidTr="00AF78C2">
        <w:trPr>
          <w:tblHeader/>
        </w:trPr>
        <w:tc>
          <w:tcPr>
            <w:tcW w:w="454" w:type="dxa"/>
            <w:vMerge w:val="restart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302" w:type="dxa"/>
            <w:vMerge w:val="restart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3685" w:type="dxa"/>
            <w:vMerge w:val="restart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579" w:type="dxa"/>
            <w:vMerge w:val="restart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ключевого показателя в 2025 году</w:t>
            </w:r>
          </w:p>
        </w:tc>
        <w:tc>
          <w:tcPr>
            <w:tcW w:w="1398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245" w:rsidRPr="0014530E" w:rsidTr="00AF78C2">
        <w:trPr>
          <w:tblHeader/>
        </w:trPr>
        <w:tc>
          <w:tcPr>
            <w:tcW w:w="454" w:type="dxa"/>
            <w:vMerge/>
          </w:tcPr>
          <w:p w:rsidR="00142245" w:rsidRPr="0014530E" w:rsidRDefault="00142245" w:rsidP="00946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142245" w:rsidRPr="0014530E" w:rsidRDefault="00142245" w:rsidP="00946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42245" w:rsidRPr="0014530E" w:rsidRDefault="00142245" w:rsidP="00946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142245" w:rsidRPr="0014530E" w:rsidRDefault="00142245" w:rsidP="00946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</w:tr>
      <w:tr w:rsidR="00142245" w:rsidRPr="0014530E" w:rsidTr="00AF78C2">
        <w:trPr>
          <w:tblHeader/>
        </w:trPr>
        <w:tc>
          <w:tcPr>
            <w:tcW w:w="454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2245" w:rsidRPr="0014530E" w:rsidTr="00AF78C2">
        <w:tc>
          <w:tcPr>
            <w:tcW w:w="454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142245" w:rsidRPr="0014530E" w:rsidRDefault="00142245" w:rsidP="00946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3685" w:type="dxa"/>
          </w:tcPr>
          <w:p w:rsidR="00142245" w:rsidRPr="0014530E" w:rsidRDefault="00142245" w:rsidP="00946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детей дошкольного возраста, получающих образование в организациях частной формы собственности, от общего числа детей, получающих образование, %</w:t>
            </w:r>
          </w:p>
        </w:tc>
        <w:tc>
          <w:tcPr>
            <w:tcW w:w="1579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398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142245" w:rsidRPr="0014530E" w:rsidTr="00AF78C2">
        <w:tc>
          <w:tcPr>
            <w:tcW w:w="454" w:type="dxa"/>
            <w:vMerge w:val="restart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vMerge w:val="restart"/>
          </w:tcPr>
          <w:p w:rsidR="00142245" w:rsidRPr="0014530E" w:rsidRDefault="00142245" w:rsidP="00946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3685" w:type="dxa"/>
          </w:tcPr>
          <w:p w:rsidR="00142245" w:rsidRPr="0014530E" w:rsidRDefault="00142245" w:rsidP="00946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детей, %</w:t>
            </w:r>
          </w:p>
        </w:tc>
        <w:tc>
          <w:tcPr>
            <w:tcW w:w="1579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42245" w:rsidRPr="0014530E" w:rsidTr="00AF78C2">
        <w:tc>
          <w:tcPr>
            <w:tcW w:w="454" w:type="dxa"/>
            <w:vMerge/>
          </w:tcPr>
          <w:p w:rsidR="00142245" w:rsidRPr="0014530E" w:rsidRDefault="00142245" w:rsidP="00946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142245" w:rsidRPr="0014530E" w:rsidRDefault="00142245" w:rsidP="00946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42245" w:rsidRPr="0014530E" w:rsidRDefault="00142245" w:rsidP="00946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 равный доступ к участию в системе персонифицированного </w:t>
            </w:r>
            <w:r w:rsidRPr="00145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дополнительного образования детей образовательных организаций всех форм собственности и индивидуальных предпринимателей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1579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398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2245" w:rsidRPr="0014530E" w:rsidTr="00AF78C2">
        <w:tc>
          <w:tcPr>
            <w:tcW w:w="454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2" w:type="dxa"/>
          </w:tcPr>
          <w:p w:rsidR="00142245" w:rsidRPr="0014530E" w:rsidRDefault="00142245" w:rsidP="00946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3685" w:type="dxa"/>
          </w:tcPr>
          <w:p w:rsidR="00142245" w:rsidRPr="0014530E" w:rsidRDefault="00142245" w:rsidP="00946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отдыха и оздоровления детей частной формы собственности, %</w:t>
            </w:r>
          </w:p>
        </w:tc>
        <w:tc>
          <w:tcPr>
            <w:tcW w:w="1579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245" w:rsidRPr="0014530E" w:rsidTr="00AF78C2">
        <w:tc>
          <w:tcPr>
            <w:tcW w:w="454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142245" w:rsidRPr="0014530E" w:rsidRDefault="00142245" w:rsidP="00946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685" w:type="dxa"/>
          </w:tcPr>
          <w:p w:rsidR="00142245" w:rsidRPr="0014530E" w:rsidRDefault="00142245" w:rsidP="00946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%</w:t>
            </w:r>
          </w:p>
        </w:tc>
        <w:tc>
          <w:tcPr>
            <w:tcW w:w="1579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398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2245" w:rsidRPr="0014530E" w:rsidTr="00AF78C2">
        <w:tc>
          <w:tcPr>
            <w:tcW w:w="454" w:type="dxa"/>
            <w:vMerge w:val="restart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  <w:vMerge w:val="restart"/>
          </w:tcPr>
          <w:p w:rsidR="00142245" w:rsidRPr="0014530E" w:rsidRDefault="00142245" w:rsidP="00946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685" w:type="dxa"/>
          </w:tcPr>
          <w:p w:rsidR="00142245" w:rsidRPr="0014530E" w:rsidRDefault="00142245" w:rsidP="00946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%</w:t>
            </w:r>
          </w:p>
        </w:tc>
        <w:tc>
          <w:tcPr>
            <w:tcW w:w="1579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42245" w:rsidRPr="0014530E" w:rsidTr="00AF78C2">
        <w:tc>
          <w:tcPr>
            <w:tcW w:w="454" w:type="dxa"/>
            <w:vMerge/>
          </w:tcPr>
          <w:p w:rsidR="00142245" w:rsidRPr="0014530E" w:rsidRDefault="00142245" w:rsidP="00946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142245" w:rsidRPr="0014530E" w:rsidRDefault="00142245" w:rsidP="00946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42245" w:rsidRPr="0014530E" w:rsidRDefault="00142245" w:rsidP="00946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%</w:t>
            </w:r>
          </w:p>
        </w:tc>
        <w:tc>
          <w:tcPr>
            <w:tcW w:w="1579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42245" w:rsidRPr="0014530E" w:rsidTr="00AF78C2">
        <w:tc>
          <w:tcPr>
            <w:tcW w:w="454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142245" w:rsidRPr="0014530E" w:rsidRDefault="00142245" w:rsidP="00946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3685" w:type="dxa"/>
          </w:tcPr>
          <w:p w:rsidR="00142245" w:rsidRPr="0014530E" w:rsidRDefault="00142245" w:rsidP="00946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 w:rsidRPr="00145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ритуальных услуг, %</w:t>
            </w:r>
          </w:p>
        </w:tc>
        <w:tc>
          <w:tcPr>
            <w:tcW w:w="1579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98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2245" w:rsidRPr="0014530E" w:rsidTr="00AF78C2">
        <w:tc>
          <w:tcPr>
            <w:tcW w:w="454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02" w:type="dxa"/>
          </w:tcPr>
          <w:p w:rsidR="00142245" w:rsidRPr="0014530E" w:rsidRDefault="00142245" w:rsidP="00946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3685" w:type="dxa"/>
          </w:tcPr>
          <w:p w:rsidR="00142245" w:rsidRPr="0014530E" w:rsidRDefault="00142245" w:rsidP="00946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теплоснабжения (производства тепловой энергии), %</w:t>
            </w:r>
          </w:p>
        </w:tc>
        <w:tc>
          <w:tcPr>
            <w:tcW w:w="1579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142245" w:rsidRPr="0014530E" w:rsidTr="00AF78C2">
        <w:tc>
          <w:tcPr>
            <w:tcW w:w="454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</w:tcPr>
          <w:p w:rsidR="00142245" w:rsidRPr="0014530E" w:rsidRDefault="00142245" w:rsidP="00946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3685" w:type="dxa"/>
          </w:tcPr>
          <w:p w:rsidR="00142245" w:rsidRDefault="00142245" w:rsidP="00946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по сбору и транспортированию твердых коммунальных отходов, %</w:t>
            </w:r>
          </w:p>
          <w:p w:rsidR="00142245" w:rsidRDefault="00142245" w:rsidP="00946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45" w:rsidRPr="0014530E" w:rsidRDefault="00142245" w:rsidP="00946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98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2245" w:rsidRPr="0014530E" w:rsidTr="00AF78C2">
        <w:tc>
          <w:tcPr>
            <w:tcW w:w="454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</w:tcPr>
          <w:p w:rsidR="00142245" w:rsidRPr="0014530E" w:rsidRDefault="00142245" w:rsidP="00946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3685" w:type="dxa"/>
          </w:tcPr>
          <w:p w:rsidR="00142245" w:rsidRPr="0014530E" w:rsidRDefault="00142245" w:rsidP="00946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среды, %</w:t>
            </w:r>
          </w:p>
        </w:tc>
        <w:tc>
          <w:tcPr>
            <w:tcW w:w="1579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98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245" w:rsidRPr="0014530E" w:rsidTr="00AF78C2">
        <w:tc>
          <w:tcPr>
            <w:tcW w:w="454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</w:tcPr>
          <w:p w:rsidR="00142245" w:rsidRPr="0014530E" w:rsidRDefault="00142245" w:rsidP="00946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685" w:type="dxa"/>
          </w:tcPr>
          <w:p w:rsidR="00142245" w:rsidRPr="0014530E" w:rsidRDefault="00142245" w:rsidP="00946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%</w:t>
            </w:r>
          </w:p>
        </w:tc>
        <w:tc>
          <w:tcPr>
            <w:tcW w:w="1579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398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142245" w:rsidRPr="0014530E" w:rsidTr="00AF78C2">
        <w:tc>
          <w:tcPr>
            <w:tcW w:w="454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2" w:type="dxa"/>
          </w:tcPr>
          <w:p w:rsidR="00142245" w:rsidRPr="0014530E" w:rsidRDefault="00142245" w:rsidP="00946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3685" w:type="dxa"/>
          </w:tcPr>
          <w:p w:rsidR="00142245" w:rsidRPr="0014530E" w:rsidRDefault="00142245" w:rsidP="00946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поставки сжиженного газа в баллонах, %</w:t>
            </w:r>
          </w:p>
        </w:tc>
        <w:tc>
          <w:tcPr>
            <w:tcW w:w="1579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98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2245" w:rsidRPr="0014530E" w:rsidTr="00AF78C2">
        <w:tc>
          <w:tcPr>
            <w:tcW w:w="454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</w:tcPr>
          <w:p w:rsidR="00142245" w:rsidRPr="0014530E" w:rsidRDefault="00142245" w:rsidP="00946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685" w:type="dxa"/>
          </w:tcPr>
          <w:p w:rsidR="00142245" w:rsidRPr="0014530E" w:rsidRDefault="00142245" w:rsidP="00946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1579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42245" w:rsidRPr="0014530E" w:rsidTr="00AF78C2">
        <w:tc>
          <w:tcPr>
            <w:tcW w:w="454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2" w:type="dxa"/>
          </w:tcPr>
          <w:p w:rsidR="00142245" w:rsidRPr="0014530E" w:rsidRDefault="00142245" w:rsidP="00946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 xml:space="preserve">Рынок оказания услуг по перевозке </w:t>
            </w:r>
            <w:r w:rsidRPr="00145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3685" w:type="dxa"/>
          </w:tcPr>
          <w:p w:rsidR="00142245" w:rsidRPr="0014530E" w:rsidRDefault="00142245" w:rsidP="00946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услуг (работ) по перевозке пассажиров автомобильным </w:t>
            </w:r>
            <w:r w:rsidRPr="00145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транспортом по межмуниципальным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1579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1398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42245" w:rsidRPr="0014530E" w:rsidTr="00AF78C2">
        <w:tc>
          <w:tcPr>
            <w:tcW w:w="454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02" w:type="dxa"/>
          </w:tcPr>
          <w:p w:rsidR="00142245" w:rsidRPr="0014530E" w:rsidRDefault="00142245" w:rsidP="00946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3685" w:type="dxa"/>
          </w:tcPr>
          <w:p w:rsidR="00142245" w:rsidRPr="0014530E" w:rsidRDefault="00142245" w:rsidP="00946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средств, %</w:t>
            </w:r>
          </w:p>
        </w:tc>
        <w:tc>
          <w:tcPr>
            <w:tcW w:w="1579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2245" w:rsidRPr="0014530E" w:rsidTr="00AF78C2">
        <w:tc>
          <w:tcPr>
            <w:tcW w:w="454" w:type="dxa"/>
            <w:vMerge w:val="restart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2" w:type="dxa"/>
            <w:vMerge w:val="restart"/>
          </w:tcPr>
          <w:p w:rsidR="00142245" w:rsidRPr="0014530E" w:rsidRDefault="00142245" w:rsidP="00946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3685" w:type="dxa"/>
          </w:tcPr>
          <w:p w:rsidR="00142245" w:rsidRPr="0014530E" w:rsidRDefault="00142245" w:rsidP="00946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муниципальной собственности, фактически используемых операторами связи для размещения и 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ьства сетей и сооружений связи</w:t>
            </w:r>
          </w:p>
        </w:tc>
        <w:tc>
          <w:tcPr>
            <w:tcW w:w="1579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2245" w:rsidRPr="0014530E" w:rsidTr="00AF78C2">
        <w:tc>
          <w:tcPr>
            <w:tcW w:w="454" w:type="dxa"/>
            <w:vMerge/>
          </w:tcPr>
          <w:p w:rsidR="00142245" w:rsidRPr="0014530E" w:rsidRDefault="00142245" w:rsidP="00946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142245" w:rsidRPr="0014530E" w:rsidRDefault="00142245" w:rsidP="00946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42245" w:rsidRPr="0014530E" w:rsidRDefault="00142245" w:rsidP="00946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%</w:t>
            </w:r>
          </w:p>
        </w:tc>
        <w:tc>
          <w:tcPr>
            <w:tcW w:w="1579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2245" w:rsidRPr="0014530E" w:rsidTr="00AF78C2">
        <w:tc>
          <w:tcPr>
            <w:tcW w:w="454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2" w:type="dxa"/>
          </w:tcPr>
          <w:p w:rsidR="00142245" w:rsidRPr="0014530E" w:rsidRDefault="00142245" w:rsidP="00946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3685" w:type="dxa"/>
          </w:tcPr>
          <w:p w:rsidR="00142245" w:rsidRPr="0014530E" w:rsidRDefault="00142245" w:rsidP="00946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объеме выполненных работ по виду экономической деятельности "Строительство", %</w:t>
            </w:r>
          </w:p>
        </w:tc>
        <w:tc>
          <w:tcPr>
            <w:tcW w:w="1579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98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42245" w:rsidRPr="0014530E" w:rsidTr="00AF78C2">
        <w:tc>
          <w:tcPr>
            <w:tcW w:w="454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2" w:type="dxa"/>
          </w:tcPr>
          <w:p w:rsidR="00142245" w:rsidRPr="0014530E" w:rsidRDefault="00142245" w:rsidP="00946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3685" w:type="dxa"/>
          </w:tcPr>
          <w:p w:rsidR="00142245" w:rsidRPr="0014530E" w:rsidRDefault="00142245" w:rsidP="00946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объеме выполненных работ по виду экономической деятельности "Строительство", %</w:t>
            </w:r>
          </w:p>
        </w:tc>
        <w:tc>
          <w:tcPr>
            <w:tcW w:w="1579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98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42245" w:rsidRPr="0014530E" w:rsidTr="00AF78C2">
        <w:tc>
          <w:tcPr>
            <w:tcW w:w="454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02" w:type="dxa"/>
          </w:tcPr>
          <w:p w:rsidR="00142245" w:rsidRPr="0014530E" w:rsidRDefault="00142245" w:rsidP="00946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3685" w:type="dxa"/>
          </w:tcPr>
          <w:p w:rsidR="00142245" w:rsidRPr="0014530E" w:rsidRDefault="00142245" w:rsidP="00946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дорожной деятельности (за исключением проектирования), %</w:t>
            </w:r>
          </w:p>
        </w:tc>
        <w:tc>
          <w:tcPr>
            <w:tcW w:w="1579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2245" w:rsidRPr="0014530E" w:rsidTr="00AF78C2">
        <w:tc>
          <w:tcPr>
            <w:tcW w:w="454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2" w:type="dxa"/>
          </w:tcPr>
          <w:p w:rsidR="00142245" w:rsidRPr="0014530E" w:rsidRDefault="00142245" w:rsidP="00946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3685" w:type="dxa"/>
          </w:tcPr>
          <w:p w:rsidR="00142245" w:rsidRPr="0014530E" w:rsidRDefault="00142245" w:rsidP="00946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архитектурно-строительного проектирования, %</w:t>
            </w:r>
          </w:p>
        </w:tc>
        <w:tc>
          <w:tcPr>
            <w:tcW w:w="1579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2245" w:rsidRPr="0014530E" w:rsidTr="00AF78C2">
        <w:tc>
          <w:tcPr>
            <w:tcW w:w="454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2" w:type="dxa"/>
          </w:tcPr>
          <w:p w:rsidR="00142245" w:rsidRPr="0014530E" w:rsidRDefault="00142245" w:rsidP="00946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3685" w:type="dxa"/>
          </w:tcPr>
          <w:p w:rsidR="00142245" w:rsidRPr="0014530E" w:rsidRDefault="00142245" w:rsidP="00946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кадастровых и землеустроительных работ, %</w:t>
            </w:r>
          </w:p>
        </w:tc>
        <w:tc>
          <w:tcPr>
            <w:tcW w:w="1579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42245" w:rsidRPr="0014530E" w:rsidTr="00AF78C2">
        <w:tc>
          <w:tcPr>
            <w:tcW w:w="454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2" w:type="dxa"/>
          </w:tcPr>
          <w:p w:rsidR="00142245" w:rsidRPr="0014530E" w:rsidRDefault="00142245" w:rsidP="00946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3685" w:type="dxa"/>
          </w:tcPr>
          <w:p w:rsidR="00142245" w:rsidRPr="0014530E" w:rsidRDefault="00142245" w:rsidP="00946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добычи общераспространенных полезных ископаемых на участках недр местного значения, %</w:t>
            </w:r>
          </w:p>
        </w:tc>
        <w:tc>
          <w:tcPr>
            <w:tcW w:w="1579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2245" w:rsidRPr="0014530E" w:rsidTr="00AF78C2">
        <w:tc>
          <w:tcPr>
            <w:tcW w:w="454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2" w:type="dxa"/>
          </w:tcPr>
          <w:p w:rsidR="00142245" w:rsidRPr="0014530E" w:rsidRDefault="00142245" w:rsidP="00946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нефтепродуктов</w:t>
            </w:r>
          </w:p>
        </w:tc>
        <w:tc>
          <w:tcPr>
            <w:tcW w:w="3685" w:type="dxa"/>
          </w:tcPr>
          <w:p w:rsidR="00142245" w:rsidRPr="0014530E" w:rsidRDefault="00142245" w:rsidP="00946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нефтепродуктов, %</w:t>
            </w:r>
          </w:p>
        </w:tc>
        <w:tc>
          <w:tcPr>
            <w:tcW w:w="1579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2245" w:rsidRPr="0014530E" w:rsidTr="00AF78C2">
        <w:tc>
          <w:tcPr>
            <w:tcW w:w="454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2" w:type="dxa"/>
          </w:tcPr>
          <w:p w:rsidR="00142245" w:rsidRPr="0014530E" w:rsidRDefault="00142245" w:rsidP="00946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3685" w:type="dxa"/>
          </w:tcPr>
          <w:p w:rsidR="00142245" w:rsidRPr="0014530E" w:rsidRDefault="00142245" w:rsidP="00946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обработки древесины и производства изделий из дерева, %</w:t>
            </w:r>
          </w:p>
        </w:tc>
        <w:tc>
          <w:tcPr>
            <w:tcW w:w="1579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2245" w:rsidRPr="0014530E" w:rsidTr="00AF78C2">
        <w:tc>
          <w:tcPr>
            <w:tcW w:w="454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2" w:type="dxa"/>
          </w:tcPr>
          <w:p w:rsidR="00142245" w:rsidRPr="0014530E" w:rsidRDefault="00142245" w:rsidP="00946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3685" w:type="dxa"/>
          </w:tcPr>
          <w:p w:rsidR="00142245" w:rsidRPr="0014530E" w:rsidRDefault="00142245" w:rsidP="00946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рекламы, %</w:t>
            </w:r>
          </w:p>
        </w:tc>
        <w:tc>
          <w:tcPr>
            <w:tcW w:w="1579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2245" w:rsidRPr="0014530E" w:rsidTr="00AF78C2">
        <w:tc>
          <w:tcPr>
            <w:tcW w:w="454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2" w:type="dxa"/>
          </w:tcPr>
          <w:p w:rsidR="00142245" w:rsidRPr="0014530E" w:rsidRDefault="00142245" w:rsidP="00946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агропромышленного комплекса</w:t>
            </w:r>
          </w:p>
        </w:tc>
        <w:tc>
          <w:tcPr>
            <w:tcW w:w="3685" w:type="dxa"/>
          </w:tcPr>
          <w:p w:rsidR="00142245" w:rsidRPr="0014530E" w:rsidRDefault="00142245" w:rsidP="00946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включая крестьянские (фермерские) хозяйства и сельскохозяйственные кооперативы, получивших субсидии, единиц</w:t>
            </w:r>
          </w:p>
        </w:tc>
        <w:tc>
          <w:tcPr>
            <w:tcW w:w="1579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245" w:rsidRPr="0014530E" w:rsidTr="00AF78C2">
        <w:tc>
          <w:tcPr>
            <w:tcW w:w="454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2" w:type="dxa"/>
          </w:tcPr>
          <w:p w:rsidR="00142245" w:rsidRPr="0014530E" w:rsidRDefault="00142245" w:rsidP="00946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электроэнергетики</w:t>
            </w:r>
          </w:p>
        </w:tc>
        <w:tc>
          <w:tcPr>
            <w:tcW w:w="3685" w:type="dxa"/>
          </w:tcPr>
          <w:p w:rsidR="00142245" w:rsidRPr="0014530E" w:rsidRDefault="00142245" w:rsidP="00946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собственности, осуществляющих деятельность по купле-продаже электроэнергии (энергосбытовую </w:t>
            </w:r>
            <w:r w:rsidRPr="00145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деятельность) на розничном рынке, %</w:t>
            </w:r>
          </w:p>
        </w:tc>
        <w:tc>
          <w:tcPr>
            <w:tcW w:w="1579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1398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2245" w:rsidRPr="0014530E" w:rsidTr="00AF78C2">
        <w:tc>
          <w:tcPr>
            <w:tcW w:w="454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02" w:type="dxa"/>
          </w:tcPr>
          <w:p w:rsidR="00142245" w:rsidRPr="0014530E" w:rsidRDefault="00142245" w:rsidP="00946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торговли</w:t>
            </w:r>
          </w:p>
        </w:tc>
        <w:tc>
          <w:tcPr>
            <w:tcW w:w="3685" w:type="dxa"/>
          </w:tcPr>
          <w:p w:rsidR="00142245" w:rsidRPr="0014530E" w:rsidRDefault="00142245" w:rsidP="00946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нестационарных и мобильных торговых объектов и торговых мест под них, % по отношению к 2020 году</w:t>
            </w:r>
          </w:p>
        </w:tc>
        <w:tc>
          <w:tcPr>
            <w:tcW w:w="1579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98" w:type="dxa"/>
          </w:tcPr>
          <w:p w:rsidR="00142245" w:rsidRPr="0014530E" w:rsidRDefault="00142245" w:rsidP="00946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142245" w:rsidRDefault="00142245" w:rsidP="00946B4D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42245" w:rsidRDefault="00142245" w:rsidP="00946B4D">
      <w:pPr>
        <w:spacing w:after="0" w:line="240" w:lineRule="auto"/>
        <w:ind w:left="450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:rsidR="00F6679A" w:rsidRDefault="00F6679A" w:rsidP="00946B4D">
      <w:pPr>
        <w:pStyle w:val="20"/>
        <w:shd w:val="clear" w:color="auto" w:fill="auto"/>
        <w:spacing w:before="0" w:line="240" w:lineRule="auto"/>
        <w:ind w:firstLine="709"/>
      </w:pPr>
    </w:p>
    <w:p w:rsidR="003D6004" w:rsidRPr="003D6004" w:rsidRDefault="003D6004" w:rsidP="00946B4D">
      <w:pPr>
        <w:spacing w:line="240" w:lineRule="auto"/>
        <w:rPr>
          <w:rFonts w:cs="Times New Roman"/>
        </w:rPr>
      </w:pPr>
    </w:p>
    <w:p w:rsidR="003D6004" w:rsidRDefault="003D6004" w:rsidP="00946B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6004" w:rsidSect="00946B4D">
      <w:headerReference w:type="default" r:id="rId18"/>
      <w:pgSz w:w="11906" w:h="16838"/>
      <w:pgMar w:top="531" w:right="850" w:bottom="993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A2" w:rsidRDefault="000722A2" w:rsidP="00F60A8D">
      <w:pPr>
        <w:spacing w:after="0" w:line="240" w:lineRule="auto"/>
      </w:pPr>
      <w:r>
        <w:separator/>
      </w:r>
    </w:p>
  </w:endnote>
  <w:endnote w:type="continuationSeparator" w:id="0">
    <w:p w:rsidR="000722A2" w:rsidRDefault="000722A2" w:rsidP="00F6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A2" w:rsidRDefault="000722A2" w:rsidP="00F60A8D">
      <w:pPr>
        <w:spacing w:after="0" w:line="240" w:lineRule="auto"/>
      </w:pPr>
      <w:r>
        <w:separator/>
      </w:r>
    </w:p>
  </w:footnote>
  <w:footnote w:type="continuationSeparator" w:id="0">
    <w:p w:rsidR="000722A2" w:rsidRDefault="000722A2" w:rsidP="00F6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8C2" w:rsidRDefault="00AF78C2" w:rsidP="00946B4D">
    <w:pPr>
      <w:pStyle w:val="a6"/>
      <w:tabs>
        <w:tab w:val="left" w:pos="1640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657401">
      <w:rPr>
        <w:noProof/>
      </w:rPr>
      <w:t>23</w:t>
    </w:r>
    <w:r>
      <w:fldChar w:fldCharType="end"/>
    </w:r>
  </w:p>
  <w:p w:rsidR="00AF78C2" w:rsidRDefault="00AF78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6CEF"/>
    <w:multiLevelType w:val="multilevel"/>
    <w:tmpl w:val="C442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4034F7C"/>
    <w:multiLevelType w:val="multilevel"/>
    <w:tmpl w:val="41467FBE"/>
    <w:lvl w:ilvl="0">
      <w:start w:val="1"/>
      <w:numFmt w:val="decimal"/>
      <w:lvlText w:val="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902345"/>
    <w:multiLevelType w:val="hybridMultilevel"/>
    <w:tmpl w:val="4E187BA6"/>
    <w:lvl w:ilvl="0" w:tplc="324E5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B13BA1"/>
    <w:multiLevelType w:val="hybridMultilevel"/>
    <w:tmpl w:val="52ACEBF0"/>
    <w:lvl w:ilvl="0" w:tplc="C424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BD5748"/>
    <w:multiLevelType w:val="multilevel"/>
    <w:tmpl w:val="41467FBE"/>
    <w:lvl w:ilvl="0">
      <w:start w:val="1"/>
      <w:numFmt w:val="decimal"/>
      <w:lvlText w:val="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596"/>
    <w:rsid w:val="0003039B"/>
    <w:rsid w:val="00031545"/>
    <w:rsid w:val="000366A1"/>
    <w:rsid w:val="00036B08"/>
    <w:rsid w:val="00040338"/>
    <w:rsid w:val="00063623"/>
    <w:rsid w:val="00067D24"/>
    <w:rsid w:val="000722A2"/>
    <w:rsid w:val="000741C6"/>
    <w:rsid w:val="0008446D"/>
    <w:rsid w:val="000D2197"/>
    <w:rsid w:val="000F4C96"/>
    <w:rsid w:val="00107CAD"/>
    <w:rsid w:val="00112860"/>
    <w:rsid w:val="00114AA8"/>
    <w:rsid w:val="00122D28"/>
    <w:rsid w:val="00142245"/>
    <w:rsid w:val="001501E6"/>
    <w:rsid w:val="00170F21"/>
    <w:rsid w:val="001833FD"/>
    <w:rsid w:val="001931DA"/>
    <w:rsid w:val="00193A9A"/>
    <w:rsid w:val="001A2129"/>
    <w:rsid w:val="001E7471"/>
    <w:rsid w:val="001F513B"/>
    <w:rsid w:val="002043A0"/>
    <w:rsid w:val="002121C6"/>
    <w:rsid w:val="00222BD9"/>
    <w:rsid w:val="0022641D"/>
    <w:rsid w:val="00230314"/>
    <w:rsid w:val="00252294"/>
    <w:rsid w:val="00276F49"/>
    <w:rsid w:val="002A4035"/>
    <w:rsid w:val="002B4B38"/>
    <w:rsid w:val="002D75DD"/>
    <w:rsid w:val="002E767D"/>
    <w:rsid w:val="00330596"/>
    <w:rsid w:val="003462F1"/>
    <w:rsid w:val="00354DEB"/>
    <w:rsid w:val="0038287C"/>
    <w:rsid w:val="00390670"/>
    <w:rsid w:val="003D6004"/>
    <w:rsid w:val="003D79C7"/>
    <w:rsid w:val="003F0519"/>
    <w:rsid w:val="00423A83"/>
    <w:rsid w:val="004611EA"/>
    <w:rsid w:val="004B48E6"/>
    <w:rsid w:val="004C30D9"/>
    <w:rsid w:val="004D704A"/>
    <w:rsid w:val="004F481C"/>
    <w:rsid w:val="00500F44"/>
    <w:rsid w:val="00513033"/>
    <w:rsid w:val="0051366D"/>
    <w:rsid w:val="00515FE8"/>
    <w:rsid w:val="00527A51"/>
    <w:rsid w:val="00574E26"/>
    <w:rsid w:val="00576C9D"/>
    <w:rsid w:val="00594CE4"/>
    <w:rsid w:val="005E53C4"/>
    <w:rsid w:val="00600A9D"/>
    <w:rsid w:val="00605C16"/>
    <w:rsid w:val="00615B54"/>
    <w:rsid w:val="006277F0"/>
    <w:rsid w:val="0063442D"/>
    <w:rsid w:val="006438DC"/>
    <w:rsid w:val="00647898"/>
    <w:rsid w:val="00657401"/>
    <w:rsid w:val="00693E3D"/>
    <w:rsid w:val="006C4066"/>
    <w:rsid w:val="006D23C0"/>
    <w:rsid w:val="006F3222"/>
    <w:rsid w:val="006F5DBA"/>
    <w:rsid w:val="007117CE"/>
    <w:rsid w:val="00731B2B"/>
    <w:rsid w:val="00732ED2"/>
    <w:rsid w:val="007529F6"/>
    <w:rsid w:val="00793116"/>
    <w:rsid w:val="007B5A5A"/>
    <w:rsid w:val="007D0177"/>
    <w:rsid w:val="007D5D19"/>
    <w:rsid w:val="007E7596"/>
    <w:rsid w:val="0081296D"/>
    <w:rsid w:val="00855206"/>
    <w:rsid w:val="00856972"/>
    <w:rsid w:val="008669CC"/>
    <w:rsid w:val="00882C02"/>
    <w:rsid w:val="008A221A"/>
    <w:rsid w:val="008A5F6D"/>
    <w:rsid w:val="008D2A5C"/>
    <w:rsid w:val="008D3818"/>
    <w:rsid w:val="008D5C4F"/>
    <w:rsid w:val="008E20EC"/>
    <w:rsid w:val="008F015B"/>
    <w:rsid w:val="008F0808"/>
    <w:rsid w:val="009117FE"/>
    <w:rsid w:val="00927F3A"/>
    <w:rsid w:val="00946B4D"/>
    <w:rsid w:val="00964036"/>
    <w:rsid w:val="00971029"/>
    <w:rsid w:val="00971693"/>
    <w:rsid w:val="009E701D"/>
    <w:rsid w:val="00A01724"/>
    <w:rsid w:val="00A55B4E"/>
    <w:rsid w:val="00A86E19"/>
    <w:rsid w:val="00AA5F55"/>
    <w:rsid w:val="00AD22C2"/>
    <w:rsid w:val="00AE26DA"/>
    <w:rsid w:val="00AF78C2"/>
    <w:rsid w:val="00B54301"/>
    <w:rsid w:val="00B74003"/>
    <w:rsid w:val="00B95163"/>
    <w:rsid w:val="00BA5A6F"/>
    <w:rsid w:val="00BC3412"/>
    <w:rsid w:val="00BE164C"/>
    <w:rsid w:val="00BE56A0"/>
    <w:rsid w:val="00C00D8C"/>
    <w:rsid w:val="00C31818"/>
    <w:rsid w:val="00C659D3"/>
    <w:rsid w:val="00C7780D"/>
    <w:rsid w:val="00CB7321"/>
    <w:rsid w:val="00D028C2"/>
    <w:rsid w:val="00D20802"/>
    <w:rsid w:val="00D945DA"/>
    <w:rsid w:val="00E51CE1"/>
    <w:rsid w:val="00E52A0D"/>
    <w:rsid w:val="00E6168E"/>
    <w:rsid w:val="00E7725C"/>
    <w:rsid w:val="00E83933"/>
    <w:rsid w:val="00EC7452"/>
    <w:rsid w:val="00EE409A"/>
    <w:rsid w:val="00F251E8"/>
    <w:rsid w:val="00F309D8"/>
    <w:rsid w:val="00F60A8D"/>
    <w:rsid w:val="00F6679A"/>
    <w:rsid w:val="00F74DC0"/>
    <w:rsid w:val="00FA0329"/>
    <w:rsid w:val="00FA16E0"/>
    <w:rsid w:val="00FC179C"/>
    <w:rsid w:val="00FD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759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E759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7E7596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7E759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E7596"/>
    <w:pPr>
      <w:widowControl w:val="0"/>
      <w:shd w:val="clear" w:color="auto" w:fill="FFFFFF"/>
      <w:spacing w:before="24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7E759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E7596"/>
    <w:pPr>
      <w:widowControl w:val="0"/>
      <w:shd w:val="clear" w:color="auto" w:fill="FFFFFF"/>
      <w:spacing w:after="0" w:line="317" w:lineRule="exact"/>
      <w:ind w:hanging="1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Знак1"/>
    <w:basedOn w:val="a"/>
    <w:uiPriority w:val="99"/>
    <w:rsid w:val="007E75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0">
    <w:name w:val="Сетка таблицы1"/>
    <w:uiPriority w:val="99"/>
    <w:rsid w:val="007E759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E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E7596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"/>
    <w:aliases w:val="Не полужирный"/>
    <w:uiPriority w:val="99"/>
    <w:rsid w:val="007E759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6">
    <w:name w:val="header"/>
    <w:basedOn w:val="a"/>
    <w:link w:val="a7"/>
    <w:uiPriority w:val="99"/>
    <w:rsid w:val="007E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E7596"/>
  </w:style>
  <w:style w:type="paragraph" w:styleId="a8">
    <w:name w:val="footer"/>
    <w:basedOn w:val="a"/>
    <w:link w:val="a9"/>
    <w:uiPriority w:val="99"/>
    <w:rsid w:val="007E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E7596"/>
  </w:style>
  <w:style w:type="character" w:styleId="aa">
    <w:name w:val="Strong"/>
    <w:uiPriority w:val="99"/>
    <w:qFormat/>
    <w:rsid w:val="007E7596"/>
    <w:rPr>
      <w:b/>
      <w:bCs/>
    </w:rPr>
  </w:style>
  <w:style w:type="paragraph" w:customStyle="1" w:styleId="Default">
    <w:name w:val="Default"/>
    <w:rsid w:val="007E759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b">
    <w:name w:val="Основной текст_"/>
    <w:link w:val="31"/>
    <w:uiPriority w:val="99"/>
    <w:locked/>
    <w:rsid w:val="00C00D8C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2"/>
    <w:uiPriority w:val="99"/>
    <w:rsid w:val="00C00D8C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31">
    <w:name w:val="Основной текст3"/>
    <w:basedOn w:val="a"/>
    <w:link w:val="ab"/>
    <w:uiPriority w:val="99"/>
    <w:rsid w:val="00C00D8C"/>
    <w:pPr>
      <w:widowControl w:val="0"/>
      <w:shd w:val="clear" w:color="auto" w:fill="FFFFFF"/>
      <w:spacing w:before="600" w:after="300" w:line="240" w:lineRule="atLeast"/>
      <w:ind w:hanging="740"/>
    </w:pPr>
  </w:style>
  <w:style w:type="table" w:customStyle="1" w:styleId="22">
    <w:name w:val="Сетка таблицы2"/>
    <w:uiPriority w:val="99"/>
    <w:rsid w:val="00C00D8C"/>
    <w:rPr>
      <w:rFonts w:ascii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094,bqiaagaaeyqcaaagiaiaaap8daaabqonaaaaaaaaaaaaaaaaaaaaaaaaaaaaaaaaaaaaaaaaaaaaaaaaaaaaaaaaaaaaaaaaaaaaaaaaaaaaaaaaaaaaaaaaaaaaaaaaaaaaaaaaaaaaaaaaaaaaaaaaaaaaaaaaaaaaaaaaaaaaaaaaaaaaaaaaaaaaaaaaaaaaaaaaaaaaaaaaaaaaaaaaaaaaaaaaaaaaaaaa"/>
    <w:basedOn w:val="a"/>
    <w:rsid w:val="005E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BE56A0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BE56A0"/>
    <w:rPr>
      <w:color w:val="800080"/>
      <w:u w:val="single"/>
    </w:rPr>
  </w:style>
  <w:style w:type="character" w:customStyle="1" w:styleId="fontstyle01">
    <w:name w:val="fontstyle01"/>
    <w:rsid w:val="00193A9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945D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e">
    <w:name w:val="List Paragraph"/>
    <w:basedOn w:val="a"/>
    <w:uiPriority w:val="34"/>
    <w:qFormat/>
    <w:rsid w:val="00142245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6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hlt.xn--p1ai/torgovly/konkurentsiya/index.php" TargetMode="External"/><Relationship Id="rId13" Type="http://schemas.openxmlformats.org/officeDocument/2006/relationships/hyperlink" Target="consultantplus://offline/ref=495478BA0855CD71B0C400F6D77B894F69B90953B06F577A6CC615F4E065EFF07D4DB695F8DE8E18CD3F3CE7BBFE4F1AB206BC0A1E19FC139C454BC2YFC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5478BA0855CD71B0C400F6D77B894F69B90953B06F577A6CC615F4E065EFF07D4DB695F8DE8E18CD3F3CE7BBFE4F1AB206BC0A1E19FC139C454BC2YFC" TargetMode="External"/><Relationship Id="rId17" Type="http://schemas.openxmlformats.org/officeDocument/2006/relationships/hyperlink" Target="consultantplus://offline/ref=495478BA0855CD71B0C41EFBC117D3406CB0535DB162582434994EA9B76CE5A72802B7DBBDD39118CC213EEEB2CAYA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5478BA0855CD71B0C400F6D77B894F69B90953B06F577A6CC615F4E065EFF07D4DB695F8DE8E18CD3F3CE7BBFE4F1AB206BC0A1E19FC139C454BC2YF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msp.nalog.ru/static/tree2.html?inp=okved1&amp;tree=RSMP_OKVED_1&amp;treeKind=LINKED&amp;aver=1.32.4&amp;sver=4.30.0&amp;pageStyle=RSM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5478BA0855CD71B0C400F6D77B894F69B90953B06F577A6CC615F4E065EFF07D4DB695F8DE8E18CD3F3CE7BBFE4F1AB206BC0A1E19FC139C454BC2YFC" TargetMode="External"/><Relationship Id="rId10" Type="http://schemas.openxmlformats.org/officeDocument/2006/relationships/hyperlink" Target="consultantplus://offline/ref=246151E4DBA9298C5D438ECEA900351BC96F21DE5A4057A543A1208451042BD71CBC90DAB826F5CE794B677F2FH7E0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F8E3DE3128398CFC5569763B463DAD618529BB6881B8FFC87019DA16E113A56DD810A948725C52AB99A1B64AC4B9E562uDG" TargetMode="External"/><Relationship Id="rId14" Type="http://schemas.openxmlformats.org/officeDocument/2006/relationships/hyperlink" Target="consultantplus://offline/ref=495478BA0855CD71B0C400F6D77B894F69B90953B06F577A6CC615F4E065EFF07D4DB695F8DE8E18CD3F3CE7BBFE4F1AB206BC0A1E19FC139C454BC2Y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7015</Words>
  <Characters>39988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13</cp:revision>
  <cp:lastPrinted>2023-01-17T06:33:00Z</cp:lastPrinted>
  <dcterms:created xsi:type="dcterms:W3CDTF">2023-01-16T07:56:00Z</dcterms:created>
  <dcterms:modified xsi:type="dcterms:W3CDTF">2023-01-23T23:24:00Z</dcterms:modified>
</cp:coreProperties>
</file>