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B7" w:rsidRDefault="00B61AB7" w:rsidP="00B61AB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bookmarkStart w:id="0" w:name="_GoBack"/>
      <w:bookmarkEnd w:id="0"/>
    </w:p>
    <w:p w:rsidR="00B61AB7" w:rsidRDefault="00B61AB7" w:rsidP="00B61A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образование «Смидовичский муниципальный район»</w:t>
      </w:r>
    </w:p>
    <w:p w:rsidR="00B61AB7" w:rsidRDefault="00B61AB7" w:rsidP="00B61A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rsidR="00B61AB7" w:rsidRDefault="00B61AB7" w:rsidP="00B61AB7">
      <w:pPr>
        <w:spacing w:after="0" w:line="240" w:lineRule="auto"/>
        <w:jc w:val="center"/>
        <w:rPr>
          <w:rFonts w:ascii="Times New Roman" w:hAnsi="Times New Roman" w:cs="Times New Roman"/>
          <w:sz w:val="28"/>
          <w:szCs w:val="28"/>
        </w:rPr>
      </w:pPr>
    </w:p>
    <w:p w:rsidR="00B61AB7" w:rsidRDefault="00B61AB7" w:rsidP="00B61A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w:t>
      </w:r>
    </w:p>
    <w:p w:rsidR="00B61AB7" w:rsidRDefault="00B61AB7" w:rsidP="00B61AB7">
      <w:pPr>
        <w:spacing w:after="0" w:line="240" w:lineRule="auto"/>
        <w:jc w:val="center"/>
        <w:rPr>
          <w:rFonts w:ascii="Times New Roman" w:hAnsi="Times New Roman" w:cs="Times New Roman"/>
          <w:sz w:val="28"/>
          <w:szCs w:val="28"/>
        </w:rPr>
      </w:pPr>
    </w:p>
    <w:p w:rsidR="00B61AB7" w:rsidRDefault="00B61AB7" w:rsidP="00B61A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B61AB7" w:rsidRDefault="00B61AB7" w:rsidP="00B61AB7">
      <w:pPr>
        <w:spacing w:after="0" w:line="240" w:lineRule="auto"/>
        <w:jc w:val="center"/>
        <w:rPr>
          <w:rFonts w:ascii="Times New Roman" w:hAnsi="Times New Roman" w:cs="Times New Roman"/>
          <w:sz w:val="28"/>
          <w:szCs w:val="28"/>
        </w:rPr>
      </w:pPr>
    </w:p>
    <w:p w:rsidR="00B61AB7" w:rsidRDefault="00B61AB7" w:rsidP="00B61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                                                                                                 № ___</w:t>
      </w:r>
    </w:p>
    <w:p w:rsidR="00B61AB7" w:rsidRDefault="00B61AB7" w:rsidP="00B61AB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 Смидович</w:t>
      </w:r>
    </w:p>
    <w:p w:rsidR="00B61AB7" w:rsidRDefault="00B61AB7" w:rsidP="00B61AB7">
      <w:pPr>
        <w:spacing w:after="0" w:line="240" w:lineRule="auto"/>
        <w:jc w:val="center"/>
        <w:rPr>
          <w:rFonts w:ascii="Times New Roman" w:hAnsi="Times New Roman" w:cs="Times New Roman"/>
          <w:sz w:val="28"/>
          <w:szCs w:val="28"/>
        </w:rPr>
      </w:pPr>
    </w:p>
    <w:p w:rsidR="00B61AB7" w:rsidRDefault="00B61AB7" w:rsidP="00B61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муниципальную программу «Ликвидация несанкционированных свалок на территории сельских поселений Смидовичского муниципального района Еврейской автономной области на 2024 год», утвержденную постановлением администрации муниципального района от 11.01.2024 № 08</w:t>
      </w:r>
    </w:p>
    <w:p w:rsidR="00B61AB7" w:rsidRDefault="00B61AB7" w:rsidP="00B61AB7">
      <w:pPr>
        <w:spacing w:after="0" w:line="240" w:lineRule="auto"/>
        <w:jc w:val="both"/>
        <w:rPr>
          <w:rFonts w:ascii="Times New Roman" w:hAnsi="Times New Roman" w:cs="Times New Roman"/>
          <w:sz w:val="28"/>
          <w:szCs w:val="28"/>
        </w:rPr>
      </w:pPr>
    </w:p>
    <w:p w:rsidR="00B61AB7" w:rsidRDefault="00B61AB7" w:rsidP="00B61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w:t>
      </w:r>
    </w:p>
    <w:p w:rsidR="00B61AB7" w:rsidRDefault="00B61AB7" w:rsidP="00B61A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B61AB7" w:rsidRDefault="00B61AB7" w:rsidP="00B61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муниципальную программу «Ликвидация несанкционированных свалок на территории сельских поселений Смидовичского муниципального района Еврейской автономной области на 2024 год», утвержденную постановлением администрации муниципального района от 11.01.2024 № 08 «Об утверждении муниципальной программы «Ликвидация несанкционированных свалок на территории сельских поселений Смидовичского муниципального района Еврейской автономной области на 2024 год» следующие изменения:</w:t>
      </w:r>
    </w:p>
    <w:p w:rsidR="00B61AB7" w:rsidRDefault="00B61AB7" w:rsidP="00B61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В разделе 1 «Паспорт муниципальной программы «Ликвидация несанкционированных свалок на территории сельских поселений Смидовичского муниципального района Еврейской автономной области на 2024 год» строку «Ресурсное обеспечение реализации муниципальной программы за счет средств бюджета муниципального района и прогнозная оценка расходов бюджета муниципального района на реализацию целей муниципальной программы» изложить в следующей редакции:</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6521"/>
      </w:tblGrid>
      <w:tr w:rsidR="00B61AB7" w:rsidRPr="00D10BC9" w:rsidTr="009A79F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1AB7" w:rsidRPr="00D10BC9" w:rsidRDefault="00B61AB7" w:rsidP="009A79FC">
            <w:pPr>
              <w:pStyle w:val="ConsPlusNormal"/>
              <w:jc w:val="both"/>
              <w:rPr>
                <w:rFonts w:ascii="Times New Roman" w:hAnsi="Times New Roman" w:cs="Times New Roman"/>
                <w:sz w:val="24"/>
                <w:szCs w:val="24"/>
              </w:rPr>
            </w:pPr>
            <w:r w:rsidRPr="00D10BC9">
              <w:rPr>
                <w:rFonts w:ascii="Times New Roman" w:hAnsi="Times New Roman" w:cs="Times New Roman"/>
                <w:sz w:val="24"/>
                <w:szCs w:val="24"/>
              </w:rPr>
              <w:t>Ресурсное обеспечение реализации муниципальной программы за счет средств бюджета муниципального района и прогнозная оценка расходов  бюджета муниципального  района на реализацию целей муниципальной программы</w:t>
            </w:r>
          </w:p>
        </w:tc>
        <w:tc>
          <w:tcPr>
            <w:tcW w:w="65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1AB7" w:rsidRPr="00D10BC9" w:rsidRDefault="00B61AB7" w:rsidP="009A79FC">
            <w:pPr>
              <w:pStyle w:val="ConsPlusNormal"/>
              <w:jc w:val="both"/>
              <w:rPr>
                <w:rFonts w:ascii="Times New Roman" w:hAnsi="Times New Roman" w:cs="Times New Roman"/>
                <w:sz w:val="24"/>
                <w:szCs w:val="24"/>
              </w:rPr>
            </w:pPr>
            <w:r w:rsidRPr="00D10BC9">
              <w:rPr>
                <w:rFonts w:ascii="Times New Roman" w:hAnsi="Times New Roman" w:cs="Times New Roman"/>
                <w:sz w:val="24"/>
                <w:szCs w:val="24"/>
              </w:rPr>
              <w:t>Финансирование муниципальной программы осуществляется за счет средств бюджета Смидовичского муниципального района.</w:t>
            </w:r>
          </w:p>
          <w:p w:rsidR="00B61AB7" w:rsidRPr="00D10BC9" w:rsidRDefault="00B61AB7" w:rsidP="009A79FC">
            <w:pPr>
              <w:pStyle w:val="ConsPlusNormal"/>
              <w:jc w:val="both"/>
              <w:rPr>
                <w:rFonts w:ascii="Times New Roman" w:hAnsi="Times New Roman" w:cs="Times New Roman"/>
                <w:sz w:val="24"/>
                <w:szCs w:val="24"/>
              </w:rPr>
            </w:pPr>
            <w:proofErr w:type="gramStart"/>
            <w:r w:rsidRPr="00D10BC9">
              <w:rPr>
                <w:rFonts w:ascii="Times New Roman" w:hAnsi="Times New Roman" w:cs="Times New Roman"/>
                <w:sz w:val="24"/>
                <w:szCs w:val="24"/>
              </w:rPr>
              <w:t>Общий объем ассигнований, планируемый на выполнение мероприятий муниципальной программы составляет</w:t>
            </w:r>
            <w:proofErr w:type="gramEnd"/>
            <w:r w:rsidRPr="00D10BC9">
              <w:rPr>
                <w:rFonts w:ascii="Times New Roman" w:hAnsi="Times New Roman" w:cs="Times New Roman"/>
                <w:sz w:val="24"/>
                <w:szCs w:val="24"/>
              </w:rPr>
              <w:t xml:space="preserve"> - </w:t>
            </w:r>
            <w:r>
              <w:rPr>
                <w:rFonts w:ascii="Times New Roman" w:hAnsi="Times New Roman" w:cs="Times New Roman"/>
                <w:sz w:val="24"/>
                <w:szCs w:val="24"/>
              </w:rPr>
              <w:t>907</w:t>
            </w:r>
            <w:r w:rsidRPr="00D10BC9">
              <w:rPr>
                <w:rFonts w:ascii="Times New Roman" w:hAnsi="Times New Roman" w:cs="Times New Roman"/>
                <w:sz w:val="24"/>
                <w:szCs w:val="24"/>
              </w:rPr>
              <w:t>,</w:t>
            </w:r>
            <w:r>
              <w:rPr>
                <w:rFonts w:ascii="Times New Roman" w:hAnsi="Times New Roman" w:cs="Times New Roman"/>
                <w:sz w:val="24"/>
                <w:szCs w:val="24"/>
              </w:rPr>
              <w:t>6 </w:t>
            </w:r>
            <w:r w:rsidRPr="00D10BC9">
              <w:rPr>
                <w:rFonts w:ascii="Times New Roman" w:hAnsi="Times New Roman" w:cs="Times New Roman"/>
                <w:sz w:val="24"/>
                <w:szCs w:val="24"/>
              </w:rPr>
              <w:t>тыс. рублей</w:t>
            </w:r>
          </w:p>
          <w:p w:rsidR="00B61AB7" w:rsidRPr="00D10BC9" w:rsidRDefault="00B61AB7" w:rsidP="009A79FC">
            <w:pPr>
              <w:pStyle w:val="ConsPlusNormal"/>
              <w:jc w:val="both"/>
              <w:rPr>
                <w:rFonts w:ascii="Times New Roman" w:hAnsi="Times New Roman" w:cs="Times New Roman"/>
                <w:sz w:val="24"/>
                <w:szCs w:val="24"/>
              </w:rPr>
            </w:pPr>
          </w:p>
        </w:tc>
      </w:tr>
    </w:tbl>
    <w:p w:rsidR="00B61AB7" w:rsidRDefault="00B61AB7" w:rsidP="00B61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В таблице 3 раздела 10 «Ресурсное обеспечение реализации муниципальной программы» 2 строку  изложить в следующей редакции:</w:t>
      </w:r>
    </w:p>
    <w:tbl>
      <w:tblPr>
        <w:tblW w:w="9360" w:type="dxa"/>
        <w:tblInd w:w="102" w:type="dxa"/>
        <w:tblLayout w:type="fixed"/>
        <w:tblCellMar>
          <w:top w:w="75" w:type="dxa"/>
          <w:left w:w="0" w:type="dxa"/>
          <w:bottom w:w="75" w:type="dxa"/>
          <w:right w:w="0" w:type="dxa"/>
        </w:tblCellMar>
        <w:tblLook w:val="0000" w:firstRow="0" w:lastRow="0" w:firstColumn="0" w:lastColumn="0" w:noHBand="0" w:noVBand="0"/>
      </w:tblPr>
      <w:tblGrid>
        <w:gridCol w:w="540"/>
        <w:gridCol w:w="2579"/>
        <w:gridCol w:w="1561"/>
        <w:gridCol w:w="900"/>
        <w:gridCol w:w="900"/>
        <w:gridCol w:w="1080"/>
        <w:gridCol w:w="720"/>
        <w:gridCol w:w="1080"/>
      </w:tblGrid>
      <w:tr w:rsidR="00B61AB7" w:rsidRPr="00D10BC9" w:rsidTr="009A79FC">
        <w:trPr>
          <w:trHeight w:val="2760"/>
        </w:trPr>
        <w:tc>
          <w:tcPr>
            <w:tcW w:w="540" w:type="dxa"/>
            <w:tcBorders>
              <w:top w:val="single" w:sz="4" w:space="0" w:color="auto"/>
              <w:left w:val="single" w:sz="4" w:space="0" w:color="auto"/>
              <w:right w:val="single" w:sz="4" w:space="0" w:color="auto"/>
            </w:tcBorders>
            <w:tcMar>
              <w:top w:w="62" w:type="dxa"/>
              <w:left w:w="102" w:type="dxa"/>
              <w:bottom w:w="102" w:type="dxa"/>
              <w:right w:w="62" w:type="dxa"/>
            </w:tcMar>
          </w:tcPr>
          <w:p w:rsidR="00B61AB7" w:rsidRPr="00D10BC9" w:rsidRDefault="00B61AB7" w:rsidP="009A79FC">
            <w:pPr>
              <w:autoSpaceDE w:val="0"/>
              <w:autoSpaceDN w:val="0"/>
              <w:adjustRightInd w:val="0"/>
              <w:spacing w:after="0" w:line="240" w:lineRule="auto"/>
              <w:jc w:val="center"/>
              <w:rPr>
                <w:rFonts w:ascii="Times New Roman" w:hAnsi="Times New Roman"/>
                <w:sz w:val="20"/>
                <w:szCs w:val="20"/>
                <w:lang w:eastAsia="ru-RU"/>
              </w:rPr>
            </w:pPr>
            <w:r w:rsidRPr="00D10BC9">
              <w:rPr>
                <w:rFonts w:ascii="Times New Roman" w:hAnsi="Times New Roman"/>
                <w:sz w:val="20"/>
                <w:szCs w:val="20"/>
                <w:lang w:eastAsia="ru-RU"/>
              </w:rPr>
              <w:t>2.</w:t>
            </w:r>
          </w:p>
        </w:tc>
        <w:tc>
          <w:tcPr>
            <w:tcW w:w="2579" w:type="dxa"/>
            <w:tcBorders>
              <w:top w:val="single" w:sz="4" w:space="0" w:color="auto"/>
              <w:left w:val="single" w:sz="4" w:space="0" w:color="auto"/>
              <w:right w:val="single" w:sz="4" w:space="0" w:color="auto"/>
            </w:tcBorders>
            <w:tcMar>
              <w:top w:w="62" w:type="dxa"/>
              <w:left w:w="102" w:type="dxa"/>
              <w:bottom w:w="102" w:type="dxa"/>
              <w:right w:w="62" w:type="dxa"/>
            </w:tcMar>
          </w:tcPr>
          <w:p w:rsidR="00B61AB7" w:rsidRPr="00D10BC9" w:rsidRDefault="00B61AB7" w:rsidP="009A79FC">
            <w:pPr>
              <w:widowControl w:val="0"/>
              <w:autoSpaceDE w:val="0"/>
              <w:autoSpaceDN w:val="0"/>
              <w:adjustRightInd w:val="0"/>
              <w:spacing w:after="0" w:line="240" w:lineRule="auto"/>
              <w:jc w:val="both"/>
              <w:rPr>
                <w:rFonts w:ascii="Times New Roman" w:hAnsi="Times New Roman"/>
                <w:sz w:val="20"/>
                <w:szCs w:val="20"/>
                <w:lang w:eastAsia="ru-RU"/>
              </w:rPr>
            </w:pPr>
            <w:r w:rsidRPr="00D10BC9">
              <w:rPr>
                <w:rFonts w:ascii="Times New Roman" w:hAnsi="Times New Roman"/>
                <w:sz w:val="20"/>
                <w:szCs w:val="20"/>
                <w:lang w:eastAsia="ru-RU"/>
              </w:rPr>
              <w:t>Ликвидация несанкционированных свалок на территории Волочаевского сельского поселения</w:t>
            </w:r>
          </w:p>
        </w:tc>
        <w:tc>
          <w:tcPr>
            <w:tcW w:w="1561" w:type="dxa"/>
            <w:tcBorders>
              <w:top w:val="single" w:sz="4" w:space="0" w:color="auto"/>
              <w:left w:val="single" w:sz="4" w:space="0" w:color="auto"/>
              <w:right w:val="single" w:sz="4" w:space="0" w:color="auto"/>
            </w:tcBorders>
            <w:tcMar>
              <w:top w:w="62" w:type="dxa"/>
              <w:left w:w="102" w:type="dxa"/>
              <w:bottom w:w="102" w:type="dxa"/>
              <w:right w:w="62" w:type="dxa"/>
            </w:tcMar>
          </w:tcPr>
          <w:p w:rsidR="00B61AB7" w:rsidRPr="00D10BC9" w:rsidRDefault="00B61AB7" w:rsidP="009A79FC">
            <w:pPr>
              <w:autoSpaceDE w:val="0"/>
              <w:autoSpaceDN w:val="0"/>
              <w:adjustRightInd w:val="0"/>
              <w:spacing w:after="0" w:line="240" w:lineRule="auto"/>
              <w:jc w:val="center"/>
              <w:rPr>
                <w:rFonts w:ascii="Times New Roman" w:hAnsi="Times New Roman"/>
                <w:sz w:val="20"/>
                <w:szCs w:val="20"/>
                <w:lang w:eastAsia="ru-RU"/>
              </w:rPr>
            </w:pPr>
            <w:r w:rsidRPr="00D10BC9">
              <w:rPr>
                <w:rFonts w:ascii="Times New Roman" w:hAnsi="Times New Roman" w:cs="Times New Roman"/>
                <w:sz w:val="20"/>
                <w:szCs w:val="20"/>
              </w:rPr>
              <w:t>Отдел природопользования и охраны окружающей среды управления жилищно-коммунального хозяйства администрации муниципального района</w:t>
            </w:r>
          </w:p>
        </w:tc>
        <w:tc>
          <w:tcPr>
            <w:tcW w:w="90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61AB7" w:rsidRPr="00D10BC9" w:rsidRDefault="00B61AB7" w:rsidP="009A79FC">
            <w:pPr>
              <w:autoSpaceDE w:val="0"/>
              <w:autoSpaceDN w:val="0"/>
              <w:adjustRightInd w:val="0"/>
              <w:spacing w:after="0" w:line="240" w:lineRule="auto"/>
              <w:jc w:val="center"/>
              <w:rPr>
                <w:rFonts w:ascii="Times New Roman" w:hAnsi="Times New Roman"/>
                <w:sz w:val="20"/>
                <w:szCs w:val="20"/>
                <w:lang w:eastAsia="ru-RU"/>
              </w:rPr>
            </w:pPr>
            <w:r w:rsidRPr="00D10BC9">
              <w:rPr>
                <w:rFonts w:ascii="Times New Roman" w:hAnsi="Times New Roman"/>
                <w:sz w:val="20"/>
                <w:szCs w:val="20"/>
                <w:lang w:eastAsia="ru-RU"/>
              </w:rPr>
              <w:t>306</w:t>
            </w:r>
          </w:p>
        </w:tc>
        <w:tc>
          <w:tcPr>
            <w:tcW w:w="90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61AB7" w:rsidRPr="00D10BC9" w:rsidRDefault="00B61AB7" w:rsidP="009A79FC">
            <w:pPr>
              <w:autoSpaceDE w:val="0"/>
              <w:autoSpaceDN w:val="0"/>
              <w:adjustRightInd w:val="0"/>
              <w:spacing w:after="0" w:line="240" w:lineRule="auto"/>
              <w:jc w:val="center"/>
              <w:rPr>
                <w:rFonts w:ascii="Times New Roman" w:hAnsi="Times New Roman"/>
                <w:sz w:val="20"/>
                <w:szCs w:val="20"/>
                <w:lang w:eastAsia="ru-RU"/>
              </w:rPr>
            </w:pPr>
            <w:r w:rsidRPr="00D10BC9">
              <w:rPr>
                <w:rFonts w:ascii="Times New Roman" w:hAnsi="Times New Roman"/>
                <w:sz w:val="20"/>
                <w:szCs w:val="20"/>
                <w:lang w:eastAsia="ru-RU"/>
              </w:rPr>
              <w:t>0502</w:t>
            </w:r>
          </w:p>
        </w:tc>
        <w:tc>
          <w:tcPr>
            <w:tcW w:w="108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61AB7" w:rsidRPr="00D10BC9" w:rsidRDefault="00B61AB7" w:rsidP="009A79FC">
            <w:pPr>
              <w:autoSpaceDE w:val="0"/>
              <w:autoSpaceDN w:val="0"/>
              <w:adjustRightInd w:val="0"/>
              <w:spacing w:after="0" w:line="240" w:lineRule="auto"/>
              <w:jc w:val="center"/>
              <w:rPr>
                <w:rFonts w:ascii="Times New Roman" w:hAnsi="Times New Roman"/>
                <w:sz w:val="20"/>
                <w:szCs w:val="20"/>
                <w:lang w:eastAsia="ru-RU"/>
              </w:rPr>
            </w:pPr>
            <w:r w:rsidRPr="00D10BC9">
              <w:rPr>
                <w:rFonts w:ascii="Times New Roman" w:hAnsi="Times New Roman"/>
                <w:sz w:val="20"/>
                <w:szCs w:val="20"/>
                <w:lang w:eastAsia="ru-RU"/>
              </w:rPr>
              <w:t>26 0 01 90160</w:t>
            </w:r>
          </w:p>
        </w:tc>
        <w:tc>
          <w:tcPr>
            <w:tcW w:w="72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61AB7" w:rsidRPr="00D10BC9" w:rsidRDefault="00B61AB7" w:rsidP="009A79FC">
            <w:pPr>
              <w:autoSpaceDE w:val="0"/>
              <w:autoSpaceDN w:val="0"/>
              <w:adjustRightInd w:val="0"/>
              <w:spacing w:after="0" w:line="240" w:lineRule="auto"/>
              <w:jc w:val="center"/>
              <w:rPr>
                <w:rFonts w:ascii="Times New Roman" w:hAnsi="Times New Roman"/>
                <w:sz w:val="20"/>
                <w:szCs w:val="20"/>
                <w:lang w:eastAsia="ru-RU"/>
              </w:rPr>
            </w:pPr>
            <w:r w:rsidRPr="00D10BC9">
              <w:rPr>
                <w:rFonts w:ascii="Times New Roman" w:hAnsi="Times New Roman"/>
                <w:sz w:val="20"/>
                <w:szCs w:val="20"/>
                <w:lang w:eastAsia="ru-RU"/>
              </w:rPr>
              <w:t>244</w:t>
            </w:r>
          </w:p>
        </w:tc>
        <w:tc>
          <w:tcPr>
            <w:tcW w:w="108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61AB7" w:rsidRPr="00D10BC9" w:rsidRDefault="00B61AB7" w:rsidP="009A79FC">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907,60</w:t>
            </w:r>
          </w:p>
        </w:tc>
      </w:tr>
      <w:tr w:rsidR="00B61AB7" w:rsidRPr="00D10BC9" w:rsidTr="009A79FC">
        <w:tc>
          <w:tcPr>
            <w:tcW w:w="82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AB7" w:rsidRPr="00D10BC9" w:rsidRDefault="00B61AB7" w:rsidP="009A79FC">
            <w:pPr>
              <w:autoSpaceDE w:val="0"/>
              <w:autoSpaceDN w:val="0"/>
              <w:adjustRightInd w:val="0"/>
              <w:spacing w:after="0" w:line="240" w:lineRule="auto"/>
              <w:rPr>
                <w:rFonts w:ascii="Times New Roman" w:hAnsi="Times New Roman"/>
                <w:sz w:val="20"/>
                <w:szCs w:val="20"/>
                <w:lang w:eastAsia="ru-RU"/>
              </w:rPr>
            </w:pPr>
            <w:r w:rsidRPr="00D10BC9">
              <w:rPr>
                <w:rFonts w:ascii="Times New Roman" w:hAnsi="Times New Roman"/>
                <w:sz w:val="20"/>
                <w:szCs w:val="20"/>
                <w:lang w:eastAsia="ru-RU"/>
              </w:rPr>
              <w:t xml:space="preserve">ИТОГО: </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AB7" w:rsidRPr="00D10BC9" w:rsidRDefault="00B61AB7" w:rsidP="009A79FC">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907,60</w:t>
            </w:r>
          </w:p>
        </w:tc>
      </w:tr>
    </w:tbl>
    <w:p w:rsidR="00B61AB7" w:rsidRDefault="00B61AB7" w:rsidP="00B61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опубликовать в газете «Районный вестник» и </w:t>
      </w:r>
      <w:r w:rsidRPr="001A21D2">
        <w:rPr>
          <w:rFonts w:ascii="Times New Roman" w:hAnsi="Times New Roman" w:cs="Times New Roman"/>
          <w:sz w:val="28"/>
          <w:szCs w:val="28"/>
        </w:rPr>
        <w:t>разместить на официальном сайте администрации муниципального района</w:t>
      </w:r>
      <w:r>
        <w:rPr>
          <w:rFonts w:ascii="Times New Roman" w:hAnsi="Times New Roman" w:cs="Times New Roman"/>
          <w:sz w:val="28"/>
          <w:szCs w:val="28"/>
        </w:rPr>
        <w:t>.</w:t>
      </w:r>
    </w:p>
    <w:p w:rsidR="00B61AB7" w:rsidRDefault="00B61AB7" w:rsidP="00B61A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Настоящее постановление вступает в силу после дня его официального опубликования. </w:t>
      </w:r>
    </w:p>
    <w:p w:rsidR="00B61AB7" w:rsidRDefault="00B61AB7" w:rsidP="00B61AB7">
      <w:pPr>
        <w:spacing w:after="0" w:line="240" w:lineRule="auto"/>
        <w:ind w:firstLine="709"/>
        <w:jc w:val="both"/>
        <w:rPr>
          <w:rFonts w:ascii="Times New Roman" w:hAnsi="Times New Roman" w:cs="Times New Roman"/>
          <w:sz w:val="28"/>
          <w:szCs w:val="28"/>
        </w:rPr>
      </w:pPr>
    </w:p>
    <w:p w:rsidR="00B61AB7" w:rsidRDefault="00B61AB7" w:rsidP="00B61AB7">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5210"/>
        <w:gridCol w:w="1844"/>
        <w:gridCol w:w="2515"/>
      </w:tblGrid>
      <w:tr w:rsidR="00B61AB7" w:rsidRPr="00D96FB5" w:rsidTr="009A79FC">
        <w:tc>
          <w:tcPr>
            <w:tcW w:w="5210" w:type="dxa"/>
          </w:tcPr>
          <w:p w:rsidR="00B61AB7" w:rsidRPr="005A202F" w:rsidRDefault="00B61AB7" w:rsidP="009A79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 муниципального района</w:t>
            </w:r>
          </w:p>
        </w:tc>
        <w:tc>
          <w:tcPr>
            <w:tcW w:w="1844" w:type="dxa"/>
          </w:tcPr>
          <w:p w:rsidR="00B61AB7" w:rsidRPr="00D96FB5" w:rsidRDefault="00B61AB7" w:rsidP="009A79FC">
            <w:pPr>
              <w:spacing w:after="0" w:line="240" w:lineRule="auto"/>
              <w:jc w:val="both"/>
              <w:rPr>
                <w:rFonts w:ascii="Times New Roman" w:hAnsi="Times New Roman"/>
                <w:sz w:val="28"/>
                <w:szCs w:val="28"/>
              </w:rPr>
            </w:pPr>
          </w:p>
        </w:tc>
        <w:tc>
          <w:tcPr>
            <w:tcW w:w="2515" w:type="dxa"/>
          </w:tcPr>
          <w:p w:rsidR="00B61AB7" w:rsidRDefault="00B61AB7" w:rsidP="009A79FC">
            <w:pPr>
              <w:spacing w:after="0" w:line="240" w:lineRule="auto"/>
              <w:jc w:val="both"/>
              <w:rPr>
                <w:rFonts w:ascii="Times New Roman" w:hAnsi="Times New Roman"/>
                <w:sz w:val="28"/>
                <w:szCs w:val="28"/>
              </w:rPr>
            </w:pPr>
          </w:p>
          <w:p w:rsidR="00B61AB7" w:rsidRPr="00D96FB5" w:rsidRDefault="00B61AB7" w:rsidP="009A79FC">
            <w:pPr>
              <w:spacing w:after="0" w:line="240" w:lineRule="auto"/>
              <w:jc w:val="both"/>
              <w:rPr>
                <w:rFonts w:ascii="Times New Roman" w:hAnsi="Times New Roman"/>
                <w:sz w:val="28"/>
                <w:szCs w:val="28"/>
              </w:rPr>
            </w:pPr>
            <w:r>
              <w:rPr>
                <w:rFonts w:ascii="Times New Roman" w:hAnsi="Times New Roman"/>
                <w:sz w:val="28"/>
                <w:szCs w:val="28"/>
              </w:rPr>
              <w:t>Е.А. Башкиров</w:t>
            </w:r>
          </w:p>
        </w:tc>
      </w:tr>
    </w:tbl>
    <w:p w:rsidR="00513A40" w:rsidRDefault="00513A40"/>
    <w:sectPr w:rsidR="00513A40" w:rsidSect="003C4FA2">
      <w:headerReference w:type="default" r:id="rId5"/>
      <w:headerReference w:type="first" r:id="rId6"/>
      <w:pgSz w:w="11906" w:h="16840"/>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A42" w:rsidRDefault="00B61AB7">
    <w:pPr>
      <w:pStyle w:val="a3"/>
      <w:jc w:val="center"/>
    </w:pPr>
  </w:p>
  <w:p w:rsidR="005702E2" w:rsidRDefault="00B61A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70" w:rsidRDefault="00B61AB7">
    <w:pPr>
      <w:pStyle w:val="a3"/>
      <w:jc w:val="center"/>
    </w:pPr>
  </w:p>
  <w:p w:rsidR="00477B70" w:rsidRDefault="00B61A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B7"/>
    <w:rsid w:val="00052AE5"/>
    <w:rsid w:val="00513A40"/>
    <w:rsid w:val="005168CE"/>
    <w:rsid w:val="005974DB"/>
    <w:rsid w:val="005A7DAE"/>
    <w:rsid w:val="0079141E"/>
    <w:rsid w:val="007A7BED"/>
    <w:rsid w:val="009F7FF0"/>
    <w:rsid w:val="00A04385"/>
    <w:rsid w:val="00B56031"/>
    <w:rsid w:val="00B61AB7"/>
    <w:rsid w:val="00D331E2"/>
    <w:rsid w:val="00FC3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61AB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uiPriority w:val="99"/>
    <w:unhideWhenUsed/>
    <w:rsid w:val="00B61AB7"/>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B61AB7"/>
    <w:rPr>
      <w:rFonts w:ascii="Calibri" w:eastAsia="Times New Roman" w:hAnsi="Calibri" w:cs="Times New Roman"/>
    </w:rPr>
  </w:style>
  <w:style w:type="character" w:customStyle="1" w:styleId="ConsPlusNormal0">
    <w:name w:val="ConsPlusNormal Знак"/>
    <w:link w:val="ConsPlusNormal"/>
    <w:locked/>
    <w:rsid w:val="00B61AB7"/>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61AB7"/>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header"/>
    <w:basedOn w:val="a"/>
    <w:link w:val="a4"/>
    <w:uiPriority w:val="99"/>
    <w:unhideWhenUsed/>
    <w:rsid w:val="00B61AB7"/>
    <w:pPr>
      <w:tabs>
        <w:tab w:val="center" w:pos="4677"/>
        <w:tab w:val="right" w:pos="9355"/>
      </w:tabs>
      <w:spacing w:after="0" w:line="240" w:lineRule="auto"/>
    </w:pPr>
    <w:rPr>
      <w:rFonts w:ascii="Calibri" w:eastAsia="Times New Roman" w:hAnsi="Calibri" w:cs="Times New Roman"/>
    </w:rPr>
  </w:style>
  <w:style w:type="character" w:customStyle="1" w:styleId="a4">
    <w:name w:val="Верхний колонтитул Знак"/>
    <w:basedOn w:val="a0"/>
    <w:link w:val="a3"/>
    <w:uiPriority w:val="99"/>
    <w:rsid w:val="00B61AB7"/>
    <w:rPr>
      <w:rFonts w:ascii="Calibri" w:eastAsia="Times New Roman" w:hAnsi="Calibri" w:cs="Times New Roman"/>
    </w:rPr>
  </w:style>
  <w:style w:type="character" w:customStyle="1" w:styleId="ConsPlusNormal0">
    <w:name w:val="ConsPlusNormal Знак"/>
    <w:link w:val="ConsPlusNormal"/>
    <w:locked/>
    <w:rsid w:val="00B61AB7"/>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2271</Characters>
  <Application>Microsoft Office Word</Application>
  <DocSecurity>0</DocSecurity>
  <Lines>18</Lines>
  <Paragraphs>5</Paragraphs>
  <ScaleCrop>false</ScaleCrop>
  <Company>SPecialiST RePack</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2024-06-25T01:33:00Z</dcterms:created>
  <dcterms:modified xsi:type="dcterms:W3CDTF">2024-06-25T01:34:00Z</dcterms:modified>
</cp:coreProperties>
</file>