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81" w:rsidRPr="008400EC" w:rsidRDefault="00C83F81" w:rsidP="00C83F81">
      <w:pPr>
        <w:jc w:val="center"/>
        <w:rPr>
          <w:sz w:val="28"/>
          <w:szCs w:val="28"/>
        </w:rPr>
      </w:pPr>
      <w:r w:rsidRPr="008400EC">
        <w:rPr>
          <w:sz w:val="28"/>
          <w:szCs w:val="28"/>
        </w:rPr>
        <w:t>Муниципальное образование «Смидовичский муниципальный район»</w:t>
      </w:r>
    </w:p>
    <w:p w:rsidR="00C83F81" w:rsidRPr="008400EC" w:rsidRDefault="00C83F81" w:rsidP="00C83F81">
      <w:pPr>
        <w:jc w:val="center"/>
        <w:rPr>
          <w:sz w:val="28"/>
          <w:szCs w:val="28"/>
        </w:rPr>
      </w:pPr>
      <w:r w:rsidRPr="008400EC">
        <w:rPr>
          <w:sz w:val="28"/>
          <w:szCs w:val="28"/>
        </w:rPr>
        <w:t>Еврейской автономной области</w:t>
      </w:r>
    </w:p>
    <w:p w:rsidR="00C83F81" w:rsidRPr="008400EC" w:rsidRDefault="00C83F81" w:rsidP="00C83F81">
      <w:pPr>
        <w:jc w:val="center"/>
        <w:rPr>
          <w:sz w:val="28"/>
          <w:szCs w:val="28"/>
        </w:rPr>
      </w:pPr>
    </w:p>
    <w:p w:rsidR="00C83F81" w:rsidRPr="008400EC" w:rsidRDefault="00C83F81" w:rsidP="00C83F8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r w:rsidRPr="008400EC">
        <w:rPr>
          <w:sz w:val="28"/>
          <w:szCs w:val="28"/>
        </w:rPr>
        <w:t xml:space="preserve"> МУНИЦИПАЛЬНОГО</w:t>
      </w:r>
      <w:proofErr w:type="gramEnd"/>
      <w:r w:rsidRPr="008400EC">
        <w:rPr>
          <w:sz w:val="28"/>
          <w:szCs w:val="28"/>
        </w:rPr>
        <w:t xml:space="preserve"> РАЙОНА </w:t>
      </w:r>
    </w:p>
    <w:p w:rsidR="00C83F81" w:rsidRPr="008400EC" w:rsidRDefault="00C83F81" w:rsidP="00C83F81">
      <w:pPr>
        <w:jc w:val="center"/>
        <w:rPr>
          <w:sz w:val="28"/>
          <w:szCs w:val="28"/>
        </w:rPr>
      </w:pPr>
    </w:p>
    <w:p w:rsidR="00C83F81" w:rsidRPr="008400EC" w:rsidRDefault="00C83F81" w:rsidP="00C83F81">
      <w:pPr>
        <w:jc w:val="center"/>
        <w:rPr>
          <w:sz w:val="28"/>
          <w:szCs w:val="28"/>
        </w:rPr>
      </w:pPr>
      <w:r w:rsidRPr="008400EC">
        <w:rPr>
          <w:sz w:val="28"/>
          <w:szCs w:val="28"/>
        </w:rPr>
        <w:t>ПОСТАНОВЛЕНИЕ</w:t>
      </w:r>
    </w:p>
    <w:p w:rsidR="00C83F81" w:rsidRPr="008400EC" w:rsidRDefault="00C83F81" w:rsidP="00C83F81">
      <w:pPr>
        <w:jc w:val="center"/>
        <w:rPr>
          <w:sz w:val="28"/>
          <w:szCs w:val="28"/>
        </w:rPr>
      </w:pPr>
    </w:p>
    <w:p w:rsidR="00C83F81" w:rsidRPr="008400EC" w:rsidRDefault="00C83F81" w:rsidP="00C83F81">
      <w:pPr>
        <w:rPr>
          <w:sz w:val="28"/>
          <w:szCs w:val="28"/>
        </w:rPr>
      </w:pPr>
      <w:r>
        <w:rPr>
          <w:sz w:val="28"/>
          <w:szCs w:val="28"/>
        </w:rPr>
        <w:t>29.03.2022</w:t>
      </w:r>
      <w:r w:rsidRPr="008400E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           № 181</w:t>
      </w:r>
    </w:p>
    <w:p w:rsidR="00C83F81" w:rsidRPr="008400EC" w:rsidRDefault="00C83F81" w:rsidP="00C83F81">
      <w:pPr>
        <w:jc w:val="center"/>
        <w:rPr>
          <w:sz w:val="28"/>
          <w:szCs w:val="28"/>
        </w:rPr>
      </w:pPr>
      <w:r w:rsidRPr="008400EC">
        <w:rPr>
          <w:sz w:val="28"/>
          <w:szCs w:val="28"/>
        </w:rPr>
        <w:t>пос. Смидович</w:t>
      </w:r>
    </w:p>
    <w:p w:rsidR="00C83F81" w:rsidRPr="008400EC" w:rsidRDefault="00C83F81" w:rsidP="00C83F81">
      <w:pPr>
        <w:jc w:val="both"/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C83F81" w:rsidRPr="008400EC" w:rsidTr="00B26D0B">
        <w:trPr>
          <w:trHeight w:val="941"/>
        </w:trPr>
        <w:tc>
          <w:tcPr>
            <w:tcW w:w="9468" w:type="dxa"/>
            <w:shd w:val="clear" w:color="auto" w:fill="auto"/>
          </w:tcPr>
          <w:p w:rsidR="00C83F81" w:rsidRDefault="00C83F81" w:rsidP="00B26D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</w:t>
            </w:r>
            <w:r w:rsidRPr="006C0A65">
              <w:rPr>
                <w:sz w:val="28"/>
                <w:szCs w:val="28"/>
              </w:rPr>
              <w:t>ереч</w:t>
            </w:r>
            <w:r>
              <w:rPr>
                <w:sz w:val="28"/>
                <w:szCs w:val="28"/>
              </w:rPr>
              <w:t>е</w:t>
            </w:r>
            <w:r w:rsidRPr="006C0A6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ь </w:t>
            </w:r>
            <w:r w:rsidRPr="006C0A65">
              <w:rPr>
                <w:sz w:val="28"/>
                <w:szCs w:val="28"/>
              </w:rPr>
              <w:t xml:space="preserve">должностей муниципальной службы </w:t>
            </w:r>
            <w:r>
              <w:rPr>
                <w:sz w:val="28"/>
                <w:szCs w:val="28"/>
              </w:rPr>
              <w:t>администрации</w:t>
            </w:r>
            <w:r w:rsidRPr="006C0A65">
              <w:rPr>
                <w:sz w:val="28"/>
                <w:szCs w:val="28"/>
              </w:rPr>
              <w:t xml:space="preserve"> Смидовичского муниципального района при назначении на которые 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</w:t>
            </w:r>
            <w:r>
              <w:rPr>
                <w:sz w:val="28"/>
                <w:szCs w:val="28"/>
              </w:rPr>
              <w:t xml:space="preserve"> </w:t>
            </w:r>
            <w:r w:rsidRPr="006C0A65">
              <w:rPr>
                <w:sz w:val="28"/>
                <w:szCs w:val="28"/>
              </w:rPr>
              <w:t>и несовершеннолетних детей</w:t>
            </w:r>
            <w:r>
              <w:rPr>
                <w:sz w:val="28"/>
                <w:szCs w:val="28"/>
              </w:rPr>
              <w:t xml:space="preserve">, утвержденный постановлением администрации муниципального района от 20.02.2015 № 259 </w:t>
            </w:r>
          </w:p>
          <w:p w:rsidR="00C83F81" w:rsidRPr="008400EC" w:rsidRDefault="00C83F81" w:rsidP="00B26D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83F81" w:rsidRPr="006C0A65" w:rsidRDefault="00C83F81" w:rsidP="00C83F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Смидовичского муниципального района</w:t>
      </w:r>
    </w:p>
    <w:p w:rsidR="00C83F81" w:rsidRPr="00CE18BA" w:rsidRDefault="00C83F81" w:rsidP="00C83F81">
      <w:pPr>
        <w:jc w:val="both"/>
        <w:rPr>
          <w:sz w:val="28"/>
          <w:szCs w:val="28"/>
        </w:rPr>
      </w:pPr>
      <w:r w:rsidRPr="00CE18BA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E18BA">
        <w:rPr>
          <w:sz w:val="28"/>
          <w:szCs w:val="28"/>
        </w:rPr>
        <w:t>:</w:t>
      </w:r>
    </w:p>
    <w:p w:rsidR="00C83F81" w:rsidRDefault="00C83F81" w:rsidP="00C83F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 изменения в П</w:t>
      </w:r>
      <w:r w:rsidRPr="006C0A65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6C0A65">
        <w:rPr>
          <w:sz w:val="28"/>
          <w:szCs w:val="28"/>
        </w:rPr>
        <w:t>н</w:t>
      </w:r>
      <w:r>
        <w:rPr>
          <w:sz w:val="28"/>
          <w:szCs w:val="28"/>
        </w:rPr>
        <w:t xml:space="preserve">ь </w:t>
      </w:r>
      <w:r w:rsidRPr="006C0A65">
        <w:rPr>
          <w:sz w:val="28"/>
          <w:szCs w:val="28"/>
        </w:rPr>
        <w:t xml:space="preserve">должностей муниципальной службы </w:t>
      </w:r>
      <w:r>
        <w:rPr>
          <w:sz w:val="28"/>
          <w:szCs w:val="28"/>
        </w:rPr>
        <w:t>администрации</w:t>
      </w:r>
      <w:r w:rsidRPr="006C0A65">
        <w:rPr>
          <w:sz w:val="28"/>
          <w:szCs w:val="28"/>
        </w:rPr>
        <w:t xml:space="preserve"> Смидовичского муниципального района при назначении на которые 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</w:t>
      </w:r>
      <w:r>
        <w:rPr>
          <w:sz w:val="28"/>
          <w:szCs w:val="28"/>
        </w:rPr>
        <w:t xml:space="preserve"> </w:t>
      </w:r>
      <w:r w:rsidRPr="006C0A65">
        <w:rPr>
          <w:sz w:val="28"/>
          <w:szCs w:val="28"/>
        </w:rPr>
        <w:t>и несовершеннолетних детей</w:t>
      </w:r>
      <w:r>
        <w:rPr>
          <w:sz w:val="28"/>
          <w:szCs w:val="28"/>
        </w:rPr>
        <w:t>, утвержденный постановлением администрации муниципального района от 20.02.2015 № 259 «Об утверждении п</w:t>
      </w:r>
      <w:r w:rsidRPr="006C0A65">
        <w:rPr>
          <w:sz w:val="28"/>
          <w:szCs w:val="28"/>
        </w:rPr>
        <w:t>еречн</w:t>
      </w:r>
      <w:r>
        <w:rPr>
          <w:sz w:val="28"/>
          <w:szCs w:val="28"/>
        </w:rPr>
        <w:t xml:space="preserve">я </w:t>
      </w:r>
      <w:r w:rsidRPr="006C0A65">
        <w:rPr>
          <w:sz w:val="28"/>
          <w:szCs w:val="28"/>
        </w:rPr>
        <w:t xml:space="preserve">должностей муниципальной службы </w:t>
      </w:r>
      <w:r>
        <w:rPr>
          <w:sz w:val="28"/>
          <w:szCs w:val="28"/>
        </w:rPr>
        <w:t>администрации</w:t>
      </w:r>
      <w:r w:rsidRPr="006C0A65">
        <w:rPr>
          <w:sz w:val="28"/>
          <w:szCs w:val="28"/>
        </w:rPr>
        <w:t xml:space="preserve"> Смидовичского муниципального района при назначении на которые 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</w:t>
      </w:r>
      <w:r>
        <w:rPr>
          <w:sz w:val="28"/>
          <w:szCs w:val="28"/>
        </w:rPr>
        <w:t xml:space="preserve"> </w:t>
      </w:r>
      <w:r w:rsidRPr="006C0A65">
        <w:rPr>
          <w:sz w:val="28"/>
          <w:szCs w:val="28"/>
        </w:rPr>
        <w:t>и несовершеннолетних детей</w:t>
      </w:r>
      <w:r>
        <w:rPr>
          <w:sz w:val="28"/>
          <w:szCs w:val="28"/>
        </w:rPr>
        <w:t xml:space="preserve">», изложив его в новой редакции согласно приложению. </w:t>
      </w:r>
    </w:p>
    <w:p w:rsidR="00C83F81" w:rsidRDefault="00C83F81" w:rsidP="00C83F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451A9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>
        <w:rPr>
          <w:sz w:val="28"/>
          <w:szCs w:val="28"/>
        </w:rPr>
        <w:t xml:space="preserve"> в газете «Районный вестник».</w:t>
      </w:r>
    </w:p>
    <w:p w:rsidR="00C83F81" w:rsidRDefault="00C83F81" w:rsidP="00C83F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226" w:type="dxa"/>
        <w:tblLayout w:type="fixed"/>
        <w:tblLook w:val="01E0" w:firstRow="1" w:lastRow="1" w:firstColumn="1" w:lastColumn="1" w:noHBand="0" w:noVBand="0"/>
      </w:tblPr>
      <w:tblGrid>
        <w:gridCol w:w="5688"/>
        <w:gridCol w:w="1260"/>
        <w:gridCol w:w="3278"/>
      </w:tblGrid>
      <w:tr w:rsidR="00C83F81" w:rsidRPr="009E38F4" w:rsidTr="00B26D0B">
        <w:tc>
          <w:tcPr>
            <w:tcW w:w="5688" w:type="dxa"/>
            <w:shd w:val="clear" w:color="auto" w:fill="auto"/>
          </w:tcPr>
          <w:p w:rsidR="00C83F81" w:rsidRPr="009E38F4" w:rsidRDefault="00C83F81" w:rsidP="00B26D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E38F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9E38F4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  <w:tc>
          <w:tcPr>
            <w:tcW w:w="1260" w:type="dxa"/>
            <w:shd w:val="clear" w:color="auto" w:fill="auto"/>
          </w:tcPr>
          <w:p w:rsidR="00C83F81" w:rsidRPr="009E38F4" w:rsidRDefault="00C83F81" w:rsidP="00B26D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83F81" w:rsidRPr="009E38F4" w:rsidRDefault="00C83F81" w:rsidP="00B26D0B">
            <w:pPr>
              <w:tabs>
                <w:tab w:val="left" w:pos="1395"/>
              </w:tabs>
              <w:rPr>
                <w:sz w:val="28"/>
                <w:szCs w:val="28"/>
              </w:rPr>
            </w:pPr>
            <w:r w:rsidRPr="009E38F4">
              <w:rPr>
                <w:sz w:val="28"/>
                <w:szCs w:val="28"/>
              </w:rPr>
              <w:tab/>
            </w:r>
          </w:p>
        </w:tc>
        <w:tc>
          <w:tcPr>
            <w:tcW w:w="3278" w:type="dxa"/>
            <w:shd w:val="clear" w:color="auto" w:fill="auto"/>
          </w:tcPr>
          <w:p w:rsidR="00C83F81" w:rsidRPr="009E38F4" w:rsidRDefault="00C83F81" w:rsidP="00B26D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83F81" w:rsidRPr="009E38F4" w:rsidRDefault="00C83F81" w:rsidP="00B26D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38F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Е.А. Башкиров </w:t>
            </w:r>
          </w:p>
        </w:tc>
      </w:tr>
    </w:tbl>
    <w:p w:rsidR="00C62425" w:rsidRDefault="00C62425"/>
    <w:p w:rsidR="00C83F81" w:rsidRDefault="00C83F81"/>
    <w:p w:rsidR="00C83F81" w:rsidRDefault="00C83F81"/>
    <w:p w:rsidR="00C83F81" w:rsidRDefault="00C83F81"/>
    <w:tbl>
      <w:tblPr>
        <w:tblW w:w="0" w:type="auto"/>
        <w:tblLook w:val="01E0" w:firstRow="1" w:lastRow="1" w:firstColumn="1" w:lastColumn="1" w:noHBand="0" w:noVBand="0"/>
      </w:tblPr>
      <w:tblGrid>
        <w:gridCol w:w="3074"/>
        <w:gridCol w:w="2097"/>
        <w:gridCol w:w="4184"/>
      </w:tblGrid>
      <w:tr w:rsidR="00B84F76" w:rsidRPr="00B84F76" w:rsidTr="00B26D0B">
        <w:tc>
          <w:tcPr>
            <w:tcW w:w="3277" w:type="dxa"/>
            <w:shd w:val="clear" w:color="auto" w:fill="auto"/>
          </w:tcPr>
          <w:p w:rsidR="00B84F76" w:rsidRPr="00B84F76" w:rsidRDefault="00B84F76" w:rsidP="00B84F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 w:rsidR="00B84F76" w:rsidRPr="00B84F76" w:rsidRDefault="00B84F76" w:rsidP="00B84F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24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45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84F76">
              <w:rPr>
                <w:sz w:val="28"/>
                <w:szCs w:val="28"/>
              </w:rPr>
              <w:t xml:space="preserve">ПРИЛОЖЕНИЕ </w:t>
            </w:r>
          </w:p>
          <w:p w:rsidR="00B84F76" w:rsidRPr="00B84F76" w:rsidRDefault="00B84F76" w:rsidP="00B84F76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 w:rsidRPr="00B84F76">
              <w:rPr>
                <w:sz w:val="28"/>
                <w:szCs w:val="28"/>
              </w:rPr>
              <w:t xml:space="preserve">к постановлению администрации муниципального района </w:t>
            </w:r>
            <w:bookmarkStart w:id="0" w:name="_GoBack"/>
            <w:bookmarkEnd w:id="0"/>
          </w:p>
          <w:p w:rsidR="00B84F76" w:rsidRPr="00B84F76" w:rsidRDefault="00B84F76" w:rsidP="00B84F76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 w:rsidRPr="00B84F76">
              <w:rPr>
                <w:sz w:val="28"/>
                <w:szCs w:val="28"/>
              </w:rPr>
              <w:t>от 29.03.2022 № 181</w:t>
            </w:r>
          </w:p>
          <w:p w:rsidR="00B84F76" w:rsidRPr="00B84F76" w:rsidRDefault="00B84F76" w:rsidP="00B84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84F76" w:rsidRPr="00B84F76" w:rsidRDefault="00B84F76" w:rsidP="00B84F7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84F76" w:rsidRPr="00B84F76" w:rsidRDefault="00B84F76" w:rsidP="00B84F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84F76">
        <w:rPr>
          <w:sz w:val="28"/>
          <w:szCs w:val="28"/>
        </w:rPr>
        <w:t>Перечень</w:t>
      </w:r>
    </w:p>
    <w:p w:rsidR="00B84F76" w:rsidRPr="00B84F76" w:rsidRDefault="00B84F76" w:rsidP="00B84F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84F76">
        <w:rPr>
          <w:sz w:val="28"/>
          <w:szCs w:val="28"/>
        </w:rPr>
        <w:t xml:space="preserve">должностей муниципальной службы администрации Смидовичского муниципального района при назначении на </w:t>
      </w:r>
      <w:proofErr w:type="gramStart"/>
      <w:r w:rsidRPr="00B84F76">
        <w:rPr>
          <w:sz w:val="28"/>
          <w:szCs w:val="28"/>
        </w:rPr>
        <w:t>которые  граждане</w:t>
      </w:r>
      <w:proofErr w:type="gramEnd"/>
      <w:r w:rsidRPr="00B84F76">
        <w:rPr>
          <w:sz w:val="28"/>
          <w:szCs w:val="28"/>
        </w:rPr>
        <w:t xml:space="preserve">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 и</w:t>
      </w:r>
    </w:p>
    <w:p w:rsidR="00B84F76" w:rsidRPr="00B84F76" w:rsidRDefault="00B84F76" w:rsidP="00B84F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84F76">
        <w:rPr>
          <w:sz w:val="28"/>
          <w:szCs w:val="28"/>
        </w:rPr>
        <w:t>несовершеннолетних детей</w:t>
      </w:r>
    </w:p>
    <w:p w:rsidR="00B84F76" w:rsidRPr="00B84F76" w:rsidRDefault="00B84F76" w:rsidP="00B84F7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40"/>
        <w:gridCol w:w="3960"/>
      </w:tblGrid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№</w:t>
            </w:r>
          </w:p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п\п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Наименование структурного подразделения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Наименование должности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1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2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3</w:t>
            </w:r>
          </w:p>
        </w:tc>
      </w:tr>
      <w:tr w:rsidR="00B84F76" w:rsidRPr="00B84F76" w:rsidTr="00B26D0B">
        <w:tc>
          <w:tcPr>
            <w:tcW w:w="9540" w:type="dxa"/>
            <w:gridSpan w:val="3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  <w:rPr>
                <w:b/>
              </w:rPr>
            </w:pPr>
            <w:r w:rsidRPr="00B84F76">
              <w:rPr>
                <w:b/>
              </w:rPr>
              <w:t>1. Должности муниципальной службы, отнесенные Реестром должностей муниципальной службы Еврейской автономной области  к высшей и главной группам должностей муниципальной службы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1.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B84F76" w:rsidRPr="00B84F76" w:rsidRDefault="00B84F76" w:rsidP="00B84F76">
            <w:pPr>
              <w:jc w:val="both"/>
              <w:rPr>
                <w:color w:val="FF0000"/>
              </w:rPr>
            </w:pPr>
            <w:r w:rsidRPr="00B84F76">
              <w:t xml:space="preserve">Первый заместитель главы администрации муниципального района 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2.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B84F76" w:rsidRPr="00B84F76" w:rsidRDefault="00B84F76" w:rsidP="00B84F76">
            <w:pPr>
              <w:jc w:val="both"/>
              <w:rPr>
                <w:color w:val="FF0000"/>
              </w:rPr>
            </w:pPr>
            <w:r w:rsidRPr="00B84F76">
              <w:t>Заместитель главы администрации муниципального района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3.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Заместитель главы администрации муниципального района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4.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Заместитель главы администрации муниципального района – председатель комитета по управлению муниципальным имуществом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5.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Управляющий делами администрации муниципального района – начальник организационно-контрольного отдела 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6.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both"/>
            </w:pPr>
            <w:r w:rsidRPr="00B84F76">
              <w:t>Управление  жилищно-коммунального хозяйства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Начальник  управления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7.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both"/>
            </w:pPr>
            <w:r w:rsidRPr="00B84F76">
              <w:t>Управление   экономического развития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Начальник управления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8.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both"/>
            </w:pPr>
            <w:r w:rsidRPr="00B84F76">
              <w:t>Финансовое управление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Начальник  управления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9.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both"/>
            </w:pPr>
            <w:r w:rsidRPr="00B84F76">
              <w:t>Управление градостроительства и дорожной деятельности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Начальник  управления 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10.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both"/>
            </w:pPr>
            <w:r w:rsidRPr="00B84F76">
              <w:t xml:space="preserve">Юридическое управление администрации муниципального района </w:t>
            </w:r>
            <w:r w:rsidRPr="00B84F76">
              <w:tab/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Начальник управления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11.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both"/>
            </w:pPr>
            <w:r w:rsidRPr="00B84F76">
              <w:t>Отдел  по делам ГО и ЧС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Начальник  отдела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12.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both"/>
            </w:pPr>
            <w:r w:rsidRPr="00B84F76">
              <w:t xml:space="preserve">Отдел сельского хозяйства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Начальник отдела 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13.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both"/>
            </w:pPr>
            <w:r w:rsidRPr="00B84F76">
              <w:t>Отдел  образования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Начальник  отдела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14.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both"/>
            </w:pPr>
            <w:r w:rsidRPr="00B84F76">
              <w:t>Отдел  культуры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Начальник отдела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lastRenderedPageBreak/>
              <w:t>15.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both"/>
            </w:pPr>
            <w:r w:rsidRPr="00B84F76">
              <w:t>Отдел  по связям с общественностью и СМИ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Начальник отдела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16.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both"/>
            </w:pPr>
            <w:r w:rsidRPr="00B84F76">
              <w:t>Отдел  муниципальной службы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Начальник отдела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17.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both"/>
            </w:pPr>
            <w:r w:rsidRPr="00B84F76">
              <w:t>Отдел  по труду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Начальник отдела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18.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both"/>
            </w:pPr>
            <w:r w:rsidRPr="00B84F76">
              <w:t>Отдел  информатизации и защиты информации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Начальник отдела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19.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both"/>
            </w:pPr>
            <w:r w:rsidRPr="00B84F76">
              <w:t>Отдел  бухгалтерского обслуживания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Начальник отдела – главный бухгалтер 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20.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both"/>
            </w:pPr>
            <w:r w:rsidRPr="00B84F76">
              <w:t>Второй  отдел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Начальник отдела</w:t>
            </w:r>
          </w:p>
        </w:tc>
      </w:tr>
      <w:tr w:rsidR="00B84F76" w:rsidRPr="00B84F76" w:rsidTr="00B26D0B">
        <w:tc>
          <w:tcPr>
            <w:tcW w:w="9540" w:type="dxa"/>
            <w:gridSpan w:val="3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  <w:rPr>
                <w:b/>
              </w:rPr>
            </w:pPr>
            <w:r w:rsidRPr="00B84F76">
              <w:rPr>
                <w:b/>
              </w:rPr>
              <w:t>2. 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21.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Управление жилищно-коммунального хозяйства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Заместитель начальника управления 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22.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Управление жилищно-коммунального хозяйства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Заместитель начальника управления, начальник отдела природопользования и охраны окружающей среды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23.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Управление экономического развития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Заместитель начальника управления  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24.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Управление градостроительства и дорожной деятельности 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Заместитель начальника управления 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25.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Управление градостроительства и дорожной деятельности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Заместитель начальника управления 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26.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Юридическое  управление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Заместитель начальника управления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27.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Отдел по делам ГО и ЧС администрации муниципального района </w:t>
            </w:r>
          </w:p>
          <w:p w:rsidR="00B84F76" w:rsidRPr="00B84F76" w:rsidRDefault="00B84F76" w:rsidP="00B84F76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Заместитель начальника отдела, начальник Единой дежурно-диспетчерской службы 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28.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both"/>
            </w:pPr>
            <w:r w:rsidRPr="00B84F76">
              <w:t xml:space="preserve">Отдел сельского хозяйства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r w:rsidRPr="00B84F76">
              <w:t xml:space="preserve">Заместитель начальника отдела 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29.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Отдел образования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Заместитель начальника отдела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30.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Отдел образования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Заместитель начальника отдела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31.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Отдел культуры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Заместитель начальника отдела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32.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Организационно-контрольный отдел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Заместитель начальника отдела 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33.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Комиссия по делам несовершеннолетних и защите их прав 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Заместитель начальника отдела -ответственный секретарь  комиссии по делам несовершеннолетних и защите их прав </w:t>
            </w:r>
          </w:p>
        </w:tc>
      </w:tr>
      <w:tr w:rsidR="00B84F76" w:rsidRPr="00B84F76" w:rsidTr="00B26D0B">
        <w:tc>
          <w:tcPr>
            <w:tcW w:w="9540" w:type="dxa"/>
            <w:gridSpan w:val="3"/>
            <w:shd w:val="clear" w:color="auto" w:fill="auto"/>
          </w:tcPr>
          <w:p w:rsidR="00B84F76" w:rsidRPr="00B84F76" w:rsidRDefault="00B84F76" w:rsidP="00B84F76">
            <w:pPr>
              <w:jc w:val="center"/>
            </w:pPr>
            <w:r w:rsidRPr="00B84F76">
              <w:rPr>
                <w:b/>
              </w:rPr>
              <w:t xml:space="preserve">3. Предоставление муниципальных услуг гражданам и организациям 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34.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84F76">
              <w:rPr>
                <w:color w:val="000000"/>
              </w:rPr>
              <w:t xml:space="preserve">Юридическое управление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84F76">
              <w:rPr>
                <w:color w:val="000000"/>
              </w:rPr>
              <w:t>Консультант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lastRenderedPageBreak/>
              <w:t>35.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Управление градостроительства и дорожной деятельности 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Главный специалист-эксперт  </w:t>
            </w:r>
          </w:p>
        </w:tc>
      </w:tr>
      <w:tr w:rsidR="00B84F76" w:rsidRPr="00B84F76" w:rsidTr="00B26D0B">
        <w:tc>
          <w:tcPr>
            <w:tcW w:w="9540" w:type="dxa"/>
            <w:gridSpan w:val="3"/>
            <w:shd w:val="clear" w:color="auto" w:fill="auto"/>
          </w:tcPr>
          <w:p w:rsidR="00B84F76" w:rsidRPr="00B84F76" w:rsidRDefault="00B84F76" w:rsidP="00B84F76">
            <w:pPr>
              <w:jc w:val="center"/>
              <w:rPr>
                <w:b/>
                <w:color w:val="000000"/>
              </w:rPr>
            </w:pPr>
            <w:r w:rsidRPr="00B84F76">
              <w:rPr>
                <w:b/>
              </w:rPr>
              <w:t xml:space="preserve">4. Осуществление контрольных и надзорных мероприятий 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36.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Второй </w:t>
            </w:r>
            <w:proofErr w:type="gramStart"/>
            <w:r w:rsidRPr="00B84F76">
              <w:t>отдел  администрации</w:t>
            </w:r>
            <w:proofErr w:type="gramEnd"/>
            <w:r w:rsidRPr="00B84F76">
              <w:t xml:space="preserve"> муниципального района </w:t>
            </w:r>
          </w:p>
          <w:p w:rsidR="00B84F76" w:rsidRPr="00B84F76" w:rsidRDefault="00B84F76" w:rsidP="00B84F76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Консультант   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37.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Управление экономического развития администрации муниципального района </w:t>
            </w:r>
          </w:p>
          <w:p w:rsidR="00B84F76" w:rsidRPr="00B84F76" w:rsidRDefault="00B84F76" w:rsidP="00B84F76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Главный специалист-эксперт </w:t>
            </w:r>
          </w:p>
        </w:tc>
      </w:tr>
      <w:tr w:rsidR="00B84F76" w:rsidRPr="00B84F76" w:rsidTr="00B26D0B">
        <w:tc>
          <w:tcPr>
            <w:tcW w:w="9540" w:type="dxa"/>
            <w:gridSpan w:val="3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  <w:rPr>
                <w:b/>
              </w:rPr>
            </w:pPr>
            <w:r w:rsidRPr="00B84F76">
              <w:rPr>
                <w:b/>
              </w:rPr>
              <w:t>5. 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38.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Финансовое управление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Заместитель начальника управления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39.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Финансовое управление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Заместитель начальника управления – главный бухгалтер 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40.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Финансовое управление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Консультант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41.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Финансовое управление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Ведущий специалист1  разряда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42.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  <w:rPr>
                <w:color w:val="000000"/>
              </w:rPr>
            </w:pPr>
            <w:r w:rsidRPr="00B84F76">
              <w:t xml:space="preserve">Финансовое управление </w:t>
            </w:r>
            <w:r w:rsidRPr="00B84F76">
              <w:rPr>
                <w:color w:val="000000"/>
              </w:rPr>
              <w:t xml:space="preserve">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  <w:rPr>
                <w:color w:val="000000"/>
              </w:rPr>
            </w:pPr>
            <w:r w:rsidRPr="00B84F76">
              <w:rPr>
                <w:color w:val="000000"/>
              </w:rPr>
              <w:t xml:space="preserve">Ведущий специалист 1 разряда                            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43.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Финансовое управление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Главный специалист-эксперт 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44.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Финансовое управление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tabs>
                <w:tab w:val="center" w:pos="4677"/>
                <w:tab w:val="right" w:pos="9355"/>
              </w:tabs>
              <w:jc w:val="both"/>
            </w:pPr>
            <w:r w:rsidRPr="00B84F76">
              <w:t xml:space="preserve">Главный специалист-эксперт 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45.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Финансовое управление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tabs>
                <w:tab w:val="center" w:pos="4677"/>
                <w:tab w:val="right" w:pos="9355"/>
              </w:tabs>
              <w:jc w:val="both"/>
            </w:pPr>
            <w:r w:rsidRPr="00B84F76">
              <w:t xml:space="preserve">Ведущий специалист-эксперт </w:t>
            </w:r>
          </w:p>
        </w:tc>
      </w:tr>
      <w:tr w:rsidR="00B84F76" w:rsidRPr="00B84F76" w:rsidTr="00B26D0B">
        <w:tc>
          <w:tcPr>
            <w:tcW w:w="9540" w:type="dxa"/>
            <w:gridSpan w:val="3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  <w:rPr>
                <w:b/>
              </w:rPr>
            </w:pPr>
            <w:r w:rsidRPr="00B84F76">
              <w:rPr>
                <w:b/>
              </w:rPr>
              <w:t>6. Управление муниципальным имуществом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46.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Комитет по управлению муниципальным имуществом 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Заместитель председателя комитета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47.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Консультант 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48.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Консультант 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49.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Комитет по управлению муниципальным имуществом 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Ведущий специалист 1 разряда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50.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Главный специалист-эксперт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51.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tabs>
                <w:tab w:val="center" w:pos="4677"/>
                <w:tab w:val="right" w:pos="9355"/>
              </w:tabs>
              <w:jc w:val="both"/>
            </w:pPr>
            <w:r w:rsidRPr="00B84F76">
              <w:t>Главный специалист-эксперт</w:t>
            </w:r>
          </w:p>
        </w:tc>
      </w:tr>
      <w:tr w:rsidR="00B84F76" w:rsidRPr="00B84F76" w:rsidTr="00B26D0B">
        <w:tc>
          <w:tcPr>
            <w:tcW w:w="9540" w:type="dxa"/>
            <w:gridSpan w:val="3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  <w:rPr>
                <w:b/>
              </w:rPr>
            </w:pPr>
            <w:r w:rsidRPr="00B84F76">
              <w:rPr>
                <w:b/>
              </w:rPr>
              <w:t>7. Осуществление муниципальных закупок либо выдача лицензий и разрешений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t>52.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Управление экономического развития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Ведущий специалист 1 разряда</w:t>
            </w:r>
          </w:p>
        </w:tc>
      </w:tr>
      <w:tr w:rsidR="00B84F76" w:rsidRPr="00B84F76" w:rsidTr="00B26D0B">
        <w:tc>
          <w:tcPr>
            <w:tcW w:w="9540" w:type="dxa"/>
            <w:gridSpan w:val="3"/>
            <w:shd w:val="clear" w:color="auto" w:fill="auto"/>
          </w:tcPr>
          <w:p w:rsidR="00B84F76" w:rsidRPr="00B84F76" w:rsidRDefault="00B84F76" w:rsidP="00B84F76">
            <w:pPr>
              <w:jc w:val="center"/>
              <w:rPr>
                <w:b/>
              </w:rPr>
            </w:pPr>
            <w:r w:rsidRPr="00B84F76">
              <w:rPr>
                <w:b/>
              </w:rPr>
              <w:t xml:space="preserve">8. Хранение и распределение материально-технических ресурсов </w:t>
            </w:r>
          </w:p>
        </w:tc>
      </w:tr>
      <w:tr w:rsidR="00B84F76" w:rsidRPr="00B84F76" w:rsidTr="00B26D0B">
        <w:tc>
          <w:tcPr>
            <w:tcW w:w="540" w:type="dxa"/>
            <w:shd w:val="clear" w:color="auto" w:fill="auto"/>
          </w:tcPr>
          <w:p w:rsidR="00B84F76" w:rsidRPr="00B84F76" w:rsidRDefault="00B84F76" w:rsidP="00B84F76">
            <w:pPr>
              <w:tabs>
                <w:tab w:val="left" w:pos="3800"/>
              </w:tabs>
              <w:jc w:val="center"/>
            </w:pPr>
            <w:r w:rsidRPr="00B84F76">
              <w:lastRenderedPageBreak/>
              <w:t>53.</w:t>
            </w:r>
          </w:p>
        </w:tc>
        <w:tc>
          <w:tcPr>
            <w:tcW w:w="504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>Отдел по делам ГО и ЧС 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B84F76" w:rsidRPr="00B84F76" w:rsidRDefault="00B84F76" w:rsidP="00B84F76">
            <w:pPr>
              <w:jc w:val="both"/>
            </w:pPr>
            <w:r w:rsidRPr="00B84F76">
              <w:t xml:space="preserve">Главный специалист-эксперт  </w:t>
            </w:r>
          </w:p>
        </w:tc>
      </w:tr>
    </w:tbl>
    <w:p w:rsidR="00B84F76" w:rsidRPr="00B84F76" w:rsidRDefault="00B84F76" w:rsidP="00B84F76">
      <w:pPr>
        <w:tabs>
          <w:tab w:val="left" w:pos="3800"/>
        </w:tabs>
      </w:pPr>
    </w:p>
    <w:p w:rsidR="00C83F81" w:rsidRDefault="00C83F81"/>
    <w:p w:rsidR="00C83F81" w:rsidRDefault="00C83F81"/>
    <w:p w:rsidR="00C83F81" w:rsidRDefault="00C83F81"/>
    <w:p w:rsidR="00C83F81" w:rsidRDefault="00C83F81"/>
    <w:p w:rsidR="00C83F81" w:rsidRDefault="00C83F81"/>
    <w:p w:rsidR="00C83F81" w:rsidRDefault="00C83F81"/>
    <w:p w:rsidR="00C83F81" w:rsidRDefault="00C83F81"/>
    <w:p w:rsidR="00C83F81" w:rsidRDefault="00C83F81"/>
    <w:p w:rsidR="00C83F81" w:rsidRDefault="00C83F81"/>
    <w:p w:rsidR="00C83F81" w:rsidRDefault="00C83F81"/>
    <w:p w:rsidR="00C83F81" w:rsidRDefault="00C83F81"/>
    <w:p w:rsidR="00C83F81" w:rsidRDefault="00C83F81"/>
    <w:p w:rsidR="00C83F81" w:rsidRDefault="00C83F81"/>
    <w:p w:rsidR="00C83F81" w:rsidRDefault="00C83F81"/>
    <w:p w:rsidR="00C83F81" w:rsidRDefault="00C83F81"/>
    <w:p w:rsidR="00C83F81" w:rsidRDefault="00C83F81"/>
    <w:sectPr w:rsidR="00C8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D3"/>
    <w:rsid w:val="00B84F76"/>
    <w:rsid w:val="00C62425"/>
    <w:rsid w:val="00C83F81"/>
    <w:rsid w:val="00FA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0F36D-1359-4F43-9FF7-7D8FEB3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1309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2022-03-31T05:56:00Z</dcterms:created>
  <dcterms:modified xsi:type="dcterms:W3CDTF">2022-03-31T06:00:00Z</dcterms:modified>
</cp:coreProperties>
</file>