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E1" w:rsidRDefault="002423E1" w:rsidP="0024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423E1" w:rsidRDefault="002423E1" w:rsidP="0024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423E1" w:rsidRDefault="002423E1" w:rsidP="0024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</w:p>
    <w:p w:rsidR="002423E1" w:rsidRDefault="002423E1" w:rsidP="0024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423E1" w:rsidRDefault="002423E1" w:rsidP="00242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27.12.2021                                                                                                        №</w:t>
      </w:r>
      <w:r w:rsidR="000A43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486</w:t>
      </w:r>
    </w:p>
    <w:p w:rsidR="002423E1" w:rsidRDefault="002423E1" w:rsidP="002423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2423E1" w:rsidRDefault="002423E1" w:rsidP="002423E1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муниципальной службы в администрации Смидовичского муниципального района Еврейской автономной области на 2022 год»</w:t>
      </w:r>
    </w:p>
    <w:p w:rsidR="002423E1" w:rsidRDefault="002423E1" w:rsidP="002423E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соответствии    с Федеральным   законом   </w:t>
      </w:r>
      <w:proofErr w:type="gramStart"/>
      <w:r>
        <w:rPr>
          <w:rFonts w:ascii="Times New Roman" w:hAnsi="Times New Roman"/>
          <w:sz w:val="28"/>
          <w:szCs w:val="28"/>
        </w:rPr>
        <w:t>от  02.03.2007</w:t>
      </w:r>
      <w:proofErr w:type="gramEnd"/>
      <w:r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 администрация муниципального района</w:t>
      </w:r>
    </w:p>
    <w:p w:rsidR="002423E1" w:rsidRDefault="002423E1" w:rsidP="002423E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прилагаемую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 программу «Развитие муниципальной службы в администрации Смидовичского муниципального района Еврейской автономной области на 2022 год» (далее – Программа).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Отделу муниципальной службы администрации муниципального района (Коновалова Е.Н.):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выполнение мероприятий, предусмотренных Программой;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раз в квартал предоставлять главе администрации муниципального района информацию о ходе выполнения Программы.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отдела муниципальной службы администрации муниципального района Коновалову Е.Н.  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Опубликовать настоящее постановление в газете «Районный вестник».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Настоящее постановление вступает в силу после дня его официального опубликования в газете «Районный вестник», но не ранее чем 01 января 2022 года.</w:t>
      </w:r>
    </w:p>
    <w:p w:rsidR="002423E1" w:rsidRDefault="002423E1" w:rsidP="002423E1">
      <w:pPr>
        <w:pStyle w:val="ConsPlusNormal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546"/>
      </w:tblGrid>
      <w:tr w:rsidR="002423E1" w:rsidTr="001422C9">
        <w:trPr>
          <w:trHeight w:val="617"/>
        </w:trPr>
        <w:tc>
          <w:tcPr>
            <w:tcW w:w="5240" w:type="dxa"/>
          </w:tcPr>
          <w:p w:rsidR="002423E1" w:rsidRDefault="002423E1" w:rsidP="001422C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муниципального района </w:t>
            </w:r>
          </w:p>
        </w:tc>
        <w:tc>
          <w:tcPr>
            <w:tcW w:w="1559" w:type="dxa"/>
          </w:tcPr>
          <w:p w:rsidR="002423E1" w:rsidRDefault="002423E1" w:rsidP="001422C9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2423E1" w:rsidRDefault="002423E1" w:rsidP="001422C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3E1" w:rsidRDefault="002423E1" w:rsidP="001422C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Е.А. Башкиров</w:t>
            </w:r>
          </w:p>
          <w:p w:rsidR="002423E1" w:rsidRDefault="002423E1" w:rsidP="001422C9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20FDD" w:rsidRDefault="00F20FDD"/>
    <w:p w:rsidR="002423E1" w:rsidRDefault="002423E1"/>
    <w:p w:rsidR="002423E1" w:rsidRDefault="002423E1"/>
    <w:p w:rsidR="002423E1" w:rsidRDefault="002423E1"/>
    <w:p w:rsidR="002423E1" w:rsidRDefault="002423E1"/>
    <w:tbl>
      <w:tblPr>
        <w:tblpPr w:leftFromText="180" w:rightFromText="180" w:vertAnchor="text" w:horzAnchor="margin" w:tblpXSpec="right" w:tblpY="44"/>
        <w:tblW w:w="0" w:type="auto"/>
        <w:tblLook w:val="01E0" w:firstRow="1" w:lastRow="1" w:firstColumn="1" w:lastColumn="1" w:noHBand="0" w:noVBand="0"/>
      </w:tblPr>
      <w:tblGrid>
        <w:gridCol w:w="2138"/>
        <w:gridCol w:w="4243"/>
      </w:tblGrid>
      <w:tr w:rsidR="000A4338" w:rsidRPr="000A4338" w:rsidTr="001422C9">
        <w:tc>
          <w:tcPr>
            <w:tcW w:w="2138" w:type="dxa"/>
            <w:shd w:val="clear" w:color="auto" w:fill="auto"/>
          </w:tcPr>
          <w:p w:rsidR="000A4338" w:rsidRPr="000A4338" w:rsidRDefault="000A4338" w:rsidP="000A43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0A4338" w:rsidRPr="000A4338" w:rsidRDefault="000A4338" w:rsidP="000A43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УТВЕРЖДЕНА </w:t>
            </w:r>
          </w:p>
          <w:p w:rsidR="000A4338" w:rsidRPr="000A4338" w:rsidRDefault="000A4338" w:rsidP="000A43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района </w:t>
            </w:r>
          </w:p>
          <w:p w:rsidR="000A4338" w:rsidRPr="000A4338" w:rsidRDefault="000A4338" w:rsidP="000A43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27.12.2021 № 486</w:t>
            </w:r>
          </w:p>
          <w:p w:rsidR="000A4338" w:rsidRPr="000A4338" w:rsidRDefault="000A4338" w:rsidP="000A43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4338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4338">
        <w:rPr>
          <w:rFonts w:ascii="Times New Roman" w:hAnsi="Times New Roman"/>
          <w:bCs/>
          <w:sz w:val="28"/>
          <w:szCs w:val="28"/>
        </w:rPr>
        <w:t>«Развитие муниципальной службы в администрации Смидовичского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4338">
        <w:rPr>
          <w:rFonts w:ascii="Times New Roman" w:hAnsi="Times New Roman"/>
          <w:bCs/>
          <w:sz w:val="28"/>
          <w:szCs w:val="28"/>
        </w:rPr>
        <w:t>муниципального района Еврейской автономной области на 2022 год»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1. Паспорт программы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953"/>
      </w:tblGrid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0A4338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муниципальной службы в администрации Смидовичского муниципального района Еврейской автономной области на 2022 год» (далее – Программа) </w:t>
            </w:r>
          </w:p>
        </w:tc>
      </w:tr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338">
              <w:rPr>
                <w:rFonts w:ascii="Times New Roman" w:hAnsi="Times New Roman"/>
                <w:bCs/>
                <w:sz w:val="28"/>
                <w:szCs w:val="28"/>
              </w:rPr>
              <w:t xml:space="preserve">Отдел муниципальной службы администрации Смидовичского муниципального района </w:t>
            </w:r>
          </w:p>
        </w:tc>
      </w:tr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Соисполнителями Программы являются структурные подразделения администрации Смидовичского муниципального района</w:t>
            </w:r>
          </w:p>
        </w:tc>
      </w:tr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Создание условий для развития и повышения эффективности муниципальной службы, противодействия коррупции в администрации Смидовичского муниципального района</w:t>
            </w:r>
          </w:p>
        </w:tc>
      </w:tr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>-Совершенствование</w:t>
            </w:r>
            <w:r w:rsidRPr="000A433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правовой базы по вопросам </w:t>
            </w:r>
            <w:proofErr w:type="gramStart"/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  муниципальной</w:t>
            </w:r>
            <w:proofErr w:type="gramEnd"/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-формирование эффективной системы управления муниципальной службы;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уровня профессионального развития и подготовки кадров муниципальной службы;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-обеспечение устойчивого развития кадрового потенциала и повышения эффективности </w:t>
            </w:r>
            <w:r w:rsidRPr="000A43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службы;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43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-противодействие коррупционных проявлений на муниципальной службе;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0A43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организационно-техническое обеспечение деятельности </w:t>
            </w:r>
            <w:r w:rsidRPr="000A4338">
              <w:rPr>
                <w:rFonts w:ascii="Times New Roman" w:hAnsi="Times New Roman"/>
                <w:sz w:val="28"/>
                <w:szCs w:val="28"/>
                <w:lang w:eastAsia="ru-RU"/>
              </w:rPr>
              <w:t>комиссий администрации муниципального района</w:t>
            </w:r>
          </w:p>
        </w:tc>
      </w:tr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 отражены в разделе 7</w:t>
            </w:r>
          </w:p>
        </w:tc>
      </w:tr>
      <w:tr w:rsidR="000A4338" w:rsidRPr="000A4338" w:rsidTr="001422C9">
        <w:trPr>
          <w:trHeight w:val="2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Целевые индикаторы  и показатели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-Количество муниципальных правовых актов по вопросам муниципальной службы и противодействия коррупции, приведенных в соответствие с действующим законодательством Российской Федерации -  не менее 10;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-количество муниципальных правовых актов, прошедших антикоррупционную экспертизу - не менее 170; 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-количество муниципальных служащих, прошедших курсы повышения квалификации, переподготовку - не менее 10;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-количество муниципальных служащих, прошедших аттестацию - не менее 10;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-количество муниципальных служащих, прошедших диспансеризацию - не менее 45</w:t>
            </w:r>
          </w:p>
        </w:tc>
      </w:tr>
      <w:tr w:rsidR="000A4338" w:rsidRPr="000A4338" w:rsidTr="00142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2022 год</w:t>
            </w:r>
          </w:p>
        </w:tc>
      </w:tr>
      <w:tr w:rsidR="000A4338" w:rsidRPr="000A4338" w:rsidTr="001422C9">
        <w:trPr>
          <w:trHeight w:val="3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 за счет средств бюджета муниципального района и прогнозная оценка расходов  бюджета муниципального  района на реализацию целей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бюджета Смидовичского муниципального района.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Общий объем ассигнований, планируемый на выполнение мероприятий Программы составляет- 0 рублей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38" w:rsidRPr="000A4338" w:rsidTr="001422C9">
        <w:trPr>
          <w:trHeight w:val="2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Последовательная реализация Программы позволит достичь следующих результатов: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 совершенствование муниципальных правовых актов администрации муниципального района по вопросам развития муниципальной службы и противодействия коррупции;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-повышение профессионализма муниципальных служащих;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-повышение качества и эффективности муниципального управления;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-эффективное использование кадрового потенциала и резерва управленческих кадров;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-профилактика коррупции на муниципальной службе;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0A4338">
              <w:rPr>
                <w:rFonts w:ascii="Times New Roman" w:hAnsi="Times New Roman"/>
                <w:sz w:val="28"/>
                <w:szCs w:val="28"/>
              </w:rPr>
              <w:t>повышение  престижа</w:t>
            </w:r>
            <w:proofErr w:type="gramEnd"/>
            <w:r w:rsidRPr="000A4338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>-повышение открытости муниципальной службы, эффективность взаимодействия муниципальной службы с институтами гражданского общества</w:t>
            </w:r>
          </w:p>
        </w:tc>
      </w:tr>
    </w:tbl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2. Общая характеристика сферы реализации муниципальной программы, в том числе основных проблем, и прогноз ее развития</w:t>
      </w:r>
    </w:p>
    <w:p w:rsidR="000A4338" w:rsidRPr="000A4338" w:rsidRDefault="000A4338" w:rsidP="000A4338">
      <w:pPr>
        <w:tabs>
          <w:tab w:val="left" w:pos="2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</w:rPr>
        <w:t xml:space="preserve">Программа разработана на основании статьи 35 Федерального </w:t>
      </w:r>
      <w:hyperlink r:id="rId4" w:history="1">
        <w:r w:rsidRPr="000A4338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0A4338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Федерации». В которой определено, что р</w:t>
      </w:r>
      <w:r w:rsidRPr="000A4338">
        <w:rPr>
          <w:rFonts w:ascii="Times New Roman" w:hAnsi="Times New Roman"/>
          <w:sz w:val="28"/>
          <w:szCs w:val="28"/>
          <w:lang w:eastAsia="ru-RU"/>
        </w:rPr>
        <w:t>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Эффективное муниципальное </w:t>
      </w:r>
      <w:r w:rsidRPr="000A4338">
        <w:rPr>
          <w:rFonts w:ascii="Times New Roman" w:hAnsi="Times New Roman"/>
          <w:color w:val="000000"/>
          <w:sz w:val="28"/>
          <w:szCs w:val="28"/>
        </w:rPr>
        <w:t xml:space="preserve">управление невозможно </w:t>
      </w:r>
      <w:r w:rsidRPr="000A4338">
        <w:rPr>
          <w:rFonts w:ascii="Times New Roman" w:hAnsi="Times New Roman"/>
          <w:sz w:val="28"/>
          <w:szCs w:val="28"/>
        </w:rPr>
        <w:t xml:space="preserve">без должного кадрового обеспечения органов местного самоуправления. Основу кадрового состава муниципальной службы должны составлять служащие,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</w:t>
      </w:r>
      <w:proofErr w:type="gramStart"/>
      <w:r w:rsidRPr="000A4338">
        <w:rPr>
          <w:rFonts w:ascii="Times New Roman" w:hAnsi="Times New Roman"/>
          <w:sz w:val="28"/>
          <w:szCs w:val="28"/>
        </w:rPr>
        <w:t>муниципальных  служащих</w:t>
      </w:r>
      <w:proofErr w:type="gramEnd"/>
      <w:r w:rsidRPr="000A4338">
        <w:rPr>
          <w:rFonts w:ascii="Times New Roman" w:hAnsi="Times New Roman"/>
          <w:sz w:val="28"/>
          <w:szCs w:val="28"/>
        </w:rPr>
        <w:t>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муниципальной службы в целом.</w:t>
      </w:r>
      <w:r w:rsidRPr="000A4338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 xml:space="preserve">Кадровый состав администрации Смидовичского муниципального района характеризуется следующими показателями. </w:t>
      </w:r>
    </w:p>
    <w:p w:rsidR="000A4338" w:rsidRPr="000A4338" w:rsidRDefault="000A4338" w:rsidP="000A43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A4338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По состоянию на 01.12.2021 общая численность муниципальных служащих составляет (по штатному расписанию) - 71 человек, фактически замещают должности муниципальной службы - 58, в том числе: 5 человек - в возрасте до 30 лет, 42 человека - в возрасте от 30 до 50 лет, 8 человек - в возрасте от 50 до 60 лет, 3 человека - в возрасте старше 60 лет.</w:t>
      </w:r>
    </w:p>
    <w:p w:rsidR="000A4338" w:rsidRPr="000A4338" w:rsidRDefault="000A4338" w:rsidP="000A43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A4338">
        <w:rPr>
          <w:rFonts w:ascii="Times New Roman" w:hAnsi="Times New Roman"/>
          <w:sz w:val="28"/>
          <w:szCs w:val="28"/>
          <w:lang w:bidi="ru-RU"/>
        </w:rPr>
        <w:lastRenderedPageBreak/>
        <w:t xml:space="preserve">Из общего количества муниципальных служащих в соответствии с квалификационными требованиями, предъявляемыми к должностям муниципальной службы, высшее образование </w:t>
      </w:r>
      <w:r w:rsidRPr="000A4338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51 человек (88%), среднее профессиональное 7 человек (12%).</w:t>
      </w:r>
    </w:p>
    <w:p w:rsidR="000A4338" w:rsidRPr="000A4338" w:rsidRDefault="000A4338" w:rsidP="000A43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A4338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Основная </w:t>
      </w:r>
      <w:proofErr w:type="gramStart"/>
      <w:r w:rsidRPr="000A4338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часть  муниципальных</w:t>
      </w:r>
      <w:proofErr w:type="gramEnd"/>
      <w:r w:rsidRPr="000A4338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служащих - 36 человек (62%) имеют опыт работы в органах государственной власти и местного самоуправления более 10 лет, в том числе, более 15 лет 21 человек (36%). Наличие стажа службы от 1 года до 5 лет имеется у 12 муниципальных служащих (20,6 %), от 5 до 10 лет имеют 8 служащих (13,7%) и 2 человека (3,4%) имеют стаж работы до 1 года.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>Анализ количественного и качественного состава муниципальных служащих администрации Смидовичского муниципального района</w:t>
      </w: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, итоги аттестации муниципальных служащих свидетельствуют о соответствии степени компетентности и уровня про</w:t>
      </w: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фессионализма </w:t>
      </w:r>
      <w:proofErr w:type="gramStart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 служащих</w:t>
      </w:r>
      <w:proofErr w:type="gramEnd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характеру и сложности решаемых задач.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4338">
        <w:rPr>
          <w:rFonts w:ascii="Times New Roman" w:hAnsi="Times New Roman"/>
          <w:color w:val="000000"/>
          <w:sz w:val="28"/>
          <w:szCs w:val="28"/>
        </w:rPr>
        <w:t>Вместе с тем, на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 Решение проблемы развития муниципальной службы без использования программных методов может привести к снижению результативности мероприятий, проводимых разрозненно, бессистемно и непоследовательно.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A4338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Последовательная реализация мероприятий </w:t>
      </w:r>
      <w:r w:rsidRPr="000A4338">
        <w:rPr>
          <w:rFonts w:ascii="Times New Roman" w:hAnsi="Times New Roman"/>
          <w:color w:val="000000"/>
          <w:sz w:val="28"/>
          <w:szCs w:val="28"/>
        </w:rPr>
        <w:t xml:space="preserve">Программы позволит комплексно подойти к решению вопросов развития муниципальной службы, </w:t>
      </w:r>
      <w:r w:rsidRPr="000A4338">
        <w:rPr>
          <w:rFonts w:ascii="Times New Roman" w:hAnsi="Times New Roman"/>
          <w:color w:val="000000"/>
          <w:spacing w:val="2"/>
          <w:sz w:val="28"/>
          <w:szCs w:val="28"/>
        </w:rPr>
        <w:t>повышению ее роли и престижа, эффективности и результативности проводимой кадровой политики.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4338">
        <w:rPr>
          <w:rFonts w:ascii="Times New Roman" w:hAnsi="Times New Roman"/>
          <w:color w:val="000000"/>
          <w:sz w:val="28"/>
          <w:szCs w:val="28"/>
        </w:rPr>
        <w:t xml:space="preserve">3. Цели, задачи и показатели их достижения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4338">
        <w:rPr>
          <w:rFonts w:ascii="Times New Roman" w:hAnsi="Times New Roman"/>
          <w:color w:val="000000"/>
          <w:sz w:val="28"/>
          <w:szCs w:val="28"/>
        </w:rPr>
        <w:t xml:space="preserve">Цель Программы - </w:t>
      </w:r>
      <w:r w:rsidRPr="000A4338">
        <w:rPr>
          <w:rFonts w:ascii="Times New Roman" w:hAnsi="Times New Roman"/>
          <w:sz w:val="28"/>
          <w:szCs w:val="28"/>
        </w:rPr>
        <w:t>создание условий для развития и повышения эффективности муниципальной службы, противодействия коррупции в администрации Смидовичского муниципального района</w:t>
      </w:r>
      <w:r w:rsidRPr="000A43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 xml:space="preserve">-совершенствование муниципальной правовой базы по вопросам </w:t>
      </w:r>
      <w:proofErr w:type="gramStart"/>
      <w:r w:rsidRPr="000A4338">
        <w:rPr>
          <w:rFonts w:ascii="Times New Roman" w:hAnsi="Times New Roman"/>
          <w:sz w:val="28"/>
          <w:szCs w:val="28"/>
          <w:lang w:eastAsia="ru-RU"/>
        </w:rPr>
        <w:t>развития  муниципальной</w:t>
      </w:r>
      <w:proofErr w:type="gramEnd"/>
      <w:r w:rsidRPr="000A4338">
        <w:rPr>
          <w:rFonts w:ascii="Times New Roman" w:hAnsi="Times New Roman"/>
          <w:sz w:val="28"/>
          <w:szCs w:val="28"/>
          <w:lang w:eastAsia="ru-RU"/>
        </w:rPr>
        <w:t xml:space="preserve"> службы и противодействия коррупции;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>-формирование эффективной системы управления муниципальной службы;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>-повышение уровня профессионального развития и подготовки кадров муниципальной службы;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>-обеспечение устойчивого развития кадрового потенциала и повышения эффективности муниципальной службы;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sz w:val="28"/>
          <w:szCs w:val="28"/>
          <w:lang w:eastAsia="ru-RU"/>
        </w:rPr>
        <w:t>-противодействие коррупционных проявлений на муниципальной службе;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0A4338">
        <w:rPr>
          <w:rFonts w:ascii="Times New Roman" w:hAnsi="Times New Roman"/>
          <w:sz w:val="28"/>
          <w:szCs w:val="28"/>
          <w:lang w:eastAsia="ru-RU"/>
        </w:rPr>
        <w:t>организационно-техническое обеспечение деятельности комиссий администрации муниципального района.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lastRenderedPageBreak/>
        <w:t xml:space="preserve">Показатели достижения цели и задач определены в разделе 4 настоящей Программы.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4. Перечень показателей (индикаторов) муниципальной программы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>Основные целевые показатели (индикаторы), характеризующие решение поставленных задач: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 xml:space="preserve">-количество муниципальных правовых актов по вопросам муниципальной службы и противодействия коррупции, приведенных в соответствие с действующим законодательством Российской Федерации;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 xml:space="preserve">-количество муниципальных правовых актов, прошедших антикоррупционную экспертизу; 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>-количество муниципальных служащих, прошедших курсы повышения квалификации, переподготовку;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>-количество муниципальных служащих, прошедших аттестацию;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>-количество муниципальных служащих, прошедших диспансеризацию.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A4338">
        <w:rPr>
          <w:rFonts w:ascii="Times New Roman" w:hAnsi="Times New Roman" w:cs="Arial"/>
          <w:sz w:val="28"/>
          <w:szCs w:val="20"/>
        </w:rPr>
        <w:t>Значения показателей (индикаторов) муниципальной программы по ее реализации приведены в Таблице 1.</w:t>
      </w:r>
    </w:p>
    <w:p w:rsidR="000A4338" w:rsidRPr="000A4338" w:rsidRDefault="000A4338" w:rsidP="000A4338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     </w:t>
      </w:r>
    </w:p>
    <w:p w:rsidR="000A4338" w:rsidRPr="000A4338" w:rsidRDefault="000A4338" w:rsidP="000A4338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 Таблица № 1</w:t>
      </w:r>
    </w:p>
    <w:p w:rsidR="000A4338" w:rsidRPr="000A4338" w:rsidRDefault="000A4338" w:rsidP="000A4338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0A43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088"/>
        <w:gridCol w:w="1440"/>
        <w:gridCol w:w="1260"/>
      </w:tblGrid>
      <w:tr w:rsidR="000A4338" w:rsidRPr="000A4338" w:rsidTr="001422C9">
        <w:trPr>
          <w:trHeight w:val="1090"/>
        </w:trPr>
        <w:tc>
          <w:tcPr>
            <w:tcW w:w="68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№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п/п</w:t>
            </w:r>
          </w:p>
        </w:tc>
        <w:tc>
          <w:tcPr>
            <w:tcW w:w="6088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proofErr w:type="gramStart"/>
            <w:r w:rsidRPr="000A4338">
              <w:rPr>
                <w:rFonts w:ascii="Times New Roman" w:hAnsi="Times New Roman" w:cs="Arial"/>
                <w:sz w:val="20"/>
                <w:szCs w:val="20"/>
              </w:rPr>
              <w:t>Значения  показателей</w:t>
            </w:r>
            <w:proofErr w:type="gramEnd"/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A4338" w:rsidRPr="000A4338" w:rsidTr="001422C9">
        <w:trPr>
          <w:trHeight w:val="1500"/>
        </w:trPr>
        <w:tc>
          <w:tcPr>
            <w:tcW w:w="68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1.</w:t>
            </w:r>
          </w:p>
        </w:tc>
        <w:tc>
          <w:tcPr>
            <w:tcW w:w="6088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Количество муниципальных правовых актов по вопросам муниципальной службы и противодействия коррупции, приведенных в соответствие с действующим законодательством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 xml:space="preserve">единица </w:t>
            </w:r>
          </w:p>
        </w:tc>
        <w:tc>
          <w:tcPr>
            <w:tcW w:w="126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0A4338" w:rsidRPr="000A4338" w:rsidTr="001422C9">
        <w:trPr>
          <w:trHeight w:val="615"/>
        </w:trPr>
        <w:tc>
          <w:tcPr>
            <w:tcW w:w="68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2.</w:t>
            </w:r>
          </w:p>
        </w:tc>
        <w:tc>
          <w:tcPr>
            <w:tcW w:w="6088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Количество муниципальных правовых актов, прошедших антикоррупционную экспертизу</w:t>
            </w:r>
          </w:p>
        </w:tc>
        <w:tc>
          <w:tcPr>
            <w:tcW w:w="1440" w:type="dxa"/>
            <w:shd w:val="clear" w:color="auto" w:fill="auto"/>
          </w:tcPr>
          <w:p w:rsidR="000A4338" w:rsidRPr="000A4338" w:rsidRDefault="000A4338" w:rsidP="000A43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не менее 170</w:t>
            </w:r>
          </w:p>
        </w:tc>
      </w:tr>
      <w:tr w:rsidR="000A4338" w:rsidRPr="000A4338" w:rsidTr="001422C9">
        <w:trPr>
          <w:trHeight w:val="615"/>
        </w:trPr>
        <w:tc>
          <w:tcPr>
            <w:tcW w:w="68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3.</w:t>
            </w:r>
          </w:p>
        </w:tc>
        <w:tc>
          <w:tcPr>
            <w:tcW w:w="6088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курсы повышения квалификации, переподготовку</w:t>
            </w:r>
          </w:p>
        </w:tc>
        <w:tc>
          <w:tcPr>
            <w:tcW w:w="1440" w:type="dxa"/>
            <w:shd w:val="clear" w:color="auto" w:fill="auto"/>
          </w:tcPr>
          <w:p w:rsidR="000A4338" w:rsidRPr="000A4338" w:rsidRDefault="000A4338" w:rsidP="000A43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0A4338" w:rsidRPr="000A4338" w:rsidTr="001422C9">
        <w:trPr>
          <w:trHeight w:val="615"/>
        </w:trPr>
        <w:tc>
          <w:tcPr>
            <w:tcW w:w="68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4.</w:t>
            </w:r>
          </w:p>
        </w:tc>
        <w:tc>
          <w:tcPr>
            <w:tcW w:w="6088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аттестацию</w:t>
            </w:r>
          </w:p>
        </w:tc>
        <w:tc>
          <w:tcPr>
            <w:tcW w:w="1440" w:type="dxa"/>
            <w:shd w:val="clear" w:color="auto" w:fill="auto"/>
          </w:tcPr>
          <w:p w:rsidR="000A4338" w:rsidRPr="000A4338" w:rsidRDefault="000A4338" w:rsidP="000A43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0A4338" w:rsidRPr="000A4338" w:rsidTr="001422C9">
        <w:trPr>
          <w:trHeight w:val="615"/>
        </w:trPr>
        <w:tc>
          <w:tcPr>
            <w:tcW w:w="68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 w:cs="Arial"/>
                <w:sz w:val="20"/>
                <w:szCs w:val="20"/>
              </w:rPr>
              <w:t>5.</w:t>
            </w:r>
          </w:p>
        </w:tc>
        <w:tc>
          <w:tcPr>
            <w:tcW w:w="6088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диспансеризацию</w:t>
            </w:r>
          </w:p>
        </w:tc>
        <w:tc>
          <w:tcPr>
            <w:tcW w:w="1440" w:type="dxa"/>
            <w:shd w:val="clear" w:color="auto" w:fill="auto"/>
          </w:tcPr>
          <w:p w:rsidR="000A4338" w:rsidRPr="000A4338" w:rsidRDefault="000A4338" w:rsidP="000A43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не менее 45</w:t>
            </w:r>
          </w:p>
        </w:tc>
      </w:tr>
    </w:tbl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A4338">
        <w:rPr>
          <w:rFonts w:ascii="Times New Roman" w:hAnsi="Times New Roman"/>
          <w:color w:val="000000"/>
          <w:sz w:val="28"/>
          <w:szCs w:val="28"/>
        </w:rPr>
        <w:t>5. Прогноз конечных результатов муниципальной программы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результате реализации Программы должны быть обеспечены: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A4338">
        <w:rPr>
          <w:rFonts w:ascii="Times New Roman" w:hAnsi="Times New Roman"/>
          <w:color w:val="000000"/>
          <w:sz w:val="28"/>
          <w:szCs w:val="28"/>
        </w:rPr>
        <w:t>совершенствование муниципальной правовой базы администрации муниципального района, регулирующей вопросы муниципальной службы и противодействия коррупции;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- формирование системы муниципальной службы, как целостного правового института публичной власти;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color w:val="000000"/>
          <w:sz w:val="28"/>
          <w:szCs w:val="28"/>
          <w:lang w:eastAsia="ru-RU"/>
        </w:rPr>
        <w:t>- создание необходимых условий для профессионального развития муниципальных служащих;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-обеспечение открытости муниципальной службы и ее доступности общественному контролю;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внедрение и совершенствование механизмов формирования резерва управленческих кадров, проведения аттестации и ротации муниципальных служащих;</w:t>
      </w:r>
    </w:p>
    <w:p w:rsidR="000A4338" w:rsidRPr="000A4338" w:rsidRDefault="000A4338" w:rsidP="000A43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4338">
        <w:rPr>
          <w:rFonts w:ascii="Times New Roman" w:hAnsi="Times New Roman"/>
          <w:color w:val="000000"/>
          <w:sz w:val="28"/>
          <w:szCs w:val="28"/>
        </w:rPr>
        <w:t xml:space="preserve">- профилактика коррупционных правонарушений в администрации муниципального района.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6. Сроки реализации муниципальной программы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рассчитана на 2022 год.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7. Система программных мероприятий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Система программных мероприятий представлена в Таблице № 2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0A4338" w:rsidRPr="000A4338" w:rsidTr="001422C9">
        <w:tc>
          <w:tcPr>
            <w:tcW w:w="3190" w:type="dxa"/>
            <w:shd w:val="clear" w:color="auto" w:fill="auto"/>
          </w:tcPr>
          <w:p w:rsidR="000A4338" w:rsidRPr="000A4338" w:rsidRDefault="000A4338" w:rsidP="000A4338">
            <w:pPr>
              <w:tabs>
                <w:tab w:val="left" w:pos="7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190" w:type="dxa"/>
            <w:shd w:val="clear" w:color="auto" w:fill="auto"/>
          </w:tcPr>
          <w:p w:rsidR="000A4338" w:rsidRPr="000A4338" w:rsidRDefault="000A4338" w:rsidP="000A4338">
            <w:pPr>
              <w:tabs>
                <w:tab w:val="left" w:pos="7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</w:tcPr>
          <w:p w:rsidR="000A4338" w:rsidRPr="000A4338" w:rsidRDefault="000A4338" w:rsidP="000A4338">
            <w:pPr>
              <w:tabs>
                <w:tab w:val="left" w:pos="7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8"/>
                <w:szCs w:val="28"/>
              </w:rPr>
              <w:t xml:space="preserve">                      Таблица №2</w:t>
            </w:r>
          </w:p>
        </w:tc>
      </w:tr>
    </w:tbl>
    <w:p w:rsidR="000A4338" w:rsidRPr="000A4338" w:rsidRDefault="000A4338" w:rsidP="000A4338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160"/>
        <w:gridCol w:w="1620"/>
        <w:gridCol w:w="1620"/>
        <w:gridCol w:w="1620"/>
        <w:gridCol w:w="1800"/>
      </w:tblGrid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п\п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Наименование муниципаль</w:t>
            </w:r>
            <w:r w:rsidRPr="000A4338">
              <w:rPr>
                <w:rFonts w:ascii="Times New Roman" w:hAnsi="Times New Roman"/>
                <w:sz w:val="18"/>
                <w:szCs w:val="18"/>
              </w:rPr>
              <w:softHyphen/>
              <w:t xml:space="preserve">ной программы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Ответственный исполнитель, соискатель, участники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Ожидаемый результат в количественном измерении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Последствия не реализации муниципальной программы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A4338" w:rsidRPr="000A4338" w:rsidTr="001422C9">
        <w:tc>
          <w:tcPr>
            <w:tcW w:w="9540" w:type="dxa"/>
            <w:gridSpan w:val="6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Совершенствование муниципальной правовой базы по вопросам развития  муниципальной службы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муниципальных правовых актов и внесение изменений в действующие муниципальные правовые акты по вопросам муниципальной службы в соответствии с действующим федеральным и областным законодательством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не менее 5 муниципальных правовых актов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0A4338" w:rsidRPr="000A4338" w:rsidTr="001422C9">
        <w:tc>
          <w:tcPr>
            <w:tcW w:w="9540" w:type="dxa"/>
            <w:gridSpan w:val="6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 Формирование эффективной системы управления муниципальной службы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Работа по формированию и эффективному использованию резерва управленческих кадров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Весь период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Назначение на вакантные должности муниципальной службы из резерва управленческих кадров*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Назначение на вакантные должности муниципальной службы лиц, не достаточно подготовленных к осуществлению муниципальной службы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аттестации муниципальных служащих 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администрации муниципального района 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муниципальной службы администрации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По отдельному  графику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Прохождение аттестации  не менее 10 муниципальными служащими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кадровой работы в части, касающейся ведения личных дел муниципальных служащих администрации, в том числе актуализация сведений, содержащихся в анкетах, предоставляемых при назначении на должность, об их родственниках и свойственниках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При назначении на должность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Реализация действующего законодательства о муниципальной службе и противодействии коррупции 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Организация ознакомления 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 трехдневный срок после назначения на должность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>Реализация основных прав муниципальных служащих, установленных действующим законодательством о муниципальной службе*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прав муниципальных служащих, установленных действующим законодательством о муниципальной службе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Своевременное обновление информации по вопросам муниципальной службы на официальном Интернет сайте Смидовичского муниципального района во исполнение Федерального закона от 9 февраля 2009 года № 8-ФЗ «Об 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По мере изменения информации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Обеспечение прозрачности деятельности органов местного самоуправления Смидовичского муниципального района*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Федерального закона от 9 февраля 2009 года № 8-ФЗ «Об  обеспечении доступа к информации о деятельности государственных органов и органов местного самоуправления»,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муниципальным образованиям района, наделенным статусом городского (сельского) поселения, методической помощи по имеющимся проблемным вопросам реализации федерального и областного законодательства о муниципальной службе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Оперативное решение проблемных вопросов в применении действующего законодательства о муниципальной службе 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Риск нарушения действующего законодательства о муниципальной службе </w:t>
            </w:r>
          </w:p>
        </w:tc>
      </w:tr>
      <w:tr w:rsidR="000A4338" w:rsidRPr="000A4338" w:rsidTr="001422C9">
        <w:tc>
          <w:tcPr>
            <w:tcW w:w="9540" w:type="dxa"/>
            <w:gridSpan w:val="6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 Повышение уровня профессионального развития и подготовки кадров муниципальной службы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курсов повышения квалификации для муниципальных 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служащих администрации муниципального района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муниципальной службы администрации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отдельному графику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Прохождение курсов повышения квалификации не менее 10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муниципальными служащими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Нарушение прав муниципальных служащих, установленных действующим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законодательством о муниципальной службе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внутреннего обучения муниципальных служащих администрации муниципального района по актуальным вопросам муниципального управления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службы, руководители структурных подразделений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По отдельному плану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Обновление знаний и умений по актуальным вопросам местного самоуправления*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Не достаточная подготовленность муниципальных служащих к осуществлению полномочий муниципального района </w:t>
            </w:r>
          </w:p>
        </w:tc>
      </w:tr>
      <w:tr w:rsidR="000A4338" w:rsidRPr="000A4338" w:rsidTr="001422C9">
        <w:tc>
          <w:tcPr>
            <w:tcW w:w="9540" w:type="dxa"/>
            <w:gridSpan w:val="6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 Обеспечение устойчивого развития кадрового потенциала и повышения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эффективности муниципальной службы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сводного реестра муниципальных служащих, замещающих должности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Систематизация персональных данных муниципальных служащих*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0A4338" w:rsidRPr="000A4338" w:rsidTr="001422C9">
        <w:trPr>
          <w:trHeight w:val="920"/>
        </w:trPr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 электронной базы  данных  «Кадры»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Систематизация персональных данных муниципальных служащих*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Отсутствие системы в работе с персональными данными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РФ  и муниципальными служащими, утвержденным приказом министерства здравоохранения и социального развития РФ от 14.12.2009 № 984н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A4338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0A43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33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t>квартал</w:t>
            </w:r>
            <w:proofErr w:type="gramEnd"/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Прохождение диспансеризации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не менее 45 муниципальных служащих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>Нарушение действующего законодательства о муниципальной службе</w:t>
            </w:r>
          </w:p>
        </w:tc>
      </w:tr>
      <w:tr w:rsidR="000A4338" w:rsidRPr="000A4338" w:rsidTr="001422C9">
        <w:tc>
          <w:tcPr>
            <w:tcW w:w="9540" w:type="dxa"/>
            <w:gridSpan w:val="6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5. П</w:t>
            </w:r>
            <w:r w:rsidRPr="000A433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ротиводействие коррупции на муниципальной службе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муниципальных правовых актов и внесение изменений в действующие муниципальные правовые акты по вопросам противодействия коррупции в соответствии с действующим законодательством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не менее 5 муниципальных правовых актов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по вопросам  противодействия коррупции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>5.2.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FF"/>
                <w:lang w:eastAsia="ru-RU"/>
              </w:rPr>
              <w:t>Проведение экспертизы муниципальных правовых актов администрации муниципального района  на коррупционность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  <w:t>Юридический отдел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Проведение не менее 170 экспертиз муниципальных правовых актов </w:t>
            </w:r>
            <w:r w:rsidRPr="000A433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 коррупционность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по вопросам противодействия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FF"/>
                <w:lang w:eastAsia="ru-RU"/>
              </w:rPr>
              <w:t xml:space="preserve">Мониторинг мероприятий по противодействию коррупции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2 мониторингов мероприятий по противодействию коррупции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Отсутствие контроля над системой антикоррупционных мероприятий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сведений</w:t>
            </w:r>
            <w:r w:rsidRPr="000A433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 доходах, об имуществе и обязательствах имущественного характера муниципальными служащими, замещающими должности муниципальной службы администрации муниципального района,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Январь-апрель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Предоставление сведений муниципальными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служащими, включенными в перечень коррупционных должностей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по вопросам противодействия коррупции и муниципальной службы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размещения  сведений</w:t>
            </w:r>
            <w:r w:rsidRPr="000A433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 доходах, об имуществе и обязательствах имущественного характера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представляемых </w:t>
            </w:r>
            <w:r w:rsidRPr="000A433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муниципальными служащими, замещающими должности муниципальной службы администрации муниципального района,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0A433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Отделы администрации муниципального района:  муниципальной службы, информатизации и защиты информации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</w:t>
            </w:r>
            <w:r w:rsidRPr="000A433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A433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официальном  сайте</w:t>
            </w:r>
            <w:proofErr w:type="gramEnd"/>
            <w:r w:rsidRPr="000A433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органов местного самоуправления  в сети Интернет</w:t>
            </w:r>
            <w:r w:rsidRPr="000A4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сведений  о муниципальных служащих, включенных в коррупционный перечень должностей 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Нарушение действующего законодательства о противодействии коррупции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сведений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 и муниципальный служащий размещал общедоступную информацию, а так же данные, позволяющие их  идентифицировать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Гражданами, претендующими на замещение должности </w:t>
            </w:r>
            <w:proofErr w:type="gramStart"/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 службы</w:t>
            </w:r>
            <w:proofErr w:type="gramEnd"/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- при поступлении на муниципальную службу.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Муниципальными служащими -ежегодно не позднее 1 апреля года следующего за отчетным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Предоставление сведений не более 52 муниципальными служащими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00000"/>
                <w:sz w:val="18"/>
                <w:szCs w:val="18"/>
              </w:rPr>
              <w:t>Нарушение действующего законодательства по вопросам муниципальной службы</w:t>
            </w:r>
          </w:p>
        </w:tc>
      </w:tr>
    </w:tbl>
    <w:p w:rsidR="000A4338" w:rsidRPr="000A4338" w:rsidRDefault="000A4338" w:rsidP="000A4338"/>
    <w:p w:rsidR="000A4338" w:rsidRPr="000A4338" w:rsidRDefault="000A4338" w:rsidP="000A4338"/>
    <w:p w:rsidR="000A4338" w:rsidRPr="000A4338" w:rsidRDefault="000A4338" w:rsidP="000A433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160"/>
        <w:gridCol w:w="1620"/>
        <w:gridCol w:w="1620"/>
        <w:gridCol w:w="1620"/>
        <w:gridCol w:w="1800"/>
      </w:tblGrid>
      <w:tr w:rsidR="000A4338" w:rsidRPr="000A4338" w:rsidTr="001422C9">
        <w:trPr>
          <w:trHeight w:val="2535"/>
        </w:trPr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Организация мероприятий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закупочной деятельности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Весь период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spellStart"/>
            <w:r w:rsidRPr="000A4338">
              <w:rPr>
                <w:rFonts w:ascii="Times New Roman" w:hAnsi="Times New Roman"/>
                <w:sz w:val="18"/>
                <w:szCs w:val="18"/>
              </w:rPr>
              <w:t>антикоррупцион-ного</w:t>
            </w:r>
            <w:proofErr w:type="spellEnd"/>
            <w:r w:rsidRPr="000A4338">
              <w:rPr>
                <w:rFonts w:ascii="Times New Roman" w:hAnsi="Times New Roman"/>
                <w:sz w:val="18"/>
                <w:szCs w:val="18"/>
              </w:rPr>
              <w:t xml:space="preserve"> законодательства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десятидневный срок с момента назначения на должность муниципальной службы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5" w:history="1">
              <w:r w:rsidRPr="000A4338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№273-ФЗ «О противодействии коррупции»*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исполнение требований об использовании специального программного обеспечения «Справка БК» всеми лицами претендующими на должности муниципальной службы и муниципальными служащими, осуществление которых влечет за собой предоставление сведений о доходах, расходах, об имущества и обязательствах имущественного характера на себя и членов своей семьи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Отделы администрации муниципального района: муниципальной службы, информатизации и защиты информации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Исполнение </w:t>
            </w:r>
            <w:hyperlink r:id="rId6" w:history="1">
              <w:r w:rsidRPr="000A4338">
                <w:rPr>
                  <w:rFonts w:ascii="Times New Roman" w:hAnsi="Times New Roman"/>
                  <w:sz w:val="18"/>
                  <w:szCs w:val="18"/>
                  <w:lang w:eastAsia="ru-RU"/>
                </w:rPr>
                <w:t>Указ</w:t>
              </w:r>
            </w:hyperlink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5.10.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инструктажа по противодействию коррупции при назначении и увольнении с муниципальной службы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дни назначения и увольнения с должностей муниципальной службы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7" w:history="1">
              <w:r w:rsidRPr="000A4338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 №273-ФЗ «О противодействии коррупции»*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5.11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Организация семинара по вопросу: «О предоставлении муниципальными служащими сведений о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доходах, расходах, об имуществе и обязательствах имущественного характера, а также сведений о размещении информации о себе в сети Интернет»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муниципальной службы администрации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8" w:history="1">
              <w:r w:rsidRPr="000A4338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№273-ФЗ «О </w:t>
            </w: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lastRenderedPageBreak/>
              <w:t>противодействии коррупции»*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5.12.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контроля за соблюдением муниципальными служащими администрации  муниципального района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9" w:history="1">
              <w:r w:rsidRPr="000A4338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№273-ФЗ «О противодействии коррупции»*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5.13.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Памяток антикоррупционной направленности для муниципальных служащих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Не реже 2-х раз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2 Памяток </w:t>
            </w:r>
            <w:proofErr w:type="spellStart"/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антикоррупцион</w:t>
            </w:r>
            <w:proofErr w:type="spellEnd"/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-ной направленности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5.14.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акции «Молодежь против коррупции», </w:t>
            </w:r>
            <w:proofErr w:type="gramStart"/>
            <w:r w:rsidRPr="000A433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приуроченной </w:t>
            </w:r>
            <w:r w:rsidRPr="000A433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к</w:t>
            </w:r>
            <w:proofErr w:type="gramEnd"/>
            <w:r w:rsidRPr="000A433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Международному </w:t>
            </w:r>
            <w:r w:rsidRPr="000A433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дню</w:t>
            </w:r>
            <w:r w:rsidRPr="000A433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борьбы</w:t>
            </w:r>
            <w:r w:rsidRPr="000A433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0A433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 коррупцией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Отделы администрации муниципального района: по физической культуре и спорту, молодежной и семейной политике,  муниципальной службы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9 декабря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10" w:history="1">
              <w:r w:rsidRPr="000A4338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№ 273-ФЗ «О противодействии коррупции»*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5.15.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Поддержка в актуальном состоянии тематического раздела «Противодействие коррупции» на официальном Интернет-сайте администрации муниципального района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3-дневный срок после проведения соответствующих мероприятий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11" w:history="1">
              <w:r w:rsidRPr="000A4338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0A433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№ 273-ФЗ «О противодействии коррупции»*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9540" w:type="dxa"/>
            <w:gridSpan w:val="6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A4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6. Организация деятельности комиссий администрации муниципального района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аттестационной комиссии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отдельному графику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Проведение не менее 1 заседания аттестационной комиссии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при главе администрации муниципального района по противодействию коррупции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Проведение не менее 4-х заседаний 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комиссии 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деятельности комиссии по формированию и 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подготовке резерва управленческих кадров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Отдел муниципальной службы администрации </w:t>
            </w: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После принятия решения об объявлении конкурса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Исполнение действующего законодательства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о муниципальной службе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Нарушение действующего законодательства о </w:t>
            </w: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муниципальной службе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lastRenderedPageBreak/>
              <w:t>6.4.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по проведению конкурса на замещение вакантной должности муниципальной службы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Исполнение действующего законодательства о муниципальной службе*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по рассмотрению отдельных вопросов муниципальной службы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Исполнение действующего законодательства о муниципальной службе*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0A4338" w:rsidRPr="000A4338" w:rsidTr="001422C9">
        <w:tc>
          <w:tcPr>
            <w:tcW w:w="7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6.6.</w:t>
            </w:r>
          </w:p>
        </w:tc>
        <w:tc>
          <w:tcPr>
            <w:tcW w:w="216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3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мере поступления информации  с основаниями для организации комиссии </w:t>
            </w:r>
          </w:p>
        </w:tc>
        <w:tc>
          <w:tcPr>
            <w:tcW w:w="162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Исполнение действующего законодательства о муниципальной службе и противодействии коррупции *</w:t>
            </w:r>
          </w:p>
        </w:tc>
        <w:tc>
          <w:tcPr>
            <w:tcW w:w="1800" w:type="dxa"/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4338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</w:tbl>
    <w:p w:rsidR="000A4338" w:rsidRPr="000A4338" w:rsidRDefault="000A4338" w:rsidP="000A433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</w:rPr>
      </w:pPr>
      <w:r w:rsidRPr="000A4338">
        <w:rPr>
          <w:rFonts w:ascii="Times New Roman" w:hAnsi="Times New Roman"/>
        </w:rPr>
        <w:t xml:space="preserve">*-по данным пунктам </w:t>
      </w:r>
      <w:proofErr w:type="gramStart"/>
      <w:r w:rsidRPr="000A4338">
        <w:rPr>
          <w:rFonts w:ascii="Times New Roman" w:hAnsi="Times New Roman"/>
        </w:rPr>
        <w:t>количественные  показатели</w:t>
      </w:r>
      <w:proofErr w:type="gramEnd"/>
      <w:r w:rsidRPr="000A4338">
        <w:rPr>
          <w:rFonts w:ascii="Times New Roman" w:hAnsi="Times New Roman"/>
        </w:rPr>
        <w:t xml:space="preserve"> отсутствуют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8. Механизм реализации муниципальной программы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Выполнение мероприятий Программы будет осуществляться в соответствии с </w:t>
      </w:r>
      <w:proofErr w:type="gramStart"/>
      <w:r w:rsidRPr="000A4338">
        <w:rPr>
          <w:rFonts w:ascii="Times New Roman" w:hAnsi="Times New Roman"/>
          <w:sz w:val="28"/>
          <w:szCs w:val="28"/>
        </w:rPr>
        <w:t>системой  программных</w:t>
      </w:r>
      <w:proofErr w:type="gramEnd"/>
      <w:r w:rsidRPr="000A4338">
        <w:rPr>
          <w:rFonts w:ascii="Times New Roman" w:hAnsi="Times New Roman"/>
          <w:sz w:val="28"/>
          <w:szCs w:val="28"/>
        </w:rPr>
        <w:t xml:space="preserve"> мероприятий представленных в Таблице № 2.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Выполнение отдельных </w:t>
      </w:r>
      <w:hyperlink r:id="rId12" w:anchor="Par268" w:history="1">
        <w:r w:rsidRPr="000A4338">
          <w:rPr>
            <w:rFonts w:ascii="Times New Roman" w:hAnsi="Times New Roman"/>
            <w:color w:val="000000"/>
            <w:sz w:val="28"/>
            <w:szCs w:val="28"/>
          </w:rPr>
          <w:t>мероприятий</w:t>
        </w:r>
      </w:hyperlink>
      <w:r w:rsidRPr="000A4338">
        <w:rPr>
          <w:rFonts w:ascii="Times New Roman" w:hAnsi="Times New Roman"/>
          <w:sz w:val="28"/>
          <w:szCs w:val="28"/>
        </w:rPr>
        <w:t xml:space="preserve"> Программы будет осуществляться посредством заключения муниципальных контрактов (договоров, соглашений) между администрацией Смидовичского муниципального района и научными, образовательными и иными организациями.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Отбор образовательных и иных организаций будет осуществляться администрацией Смидовичского муниципального района в соответствии с действующим </w:t>
      </w:r>
      <w:proofErr w:type="gramStart"/>
      <w:r w:rsidRPr="000A4338">
        <w:rPr>
          <w:rFonts w:ascii="Times New Roman" w:hAnsi="Times New Roman"/>
          <w:sz w:val="28"/>
          <w:szCs w:val="28"/>
        </w:rPr>
        <w:t>законодательством  Российской</w:t>
      </w:r>
      <w:proofErr w:type="gramEnd"/>
      <w:r w:rsidRPr="000A4338">
        <w:rPr>
          <w:rFonts w:ascii="Times New Roman" w:hAnsi="Times New Roman"/>
          <w:sz w:val="28"/>
          <w:szCs w:val="28"/>
        </w:rPr>
        <w:t xml:space="preserve"> Федерации.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Ответственным исполнителем реализации муниципальной программы является отдел муниципальной службы администрации Смидовичского муниципального района.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Мониторинг хода реализации Программы осуществляет ответственный исполнитель.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Внесение изменений в Программу осуществляется по предложению исполнителя муниципальной программы, либо во исполнение поручений главы администрации Смидовичского муниципального района на основании постановления администрации Смидовичского муниципального района, в том числе по итогам оценки эффективности реализации муниципальной программы.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>9. Ресурсное обеспечение реализации муниципальной программы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proofErr w:type="gramStart"/>
      <w:r w:rsidRPr="000A4338">
        <w:rPr>
          <w:rFonts w:ascii="Times New Roman" w:hAnsi="Times New Roman"/>
          <w:sz w:val="28"/>
          <w:szCs w:val="28"/>
          <w:lang w:eastAsia="ru-RU"/>
        </w:rPr>
        <w:t>Программы  на</w:t>
      </w:r>
      <w:proofErr w:type="gramEnd"/>
      <w:r w:rsidRPr="000A4338">
        <w:rPr>
          <w:rFonts w:ascii="Times New Roman" w:hAnsi="Times New Roman"/>
          <w:sz w:val="28"/>
          <w:szCs w:val="28"/>
          <w:lang w:eastAsia="ru-RU"/>
        </w:rPr>
        <w:t xml:space="preserve"> 2022 год представлено в Таблице №3.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338">
        <w:rPr>
          <w:rFonts w:ascii="Times New Roman" w:hAnsi="Times New Roman"/>
          <w:sz w:val="28"/>
          <w:szCs w:val="28"/>
        </w:rPr>
        <w:t xml:space="preserve">В ходе реализации Программы отдельные </w:t>
      </w:r>
      <w:hyperlink r:id="rId13" w:anchor="Par268" w:history="1">
        <w:r w:rsidRPr="000A4338">
          <w:rPr>
            <w:rFonts w:ascii="Times New Roman" w:hAnsi="Times New Roman"/>
            <w:color w:val="000000"/>
            <w:sz w:val="28"/>
            <w:szCs w:val="28"/>
          </w:rPr>
          <w:t>мероприятия</w:t>
        </w:r>
      </w:hyperlink>
      <w:r w:rsidRPr="000A4338">
        <w:rPr>
          <w:rFonts w:ascii="Times New Roman" w:hAnsi="Times New Roman"/>
          <w:sz w:val="28"/>
          <w:szCs w:val="28"/>
        </w:rPr>
        <w:t xml:space="preserve"> и объемы их финансирования могут корректироваться и изменяться с учетом возможности выделения финансовых средств.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  <w:r w:rsidRPr="000A4338">
        <w:rPr>
          <w:rFonts w:ascii="Times New Roman" w:hAnsi="Times New Roman" w:cs="Arial"/>
          <w:sz w:val="28"/>
          <w:szCs w:val="28"/>
          <w:lang w:eastAsia="ru-RU"/>
        </w:rPr>
        <w:t xml:space="preserve">           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  <w:r w:rsidRPr="000A4338">
        <w:rPr>
          <w:rFonts w:ascii="Times New Roman" w:hAnsi="Times New Roman" w:cs="Arial"/>
          <w:sz w:val="28"/>
          <w:szCs w:val="28"/>
          <w:lang w:eastAsia="ru-RU"/>
        </w:rPr>
        <w:t>Таблица № 3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9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701"/>
        <w:gridCol w:w="709"/>
        <w:gridCol w:w="850"/>
        <w:gridCol w:w="851"/>
        <w:gridCol w:w="779"/>
        <w:gridCol w:w="1787"/>
      </w:tblGrid>
      <w:tr w:rsidR="000A4338" w:rsidRPr="000A4338" w:rsidTr="001422C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рублей),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338" w:rsidRPr="000A4338" w:rsidTr="001422C9">
        <w:trPr>
          <w:trHeight w:val="8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A4338" w:rsidRPr="000A4338" w:rsidTr="00142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A4338" w:rsidRPr="000A4338" w:rsidTr="00142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33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bCs/>
                <w:sz w:val="20"/>
                <w:szCs w:val="20"/>
              </w:rPr>
              <w:t xml:space="preserve"> «Развитие муниципальной службы в администрации Смидовичского муниципального района на 2022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17000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338" w:rsidRPr="000A4338" w:rsidTr="00142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338" w:rsidRPr="000A4338" w:rsidTr="001422C9">
        <w:trPr>
          <w:trHeight w:val="3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услуг за проведение курсов повышения квалификации для муниципальных служащих: 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A4338">
              <w:rPr>
                <w:rFonts w:ascii="Times New Roman" w:hAnsi="Times New Roman"/>
                <w:i/>
                <w:sz w:val="20"/>
                <w:szCs w:val="20"/>
              </w:rPr>
              <w:t>курсы  повышения</w:t>
            </w:r>
            <w:proofErr w:type="gramEnd"/>
            <w:r w:rsidRPr="000A4338">
              <w:rPr>
                <w:rFonts w:ascii="Times New Roman" w:hAnsi="Times New Roman"/>
                <w:i/>
                <w:sz w:val="20"/>
                <w:szCs w:val="20"/>
              </w:rPr>
              <w:t xml:space="preserve"> квалификации: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A4338">
              <w:rPr>
                <w:rFonts w:ascii="Times New Roman" w:hAnsi="Times New Roman"/>
                <w:i/>
                <w:sz w:val="20"/>
                <w:szCs w:val="20"/>
              </w:rPr>
              <w:t>«Противодействие коррупции на муниципальном уровне»;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A4338">
              <w:rPr>
                <w:rFonts w:ascii="Times New Roman" w:hAnsi="Times New Roman"/>
                <w:i/>
                <w:sz w:val="20"/>
                <w:szCs w:val="20"/>
              </w:rPr>
              <w:t>-«Реализация ФЗ № 44-ФЗ»;</w:t>
            </w:r>
          </w:p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A4338">
              <w:rPr>
                <w:rFonts w:ascii="Times New Roman" w:hAnsi="Times New Roman"/>
                <w:sz w:val="20"/>
                <w:szCs w:val="20"/>
              </w:rPr>
              <w:t xml:space="preserve"> «Развития конкуренции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338" w:rsidRPr="000A4338" w:rsidTr="001422C9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338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курсов повышения квалификации (</w:t>
            </w:r>
            <w:r w:rsidRPr="000A4338">
              <w:rPr>
                <w:rFonts w:ascii="Times New Roman" w:hAnsi="Times New Roman"/>
                <w:i/>
                <w:sz w:val="20"/>
                <w:szCs w:val="20"/>
              </w:rPr>
              <w:t>тетради, блокноты, скоросшиватели)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338" w:rsidRPr="000A4338" w:rsidTr="00142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переподготовки муниципальных служащих (оплата услуг </w:t>
            </w:r>
            <w:proofErr w:type="gramStart"/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за  переподготовку</w:t>
            </w:r>
            <w:proofErr w:type="gramEnd"/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служащего по направлению</w:t>
            </w:r>
          </w:p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«Государственное и муниципальное управление»  </w:t>
            </w:r>
            <w:r w:rsidRPr="000A433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(1 муниципальный служащий)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338" w:rsidRPr="000A4338" w:rsidTr="00142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 и муниципальными служащими, утвержденным приказом министерства здравоохранения и социального развития РФ от 14.12.2009   № 984н (</w:t>
            </w:r>
            <w:r w:rsidRPr="000A433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73 должности муниципальной службы)</w:t>
            </w: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1700304112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338" w:rsidRPr="000A4338" w:rsidTr="001422C9"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38" w:rsidRPr="000A4338" w:rsidRDefault="000A4338" w:rsidP="000A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3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A4338" w:rsidRPr="000A4338" w:rsidRDefault="000A4338" w:rsidP="000A433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4338">
        <w:rPr>
          <w:rFonts w:ascii="Times New Roman" w:hAnsi="Times New Roman"/>
          <w:sz w:val="28"/>
          <w:szCs w:val="28"/>
        </w:rPr>
        <w:t xml:space="preserve">10. Методика оценки эффективности муниципальной программы </w:t>
      </w:r>
    </w:p>
    <w:p w:rsidR="000A4338" w:rsidRPr="000A4338" w:rsidRDefault="000A4338" w:rsidP="000A4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1. Оценка эффективности реализации Программы производится путём сравнения фактически достигнутых показателей (индикаторов) за соответствующий год с утверждёнными на год значениями целевых показателей (индикаторов).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показателей (индикаторов) Программы. 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Расчет показателей (индикаторов), представленных в разделе 4 производится по формуле: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4338" w:rsidRPr="000A4338" w:rsidRDefault="000A4338" w:rsidP="000A4338">
      <w:pPr>
        <w:shd w:val="clear" w:color="auto" w:fill="FFFFFF"/>
        <w:tabs>
          <w:tab w:val="left" w:pos="55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1pt" o:ole="">
            <v:imagedata r:id="rId14" o:title=""/>
          </v:shape>
          <o:OLEObject Type="Embed" ProgID="Equation.3" ShapeID="_x0000_i1025" DrawAspect="Content" ObjectID="_1702103421" r:id="rId15"/>
        </w:object>
      </w:r>
    </w:p>
    <w:p w:rsidR="000A4338" w:rsidRPr="000A4338" w:rsidRDefault="000A4338" w:rsidP="000A43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4338" w:rsidRPr="000A4338" w:rsidRDefault="000A4338" w:rsidP="000A43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</w:p>
    <w:p w:rsidR="000A4338" w:rsidRPr="000A4338" w:rsidRDefault="000A4338" w:rsidP="000A43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И — значение оценки степени достижения запланированных значений целевых показателей (индикаторов) Программы;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Ф1 — фактическое значение целевых показателей (индикаторов) Программы;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П1 — плановое значение целевых показателей (индикаторов) Программы.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Фактические значения </w:t>
      </w:r>
      <w:proofErr w:type="gramStart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целевых  показателей</w:t>
      </w:r>
      <w:proofErr w:type="gramEnd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(индикаторов) Программы за отчётный период определяются путём мониторинга, включающего в себя сбор и анализ информации о выполнении плановых значений целевых  показателей (индикаторов) Программы.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3.На основе полученного значения оценки эффективности реализации Программы делаются следующие выводы: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значении </w:t>
      </w:r>
      <w:proofErr w:type="gramStart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менее 50 процентов реализация Программы признаётся неэффективной;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значении </w:t>
      </w:r>
      <w:proofErr w:type="gramStart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50 до 80 процентов реализация Программы признаётся умеренно эффективной;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значении </w:t>
      </w:r>
      <w:proofErr w:type="gramStart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80 до 100 процентов реализация Программы признаётся эффективной;</w:t>
      </w:r>
    </w:p>
    <w:p w:rsidR="000A4338" w:rsidRPr="000A4338" w:rsidRDefault="000A4338" w:rsidP="000A4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значении </w:t>
      </w:r>
      <w:proofErr w:type="gramStart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0A43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более 100 процентов реализация Программы признаётся высокоэффективной.</w:t>
      </w:r>
    </w:p>
    <w:p w:rsidR="002423E1" w:rsidRDefault="002423E1"/>
    <w:p w:rsidR="002423E1" w:rsidRDefault="002423E1"/>
    <w:p w:rsidR="002423E1" w:rsidRDefault="002423E1"/>
    <w:p w:rsidR="002423E1" w:rsidRDefault="002423E1"/>
    <w:p w:rsidR="002423E1" w:rsidRDefault="002423E1"/>
    <w:p w:rsidR="002423E1" w:rsidRDefault="002423E1"/>
    <w:p w:rsidR="002423E1" w:rsidRDefault="002423E1"/>
    <w:p w:rsidR="002423E1" w:rsidRDefault="002423E1"/>
    <w:sectPr w:rsidR="002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8"/>
    <w:rsid w:val="000A4338"/>
    <w:rsid w:val="002423E1"/>
    <w:rsid w:val="00F20FDD"/>
    <w:rsid w:val="00F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D2F"/>
  <w15:chartTrackingRefBased/>
  <w15:docId w15:val="{5C25D45C-8DBF-40EB-B570-BA445B17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23E1"/>
    <w:rPr>
      <w:rFonts w:ascii="Arial" w:hAnsi="Arial" w:cs="Arial"/>
    </w:rPr>
  </w:style>
  <w:style w:type="paragraph" w:customStyle="1" w:styleId="ConsPlusNormal0">
    <w:name w:val="ConsPlusNormal"/>
    <w:link w:val="ConsPlusNormal"/>
    <w:rsid w:val="002423E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3">
    <w:name w:val="Table Grid"/>
    <w:basedOn w:val="a1"/>
    <w:uiPriority w:val="39"/>
    <w:rsid w:val="002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unhideWhenUsed/>
    <w:rsid w:val="000A4338"/>
  </w:style>
  <w:style w:type="paragraph" w:styleId="a4">
    <w:name w:val="footer"/>
    <w:basedOn w:val="a"/>
    <w:link w:val="a5"/>
    <w:rsid w:val="000A43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4338"/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0"/>
    <w:locked/>
    <w:rsid w:val="000A4338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0A4338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styleId="a7">
    <w:name w:val="Hyperlink"/>
    <w:semiHidden/>
    <w:rsid w:val="000A4338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0A4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4338"/>
    <w:rPr>
      <w:rFonts w:ascii="Calibri" w:eastAsia="Times New Roman" w:hAnsi="Calibri" w:cs="Times New Roman"/>
    </w:rPr>
  </w:style>
  <w:style w:type="character" w:styleId="aa">
    <w:name w:val="page number"/>
    <w:basedOn w:val="a0"/>
    <w:rsid w:val="000A4338"/>
  </w:style>
  <w:style w:type="paragraph" w:styleId="2">
    <w:name w:val="Body Text Indent 2"/>
    <w:basedOn w:val="a"/>
    <w:link w:val="20"/>
    <w:rsid w:val="000A433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4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A433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4338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0A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A4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C9A46F93D4A089784A2498DC171CD2DF4EB45F350C37E915F8242BEs3uEH" TargetMode="External"/><Relationship Id="rId13" Type="http://schemas.openxmlformats.org/officeDocument/2006/relationships/hyperlink" Target="file:///C:\Users\OMC\AppData\Local\Temp\7zO06CD4A56\&#1053;&#1072;&#1096;&#1072;%20&#1086;&#1073;&#1097;&#1072;&#1103;%20&#1087;&#1088;&#1086;&#1075;&#1088;&#1072;&#1084;&#108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C9A46F93D4A089784A2498DC171CD2DF4EB45F350C37E915F8242BEs3uEH" TargetMode="External"/><Relationship Id="rId12" Type="http://schemas.openxmlformats.org/officeDocument/2006/relationships/hyperlink" Target="file:///C:\Users\OMC\AppData\Local\Temp\7zO06CD4A56\&#1053;&#1072;&#1096;&#1072;%20&#1086;&#1073;&#1097;&#1072;&#1103;%20&#1087;&#1088;&#1086;&#1075;&#1088;&#1072;&#1084;&#1084;&#1072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4249D5A15A854CD810B8BCD850382B985D61DFFD63A0C5A17BA42F83E1115F639FA1B49B1FC00580941140Ej6pBA" TargetMode="External"/><Relationship Id="rId11" Type="http://schemas.openxmlformats.org/officeDocument/2006/relationships/hyperlink" Target="consultantplus://offline/ref=0F0C9A46F93D4A089784A2498DC171CD2DF4EB45F350C37E915F8242BEs3uEH" TargetMode="External"/><Relationship Id="rId5" Type="http://schemas.openxmlformats.org/officeDocument/2006/relationships/hyperlink" Target="consultantplus://offline/ref=0F0C9A46F93D4A089784A2498DC171CD2DF4EB45F350C37E915F8242BEs3uEH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0F0C9A46F93D4A089784A2498DC171CD2DF4EB45F350C37E915F8242BEs3uEH" TargetMode="External"/><Relationship Id="rId4" Type="http://schemas.openxmlformats.org/officeDocument/2006/relationships/hyperlink" Target="consultantplus://offline/ref=4A8A8A4CB421062E3B2E874FF2F80B4E3D696A67284E03347BFE5760E0W2g0G" TargetMode="External"/><Relationship Id="rId9" Type="http://schemas.openxmlformats.org/officeDocument/2006/relationships/hyperlink" Target="consultantplus://offline/ref=0F0C9A46F93D4A089784A2498DC171CD2DF4EB45F350C37E915F8242BEs3uE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4925</Words>
  <Characters>28073</Characters>
  <Application>Microsoft Office Word</Application>
  <DocSecurity>0</DocSecurity>
  <Lines>233</Lines>
  <Paragraphs>65</Paragraphs>
  <ScaleCrop>false</ScaleCrop>
  <Company/>
  <LinksUpToDate>false</LinksUpToDate>
  <CharactersWithSpaces>32933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2021-12-26T23:43:00Z</dcterms:created>
  <dcterms:modified xsi:type="dcterms:W3CDTF">2021-12-26T23:44:00Z</dcterms:modified>
</cp:coreProperties>
</file>