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40" w:rsidRPr="00A63D51" w:rsidRDefault="00282B40" w:rsidP="002A2E74">
      <w:pPr>
        <w:shd w:val="clear" w:color="auto" w:fill="FFFFFF"/>
        <w:jc w:val="center"/>
        <w:rPr>
          <w:sz w:val="28"/>
          <w:szCs w:val="28"/>
        </w:rPr>
      </w:pPr>
      <w:r w:rsidRPr="00A63D51">
        <w:rPr>
          <w:sz w:val="28"/>
          <w:szCs w:val="28"/>
        </w:rPr>
        <w:t>Муниципальное образование «Смидовичский муниципальный район»</w:t>
      </w:r>
    </w:p>
    <w:p w:rsidR="00282B40" w:rsidRPr="00A63D51" w:rsidRDefault="00282B40" w:rsidP="002A2E74">
      <w:pPr>
        <w:shd w:val="clear" w:color="auto" w:fill="FFFFFF"/>
        <w:jc w:val="center"/>
        <w:rPr>
          <w:sz w:val="28"/>
          <w:szCs w:val="28"/>
        </w:rPr>
      </w:pPr>
      <w:r w:rsidRPr="00A63D51">
        <w:rPr>
          <w:sz w:val="28"/>
          <w:szCs w:val="28"/>
        </w:rPr>
        <w:t>Еврейской автономной области</w:t>
      </w:r>
    </w:p>
    <w:p w:rsidR="00282B40" w:rsidRPr="00A63D51" w:rsidRDefault="00170AA9" w:rsidP="00282B40">
      <w:pPr>
        <w:shd w:val="clear" w:color="auto" w:fill="FFFFFF"/>
        <w:spacing w:line="638" w:lineRule="exact"/>
        <w:ind w:left="24"/>
        <w:jc w:val="center"/>
        <w:rPr>
          <w:sz w:val="28"/>
          <w:szCs w:val="28"/>
        </w:rPr>
      </w:pPr>
      <w:r>
        <w:rPr>
          <w:sz w:val="28"/>
          <w:szCs w:val="28"/>
        </w:rPr>
        <w:t xml:space="preserve">АДМИНИСТРАЦИЯ </w:t>
      </w:r>
      <w:r w:rsidR="00282B40" w:rsidRPr="00A63D51">
        <w:rPr>
          <w:sz w:val="28"/>
          <w:szCs w:val="28"/>
        </w:rPr>
        <w:t>МУНИЦИПАЛЬНОГО РАЙОНА</w:t>
      </w:r>
    </w:p>
    <w:p w:rsidR="00282B40" w:rsidRPr="00A63D51" w:rsidRDefault="00282B40" w:rsidP="00282B40">
      <w:pPr>
        <w:shd w:val="clear" w:color="auto" w:fill="FFFFFF"/>
        <w:spacing w:line="638" w:lineRule="exact"/>
        <w:ind w:left="5"/>
        <w:jc w:val="center"/>
        <w:rPr>
          <w:sz w:val="28"/>
          <w:szCs w:val="28"/>
        </w:rPr>
      </w:pPr>
      <w:r w:rsidRPr="00A63D51">
        <w:rPr>
          <w:spacing w:val="-1"/>
          <w:sz w:val="28"/>
          <w:szCs w:val="28"/>
        </w:rPr>
        <w:t>ПОСТАНОВЛЕНИЕ</w:t>
      </w:r>
    </w:p>
    <w:p w:rsidR="00282B40" w:rsidRPr="000056FB" w:rsidRDefault="00A27EF4" w:rsidP="00282B40">
      <w:pPr>
        <w:shd w:val="clear" w:color="auto" w:fill="FFFFFF"/>
        <w:tabs>
          <w:tab w:val="left" w:pos="4742"/>
          <w:tab w:val="left" w:pos="8323"/>
        </w:tabs>
        <w:spacing w:before="245"/>
        <w:ind w:left="34"/>
        <w:rPr>
          <w:sz w:val="28"/>
          <w:szCs w:val="28"/>
        </w:rPr>
      </w:pPr>
      <w:r>
        <w:rPr>
          <w:sz w:val="28"/>
          <w:szCs w:val="28"/>
        </w:rPr>
        <w:t>17</w:t>
      </w:r>
      <w:r w:rsidR="005626D3">
        <w:rPr>
          <w:sz w:val="28"/>
          <w:szCs w:val="28"/>
        </w:rPr>
        <w:t>.07.</w:t>
      </w:r>
      <w:r w:rsidR="000056FB" w:rsidRPr="000056FB">
        <w:rPr>
          <w:sz w:val="28"/>
          <w:szCs w:val="28"/>
        </w:rPr>
        <w:t>2019</w:t>
      </w:r>
      <w:r w:rsidR="00282B40" w:rsidRPr="000056FB">
        <w:rPr>
          <w:sz w:val="28"/>
          <w:szCs w:val="28"/>
        </w:rPr>
        <w:t xml:space="preserve">                                                            </w:t>
      </w:r>
      <w:r w:rsidR="00E31DA2" w:rsidRPr="000056FB">
        <w:rPr>
          <w:sz w:val="28"/>
          <w:szCs w:val="28"/>
        </w:rPr>
        <w:t xml:space="preserve">                      </w:t>
      </w:r>
      <w:r w:rsidR="00282B40" w:rsidRPr="000056FB">
        <w:rPr>
          <w:sz w:val="28"/>
          <w:szCs w:val="28"/>
        </w:rPr>
        <w:t xml:space="preserve"> </w:t>
      </w:r>
      <w:r w:rsidR="00282B40" w:rsidRPr="00A63D51">
        <w:rPr>
          <w:sz w:val="28"/>
          <w:szCs w:val="28"/>
        </w:rPr>
        <w:t>№</w:t>
      </w:r>
      <w:r w:rsidR="00E31DA2">
        <w:rPr>
          <w:sz w:val="28"/>
          <w:szCs w:val="28"/>
        </w:rPr>
        <w:t xml:space="preserve"> </w:t>
      </w:r>
      <w:r w:rsidR="00282B40" w:rsidRPr="00A63D51">
        <w:rPr>
          <w:sz w:val="28"/>
          <w:szCs w:val="28"/>
        </w:rPr>
        <w:t xml:space="preserve"> </w:t>
      </w:r>
      <w:r w:rsidR="00ED18FF">
        <w:rPr>
          <w:sz w:val="28"/>
          <w:szCs w:val="28"/>
        </w:rPr>
        <w:t>39</w:t>
      </w:r>
      <w:r>
        <w:rPr>
          <w:sz w:val="28"/>
          <w:szCs w:val="28"/>
        </w:rPr>
        <w:t>2</w:t>
      </w:r>
    </w:p>
    <w:p w:rsidR="00282B40" w:rsidRPr="00A63D51" w:rsidRDefault="00282B40" w:rsidP="00282B40">
      <w:pPr>
        <w:shd w:val="clear" w:color="auto" w:fill="FFFFFF"/>
        <w:ind w:left="10"/>
        <w:jc w:val="center"/>
        <w:rPr>
          <w:spacing w:val="-1"/>
          <w:sz w:val="28"/>
          <w:szCs w:val="28"/>
        </w:rPr>
      </w:pPr>
      <w:r w:rsidRPr="00A63D51">
        <w:rPr>
          <w:spacing w:val="-1"/>
          <w:sz w:val="28"/>
          <w:szCs w:val="28"/>
        </w:rPr>
        <w:t>пос. Смидович</w:t>
      </w:r>
    </w:p>
    <w:p w:rsidR="00A27EF4" w:rsidRDefault="00A27EF4" w:rsidP="00A27EF4">
      <w:pPr>
        <w:shd w:val="clear" w:color="auto" w:fill="FFFFFF"/>
        <w:spacing w:line="326" w:lineRule="exact"/>
        <w:ind w:left="14" w:firstLine="695"/>
        <w:jc w:val="both"/>
        <w:rPr>
          <w:sz w:val="28"/>
          <w:szCs w:val="28"/>
        </w:rPr>
      </w:pPr>
      <w:bookmarkStart w:id="0" w:name="_GoBack"/>
      <w:bookmarkEnd w:id="0"/>
    </w:p>
    <w:p w:rsidR="00A27EF4" w:rsidRDefault="00A27EF4" w:rsidP="00A27EF4">
      <w:pPr>
        <w:shd w:val="clear" w:color="auto" w:fill="FFFFFF"/>
        <w:spacing w:line="326" w:lineRule="exact"/>
        <w:ind w:left="14" w:hanging="14"/>
        <w:jc w:val="both"/>
        <w:rPr>
          <w:sz w:val="28"/>
          <w:szCs w:val="28"/>
        </w:rPr>
      </w:pPr>
      <w:r w:rsidRPr="00A27EF4">
        <w:rPr>
          <w:sz w:val="28"/>
          <w:szCs w:val="28"/>
        </w:rPr>
        <w:t>О внесении изменений в административный регламент администрации муниципального образования «Смидовичский муниципальный район» Еврейской автономной области по предоставлению муниципальной услуги «Предоставление информации о порядке предоставления жилищно- коммунальных услуг населению», утвержденный постановлением администрации муниципального района от 09.02.2016 №61</w:t>
      </w:r>
    </w:p>
    <w:p w:rsidR="00A27EF4" w:rsidRPr="00A27EF4" w:rsidRDefault="00A27EF4" w:rsidP="00A27EF4">
      <w:pPr>
        <w:shd w:val="clear" w:color="auto" w:fill="FFFFFF"/>
        <w:spacing w:line="326" w:lineRule="exact"/>
        <w:ind w:left="14" w:firstLine="695"/>
        <w:jc w:val="both"/>
        <w:rPr>
          <w:sz w:val="28"/>
          <w:szCs w:val="28"/>
        </w:rPr>
      </w:pPr>
    </w:p>
    <w:p w:rsidR="00A27EF4" w:rsidRDefault="00A27EF4" w:rsidP="00A27EF4">
      <w:pPr>
        <w:shd w:val="clear" w:color="auto" w:fill="FFFFFF"/>
        <w:spacing w:line="326" w:lineRule="exact"/>
        <w:ind w:left="14" w:firstLine="695"/>
        <w:jc w:val="both"/>
        <w:rPr>
          <w:sz w:val="28"/>
          <w:szCs w:val="28"/>
        </w:rPr>
      </w:pPr>
      <w:r w:rsidRPr="00A27EF4">
        <w:rPr>
          <w:sz w:val="28"/>
          <w:szCs w:val="28"/>
        </w:rPr>
        <w:t xml:space="preserve">В соответствии с постановлением администрации Смидовичского муниципального района от 27.12.2018 №727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Смидовичского муниципального района </w:t>
      </w:r>
    </w:p>
    <w:p w:rsidR="00A27EF4" w:rsidRPr="00A27EF4" w:rsidRDefault="00A27EF4" w:rsidP="00A27EF4">
      <w:pPr>
        <w:shd w:val="clear" w:color="auto" w:fill="FFFFFF"/>
        <w:spacing w:line="326" w:lineRule="exact"/>
        <w:jc w:val="both"/>
        <w:rPr>
          <w:sz w:val="28"/>
          <w:szCs w:val="28"/>
        </w:rPr>
      </w:pPr>
      <w:r w:rsidRPr="00A27EF4">
        <w:rPr>
          <w:sz w:val="28"/>
          <w:szCs w:val="28"/>
        </w:rPr>
        <w:t>ПОСТАНОВЛЯЕТ:</w:t>
      </w:r>
    </w:p>
    <w:p w:rsidR="00A27EF4" w:rsidRPr="00A27EF4" w:rsidRDefault="00A27EF4" w:rsidP="00A27EF4">
      <w:pPr>
        <w:shd w:val="clear" w:color="auto" w:fill="FFFFFF"/>
        <w:spacing w:line="326" w:lineRule="exact"/>
        <w:ind w:left="14" w:firstLine="695"/>
        <w:jc w:val="both"/>
        <w:rPr>
          <w:sz w:val="28"/>
          <w:szCs w:val="28"/>
        </w:rPr>
      </w:pPr>
      <w:r w:rsidRPr="00A27EF4">
        <w:rPr>
          <w:sz w:val="28"/>
          <w:szCs w:val="28"/>
        </w:rPr>
        <w:t>1. Административный регламент администрации муниципального образования «Смидовичский муниципальный район» Еврейской автономной области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муниципального района от 09.02.2016 №61 изложить в новой редакции согласно приложению.</w:t>
      </w:r>
    </w:p>
    <w:p w:rsidR="00A27EF4" w:rsidRPr="00A27EF4" w:rsidRDefault="00A27EF4" w:rsidP="00A27EF4">
      <w:pPr>
        <w:shd w:val="clear" w:color="auto" w:fill="FFFFFF"/>
        <w:spacing w:line="326" w:lineRule="exact"/>
        <w:ind w:left="14" w:firstLine="695"/>
        <w:jc w:val="both"/>
        <w:rPr>
          <w:sz w:val="28"/>
          <w:szCs w:val="28"/>
        </w:rPr>
      </w:pPr>
      <w:r w:rsidRPr="00A27EF4">
        <w:rPr>
          <w:sz w:val="28"/>
          <w:szCs w:val="28"/>
        </w:rPr>
        <w:t>2. Признать утратившими силу:</w:t>
      </w:r>
    </w:p>
    <w:p w:rsidR="00A27EF4" w:rsidRPr="00A27EF4" w:rsidRDefault="00A27EF4" w:rsidP="00A27EF4">
      <w:pPr>
        <w:numPr>
          <w:ilvl w:val="0"/>
          <w:numId w:val="4"/>
        </w:numPr>
        <w:shd w:val="clear" w:color="auto" w:fill="FFFFFF"/>
        <w:spacing w:line="326" w:lineRule="exact"/>
        <w:ind w:firstLine="709"/>
        <w:jc w:val="both"/>
        <w:rPr>
          <w:sz w:val="28"/>
          <w:szCs w:val="28"/>
        </w:rPr>
      </w:pPr>
      <w:r w:rsidRPr="00A27EF4">
        <w:rPr>
          <w:sz w:val="28"/>
          <w:szCs w:val="28"/>
        </w:rPr>
        <w:t>постановление администрации муниципального района от 28.06.2016 №255 «О внесении изменений в административный регламент администрации муниципального образования «Смидовичский муниципальный район» Еврейской автономной области по предоставлению муниципальной услуги «Предоставление информации о порядке предоставления жилищно-коммунальных услуг населению»;</w:t>
      </w:r>
    </w:p>
    <w:p w:rsidR="00A27EF4" w:rsidRPr="00A27EF4" w:rsidRDefault="00A27EF4" w:rsidP="00A27EF4">
      <w:pPr>
        <w:shd w:val="clear" w:color="auto" w:fill="FFFFFF"/>
        <w:spacing w:line="326" w:lineRule="exact"/>
        <w:ind w:left="14" w:firstLine="695"/>
        <w:jc w:val="both"/>
        <w:rPr>
          <w:sz w:val="28"/>
          <w:szCs w:val="28"/>
        </w:rPr>
      </w:pPr>
      <w:r>
        <w:rPr>
          <w:sz w:val="28"/>
          <w:szCs w:val="28"/>
        </w:rPr>
        <w:t xml:space="preserve">- </w:t>
      </w:r>
      <w:r w:rsidRPr="00A27EF4">
        <w:rPr>
          <w:sz w:val="28"/>
          <w:szCs w:val="28"/>
        </w:rPr>
        <w:t>постановление администрации муниципального района от 28.</w:t>
      </w:r>
      <w:r>
        <w:rPr>
          <w:sz w:val="28"/>
          <w:szCs w:val="28"/>
        </w:rPr>
        <w:t>11</w:t>
      </w:r>
      <w:r w:rsidRPr="00A27EF4">
        <w:rPr>
          <w:sz w:val="28"/>
          <w:szCs w:val="28"/>
        </w:rPr>
        <w:t>.2018 №628 «</w:t>
      </w:r>
      <w:r>
        <w:rPr>
          <w:sz w:val="28"/>
          <w:szCs w:val="28"/>
        </w:rPr>
        <w:t>О</w:t>
      </w:r>
      <w:r w:rsidRPr="00A27EF4">
        <w:rPr>
          <w:sz w:val="28"/>
          <w:szCs w:val="28"/>
        </w:rPr>
        <w:t xml:space="preserve"> внесении изменений административный регламент администрации муниципального образования «Смидовичский муниципальный район» Еврейской автономной области по предоставлению</w:t>
      </w:r>
      <w:r>
        <w:rPr>
          <w:sz w:val="28"/>
          <w:szCs w:val="28"/>
        </w:rPr>
        <w:t xml:space="preserve"> </w:t>
      </w:r>
      <w:r w:rsidRPr="00A27EF4">
        <w:rPr>
          <w:sz w:val="28"/>
          <w:szCs w:val="28"/>
        </w:rPr>
        <w:t>муниципальной услуги «Предоставление информации о порядке предоставления жилищно-коммунальных услуг населению».</w:t>
      </w:r>
    </w:p>
    <w:p w:rsidR="00A27EF4" w:rsidRPr="00A27EF4" w:rsidRDefault="00A27EF4" w:rsidP="00A27EF4">
      <w:pPr>
        <w:shd w:val="clear" w:color="auto" w:fill="FFFFFF"/>
        <w:spacing w:line="326" w:lineRule="exact"/>
        <w:ind w:firstLine="708"/>
        <w:jc w:val="both"/>
        <w:rPr>
          <w:sz w:val="28"/>
          <w:szCs w:val="28"/>
        </w:rPr>
      </w:pPr>
      <w:r>
        <w:rPr>
          <w:sz w:val="28"/>
          <w:szCs w:val="28"/>
        </w:rPr>
        <w:t xml:space="preserve">3. </w:t>
      </w:r>
      <w:r w:rsidRPr="00A27EF4">
        <w:rPr>
          <w:sz w:val="28"/>
          <w:szCs w:val="28"/>
        </w:rPr>
        <w:t>Опубликовать настоящее постановление в газете «Районный вестник».</w:t>
      </w:r>
    </w:p>
    <w:p w:rsidR="00A27EF4" w:rsidRPr="00A27EF4" w:rsidRDefault="00A27EF4" w:rsidP="00A27EF4">
      <w:pPr>
        <w:shd w:val="clear" w:color="auto" w:fill="FFFFFF"/>
        <w:spacing w:line="326" w:lineRule="exact"/>
        <w:ind w:firstLine="709"/>
        <w:jc w:val="both"/>
        <w:rPr>
          <w:sz w:val="28"/>
          <w:szCs w:val="28"/>
        </w:rPr>
      </w:pPr>
      <w:r>
        <w:rPr>
          <w:sz w:val="28"/>
          <w:szCs w:val="28"/>
        </w:rPr>
        <w:t xml:space="preserve">4. </w:t>
      </w:r>
      <w:r w:rsidRPr="00A27EF4">
        <w:rPr>
          <w:sz w:val="28"/>
          <w:szCs w:val="28"/>
        </w:rPr>
        <w:t xml:space="preserve">Разместить настоящее постановление на официальном сайте </w:t>
      </w:r>
      <w:r w:rsidRPr="00A27EF4">
        <w:rPr>
          <w:sz w:val="28"/>
          <w:szCs w:val="28"/>
        </w:rPr>
        <w:lastRenderedPageBreak/>
        <w:t>Смидовичского муниципального района.</w:t>
      </w:r>
    </w:p>
    <w:p w:rsidR="00AD79B6" w:rsidRPr="00A63D51" w:rsidRDefault="00A27EF4" w:rsidP="00A27EF4">
      <w:pPr>
        <w:shd w:val="clear" w:color="auto" w:fill="FFFFFF"/>
        <w:spacing w:line="326" w:lineRule="exact"/>
        <w:ind w:left="14" w:firstLine="695"/>
        <w:jc w:val="both"/>
        <w:rPr>
          <w:sz w:val="28"/>
          <w:szCs w:val="28"/>
        </w:rPr>
      </w:pPr>
      <w:r>
        <w:rPr>
          <w:sz w:val="28"/>
          <w:szCs w:val="28"/>
        </w:rPr>
        <w:t xml:space="preserve">5. </w:t>
      </w:r>
      <w:r w:rsidRPr="00A27EF4">
        <w:rPr>
          <w:sz w:val="28"/>
          <w:szCs w:val="28"/>
        </w:rPr>
        <w:t>Настоящее постановление вступает в силу после дня его официального опубликования.</w:t>
      </w:r>
    </w:p>
    <w:p w:rsidR="002127B4" w:rsidRDefault="002127B4" w:rsidP="002127B4">
      <w:pPr>
        <w:shd w:val="clear" w:color="auto" w:fill="FFFFFF"/>
        <w:spacing w:line="317" w:lineRule="exact"/>
        <w:jc w:val="center"/>
        <w:rPr>
          <w:sz w:val="28"/>
          <w:szCs w:val="28"/>
        </w:rPr>
      </w:pPr>
    </w:p>
    <w:p w:rsidR="002127B4" w:rsidRDefault="002127B4" w:rsidP="00AD79B6">
      <w:pPr>
        <w:shd w:val="clear" w:color="auto" w:fill="FFFFFF"/>
        <w:spacing w:line="317" w:lineRule="exact"/>
        <w:jc w:val="center"/>
        <w:rPr>
          <w:sz w:val="28"/>
          <w:szCs w:val="28"/>
        </w:rPr>
      </w:pP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69"/>
        <w:gridCol w:w="1510"/>
        <w:gridCol w:w="2127"/>
      </w:tblGrid>
      <w:tr w:rsidR="00282B40" w:rsidTr="00663061">
        <w:trPr>
          <w:trHeight w:val="756"/>
        </w:trPr>
        <w:tc>
          <w:tcPr>
            <w:tcW w:w="5969" w:type="dxa"/>
          </w:tcPr>
          <w:p w:rsidR="007D7EB5" w:rsidRDefault="00187EA2" w:rsidP="007D7EB5">
            <w:pPr>
              <w:tabs>
                <w:tab w:val="left" w:pos="7371"/>
                <w:tab w:val="left" w:pos="7513"/>
              </w:tabs>
              <w:rPr>
                <w:sz w:val="28"/>
                <w:szCs w:val="28"/>
              </w:rPr>
            </w:pPr>
            <w:r>
              <w:rPr>
                <w:sz w:val="28"/>
                <w:szCs w:val="28"/>
              </w:rPr>
              <w:t>Г</w:t>
            </w:r>
            <w:r w:rsidR="00A3639A">
              <w:rPr>
                <w:sz w:val="28"/>
                <w:szCs w:val="28"/>
              </w:rPr>
              <w:t>лав</w:t>
            </w:r>
            <w:r w:rsidR="007D7EB5">
              <w:rPr>
                <w:sz w:val="28"/>
                <w:szCs w:val="28"/>
              </w:rPr>
              <w:t xml:space="preserve">а </w:t>
            </w:r>
            <w:r w:rsidR="00170AA9">
              <w:rPr>
                <w:sz w:val="28"/>
                <w:szCs w:val="28"/>
              </w:rPr>
              <w:t>администрации</w:t>
            </w:r>
            <w:r>
              <w:rPr>
                <w:sz w:val="28"/>
                <w:szCs w:val="28"/>
              </w:rPr>
              <w:t xml:space="preserve"> </w:t>
            </w:r>
          </w:p>
          <w:p w:rsidR="00282B40" w:rsidRDefault="00282B40" w:rsidP="007D7EB5">
            <w:pPr>
              <w:tabs>
                <w:tab w:val="left" w:pos="7371"/>
                <w:tab w:val="left" w:pos="7513"/>
              </w:tabs>
              <w:rPr>
                <w:sz w:val="28"/>
                <w:szCs w:val="28"/>
              </w:rPr>
            </w:pPr>
            <w:r w:rsidRPr="00A63D51">
              <w:rPr>
                <w:sz w:val="28"/>
                <w:szCs w:val="28"/>
              </w:rPr>
              <w:t xml:space="preserve">муниципального </w:t>
            </w:r>
            <w:r>
              <w:rPr>
                <w:sz w:val="28"/>
                <w:szCs w:val="28"/>
              </w:rPr>
              <w:t xml:space="preserve">   </w:t>
            </w:r>
            <w:r w:rsidRPr="00A63D51">
              <w:rPr>
                <w:sz w:val="28"/>
                <w:szCs w:val="28"/>
              </w:rPr>
              <w:t>района</w:t>
            </w:r>
          </w:p>
          <w:p w:rsidR="00515BBC" w:rsidRDefault="00515BBC" w:rsidP="00187EA2">
            <w:pPr>
              <w:tabs>
                <w:tab w:val="left" w:pos="7371"/>
                <w:tab w:val="left" w:pos="7513"/>
              </w:tabs>
              <w:jc w:val="both"/>
              <w:rPr>
                <w:sz w:val="28"/>
                <w:szCs w:val="28"/>
              </w:rPr>
            </w:pPr>
          </w:p>
        </w:tc>
        <w:tc>
          <w:tcPr>
            <w:tcW w:w="1510" w:type="dxa"/>
          </w:tcPr>
          <w:p w:rsidR="00282B40" w:rsidRDefault="00282B40" w:rsidP="00FD28CF">
            <w:pPr>
              <w:tabs>
                <w:tab w:val="left" w:pos="7371"/>
                <w:tab w:val="left" w:pos="7513"/>
              </w:tabs>
              <w:rPr>
                <w:sz w:val="28"/>
                <w:szCs w:val="28"/>
              </w:rPr>
            </w:pPr>
          </w:p>
        </w:tc>
        <w:tc>
          <w:tcPr>
            <w:tcW w:w="2127" w:type="dxa"/>
          </w:tcPr>
          <w:p w:rsidR="00663061" w:rsidRDefault="00663061" w:rsidP="00663061">
            <w:pPr>
              <w:tabs>
                <w:tab w:val="left" w:pos="7371"/>
                <w:tab w:val="left" w:pos="7513"/>
              </w:tabs>
              <w:jc w:val="both"/>
              <w:rPr>
                <w:sz w:val="28"/>
                <w:szCs w:val="28"/>
              </w:rPr>
            </w:pPr>
          </w:p>
          <w:p w:rsidR="00282B40" w:rsidRDefault="00187EA2" w:rsidP="00663061">
            <w:pPr>
              <w:tabs>
                <w:tab w:val="left" w:pos="7371"/>
                <w:tab w:val="left" w:pos="7513"/>
              </w:tabs>
              <w:jc w:val="both"/>
              <w:rPr>
                <w:sz w:val="28"/>
                <w:szCs w:val="28"/>
              </w:rPr>
            </w:pPr>
            <w:r>
              <w:rPr>
                <w:sz w:val="28"/>
                <w:szCs w:val="28"/>
              </w:rPr>
              <w:t xml:space="preserve">М.В. </w:t>
            </w:r>
            <w:r w:rsidR="00663061">
              <w:rPr>
                <w:sz w:val="28"/>
                <w:szCs w:val="28"/>
              </w:rPr>
              <w:t>Ш</w:t>
            </w:r>
            <w:r>
              <w:rPr>
                <w:sz w:val="28"/>
                <w:szCs w:val="28"/>
              </w:rPr>
              <w:t>упиков</w:t>
            </w:r>
          </w:p>
        </w:tc>
      </w:tr>
      <w:tr w:rsidR="00282B40" w:rsidTr="00663061">
        <w:trPr>
          <w:trHeight w:val="1008"/>
        </w:trPr>
        <w:tc>
          <w:tcPr>
            <w:tcW w:w="5969" w:type="dxa"/>
          </w:tcPr>
          <w:p w:rsidR="00282B40" w:rsidRDefault="00282B40" w:rsidP="00AD79B6">
            <w:pPr>
              <w:tabs>
                <w:tab w:val="left" w:pos="7371"/>
                <w:tab w:val="left" w:pos="7513"/>
              </w:tabs>
              <w:jc w:val="both"/>
              <w:rPr>
                <w:sz w:val="28"/>
                <w:szCs w:val="28"/>
              </w:rPr>
            </w:pPr>
          </w:p>
        </w:tc>
        <w:tc>
          <w:tcPr>
            <w:tcW w:w="1510" w:type="dxa"/>
          </w:tcPr>
          <w:p w:rsidR="00282B40" w:rsidRDefault="00282B40" w:rsidP="00FD28CF">
            <w:pPr>
              <w:tabs>
                <w:tab w:val="left" w:pos="7371"/>
                <w:tab w:val="left" w:pos="7513"/>
              </w:tabs>
              <w:rPr>
                <w:sz w:val="28"/>
                <w:szCs w:val="28"/>
              </w:rPr>
            </w:pPr>
          </w:p>
        </w:tc>
        <w:tc>
          <w:tcPr>
            <w:tcW w:w="2127" w:type="dxa"/>
          </w:tcPr>
          <w:p w:rsidR="00282B40" w:rsidRDefault="00282B40" w:rsidP="00663061">
            <w:pPr>
              <w:tabs>
                <w:tab w:val="left" w:pos="7371"/>
                <w:tab w:val="left" w:pos="7513"/>
              </w:tabs>
              <w:jc w:val="both"/>
              <w:rPr>
                <w:sz w:val="28"/>
                <w:szCs w:val="28"/>
              </w:rPr>
            </w:pPr>
          </w:p>
        </w:tc>
      </w:tr>
      <w:tr w:rsidR="00282B40" w:rsidTr="00663061">
        <w:trPr>
          <w:trHeight w:val="505"/>
        </w:trPr>
        <w:tc>
          <w:tcPr>
            <w:tcW w:w="5969" w:type="dxa"/>
          </w:tcPr>
          <w:p w:rsidR="00282B40" w:rsidRPr="00A63D51" w:rsidRDefault="00282B40" w:rsidP="00313A53">
            <w:pPr>
              <w:jc w:val="both"/>
              <w:rPr>
                <w:sz w:val="28"/>
                <w:szCs w:val="28"/>
              </w:rPr>
            </w:pPr>
          </w:p>
        </w:tc>
        <w:tc>
          <w:tcPr>
            <w:tcW w:w="1510" w:type="dxa"/>
          </w:tcPr>
          <w:p w:rsidR="00282B40" w:rsidRDefault="00282B40" w:rsidP="00FD28CF">
            <w:pPr>
              <w:tabs>
                <w:tab w:val="left" w:pos="7371"/>
                <w:tab w:val="left" w:pos="7513"/>
              </w:tabs>
              <w:rPr>
                <w:sz w:val="28"/>
                <w:szCs w:val="28"/>
              </w:rPr>
            </w:pPr>
          </w:p>
        </w:tc>
        <w:tc>
          <w:tcPr>
            <w:tcW w:w="2127" w:type="dxa"/>
          </w:tcPr>
          <w:p w:rsidR="00DE3F43" w:rsidRDefault="00DE3F43" w:rsidP="00663061">
            <w:pPr>
              <w:tabs>
                <w:tab w:val="left" w:pos="7371"/>
                <w:tab w:val="left" w:pos="7513"/>
              </w:tabs>
              <w:jc w:val="both"/>
              <w:rPr>
                <w:sz w:val="28"/>
                <w:szCs w:val="28"/>
              </w:rPr>
            </w:pPr>
          </w:p>
        </w:tc>
      </w:tr>
    </w:tbl>
    <w:p w:rsidR="003844EE" w:rsidRDefault="003844EE"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Default="00F62C27" w:rsidP="00FA2693">
      <w:pPr>
        <w:tabs>
          <w:tab w:val="left" w:pos="7640"/>
        </w:tabs>
        <w:jc w:val="center"/>
        <w:rPr>
          <w:rStyle w:val="24"/>
          <w:rFonts w:eastAsiaTheme="majorEastAsia"/>
        </w:rPr>
      </w:pPr>
    </w:p>
    <w:p w:rsidR="00F62C27" w:rsidRPr="00F62C27" w:rsidRDefault="00F62C27" w:rsidP="00F62C27">
      <w:pPr>
        <w:tabs>
          <w:tab w:val="left" w:pos="7640"/>
        </w:tabs>
        <w:jc w:val="both"/>
        <w:rPr>
          <w:rFonts w:eastAsiaTheme="majorEastAsia"/>
          <w:bCs/>
          <w:color w:val="000000"/>
          <w:sz w:val="28"/>
          <w:szCs w:val="28"/>
          <w:lang w:bidi="ru-RU"/>
        </w:rPr>
      </w:pPr>
      <w:r w:rsidRPr="00F62C27">
        <w:rPr>
          <w:rFonts w:eastAsiaTheme="majorEastAsia"/>
          <w:bCs/>
          <w:color w:val="000000"/>
          <w:sz w:val="28"/>
          <w:szCs w:val="28"/>
          <w:lang w:bidi="ru-RU"/>
        </w:rPr>
        <w:lastRenderedPageBreak/>
        <w:t xml:space="preserve">                               </w:t>
      </w:r>
    </w:p>
    <w:p w:rsidR="00F62C27" w:rsidRPr="00F62C27" w:rsidRDefault="00F62C27" w:rsidP="00F62C27">
      <w:pPr>
        <w:tabs>
          <w:tab w:val="left" w:pos="7640"/>
        </w:tabs>
        <w:jc w:val="right"/>
        <w:rPr>
          <w:rFonts w:eastAsiaTheme="majorEastAsia"/>
          <w:bCs/>
          <w:color w:val="000000"/>
          <w:sz w:val="28"/>
          <w:szCs w:val="28"/>
          <w:lang w:bidi="ru-RU"/>
        </w:rPr>
      </w:pPr>
      <w:r w:rsidRPr="00F62C27">
        <w:rPr>
          <w:rFonts w:eastAsiaTheme="majorEastAsia"/>
          <w:bCs/>
          <w:color w:val="000000"/>
          <w:sz w:val="28"/>
          <w:szCs w:val="28"/>
          <w:lang w:bidi="ru-RU"/>
        </w:rPr>
        <w:t xml:space="preserve">          ПРИЛОЖЕНИЕ</w:t>
      </w:r>
    </w:p>
    <w:p w:rsidR="00F62C27" w:rsidRPr="00F62C27" w:rsidRDefault="00F62C27" w:rsidP="00F62C27">
      <w:pPr>
        <w:tabs>
          <w:tab w:val="left" w:pos="7640"/>
        </w:tabs>
        <w:jc w:val="right"/>
        <w:rPr>
          <w:rFonts w:eastAsiaTheme="majorEastAsia"/>
          <w:bCs/>
          <w:color w:val="000000"/>
          <w:sz w:val="28"/>
          <w:szCs w:val="28"/>
          <w:lang w:bidi="ru-RU"/>
        </w:rPr>
      </w:pPr>
    </w:p>
    <w:p w:rsidR="00F62C27" w:rsidRPr="00F62C27" w:rsidRDefault="00F62C27" w:rsidP="00F62C27">
      <w:pPr>
        <w:tabs>
          <w:tab w:val="left" w:pos="7640"/>
        </w:tabs>
        <w:jc w:val="right"/>
        <w:rPr>
          <w:rFonts w:eastAsiaTheme="majorEastAsia"/>
          <w:bCs/>
          <w:color w:val="000000"/>
          <w:sz w:val="28"/>
          <w:szCs w:val="28"/>
          <w:lang w:bidi="ru-RU"/>
        </w:rPr>
      </w:pPr>
      <w:r w:rsidRPr="00F62C27">
        <w:rPr>
          <w:rFonts w:eastAsiaTheme="majorEastAsia"/>
          <w:bCs/>
          <w:color w:val="000000"/>
          <w:sz w:val="28"/>
          <w:szCs w:val="28"/>
          <w:lang w:bidi="ru-RU"/>
        </w:rPr>
        <w:t xml:space="preserve">          УТВЕРЖДЕН</w:t>
      </w:r>
    </w:p>
    <w:p w:rsidR="00F62C27" w:rsidRPr="00F62C27" w:rsidRDefault="00F62C27" w:rsidP="00F62C27">
      <w:pPr>
        <w:tabs>
          <w:tab w:val="left" w:pos="7640"/>
        </w:tabs>
        <w:jc w:val="right"/>
        <w:rPr>
          <w:rFonts w:eastAsiaTheme="majorEastAsia"/>
          <w:bCs/>
          <w:color w:val="000000"/>
          <w:sz w:val="28"/>
          <w:szCs w:val="28"/>
          <w:lang w:bidi="ru-RU"/>
        </w:rPr>
      </w:pPr>
      <w:r w:rsidRPr="00F62C27">
        <w:rPr>
          <w:rFonts w:eastAsiaTheme="majorEastAsia"/>
          <w:bCs/>
          <w:color w:val="000000"/>
          <w:sz w:val="28"/>
          <w:szCs w:val="28"/>
          <w:lang w:bidi="ru-RU"/>
        </w:rPr>
        <w:t xml:space="preserve">         постановлением администрации</w:t>
      </w:r>
    </w:p>
    <w:p w:rsidR="00F62C27" w:rsidRPr="00F62C27" w:rsidRDefault="00F62C27" w:rsidP="00F62C27">
      <w:pPr>
        <w:tabs>
          <w:tab w:val="left" w:pos="7640"/>
        </w:tabs>
        <w:jc w:val="right"/>
        <w:rPr>
          <w:rFonts w:eastAsiaTheme="majorEastAsia"/>
          <w:bCs/>
          <w:color w:val="000000"/>
          <w:sz w:val="28"/>
          <w:szCs w:val="28"/>
          <w:lang w:bidi="ru-RU"/>
        </w:rPr>
      </w:pPr>
      <w:r w:rsidRPr="00F62C27">
        <w:rPr>
          <w:rFonts w:eastAsiaTheme="majorEastAsia"/>
          <w:bCs/>
          <w:color w:val="000000"/>
          <w:sz w:val="28"/>
          <w:szCs w:val="28"/>
          <w:lang w:bidi="ru-RU"/>
        </w:rPr>
        <w:t xml:space="preserve">         муниципального района</w:t>
      </w:r>
    </w:p>
    <w:p w:rsidR="00F62C27" w:rsidRPr="00F62C27" w:rsidRDefault="00F62C27" w:rsidP="00F62C27">
      <w:pPr>
        <w:tabs>
          <w:tab w:val="left" w:pos="7640"/>
        </w:tabs>
        <w:jc w:val="right"/>
        <w:rPr>
          <w:rFonts w:eastAsiaTheme="majorEastAsia"/>
          <w:b/>
          <w:bCs/>
          <w:color w:val="000000"/>
          <w:sz w:val="28"/>
          <w:szCs w:val="28"/>
          <w:lang w:bidi="ru-RU"/>
        </w:rPr>
      </w:pPr>
      <w:r w:rsidRPr="00F62C27">
        <w:rPr>
          <w:rFonts w:eastAsiaTheme="majorEastAsia"/>
          <w:bCs/>
          <w:color w:val="000000"/>
          <w:sz w:val="28"/>
          <w:szCs w:val="28"/>
          <w:lang w:bidi="ru-RU"/>
        </w:rPr>
        <w:t xml:space="preserve">         от </w:t>
      </w:r>
      <w:r>
        <w:rPr>
          <w:rFonts w:eastAsiaTheme="majorEastAsia"/>
          <w:bCs/>
          <w:color w:val="000000"/>
          <w:sz w:val="28"/>
          <w:szCs w:val="28"/>
          <w:lang w:bidi="ru-RU"/>
        </w:rPr>
        <w:t>17.07.2019</w:t>
      </w:r>
      <w:r w:rsidRPr="00F62C27">
        <w:rPr>
          <w:rFonts w:eastAsiaTheme="majorEastAsia"/>
          <w:bCs/>
          <w:color w:val="000000"/>
          <w:sz w:val="28"/>
          <w:szCs w:val="28"/>
          <w:lang w:bidi="ru-RU"/>
        </w:rPr>
        <w:t xml:space="preserve"> № </w:t>
      </w:r>
      <w:r>
        <w:rPr>
          <w:rFonts w:eastAsiaTheme="majorEastAsia"/>
          <w:bCs/>
          <w:color w:val="000000"/>
          <w:sz w:val="28"/>
          <w:szCs w:val="28"/>
          <w:lang w:bidi="ru-RU"/>
        </w:rPr>
        <w:t>392</w:t>
      </w:r>
    </w:p>
    <w:p w:rsidR="00F62C27" w:rsidRPr="00F62C27" w:rsidRDefault="00F62C27" w:rsidP="00F62C27">
      <w:pPr>
        <w:tabs>
          <w:tab w:val="left" w:pos="7640"/>
        </w:tabs>
        <w:jc w:val="right"/>
        <w:rPr>
          <w:rFonts w:eastAsiaTheme="majorEastAsia"/>
          <w:bCs/>
          <w:color w:val="000000"/>
          <w:sz w:val="28"/>
          <w:szCs w:val="28"/>
          <w:lang w:bidi="ru-RU"/>
        </w:rPr>
      </w:pPr>
    </w:p>
    <w:p w:rsidR="00F62C27" w:rsidRPr="00F62C27" w:rsidRDefault="00F62C27" w:rsidP="00F62C27">
      <w:pPr>
        <w:tabs>
          <w:tab w:val="left" w:pos="7640"/>
        </w:tabs>
        <w:jc w:val="center"/>
        <w:rPr>
          <w:rFonts w:eastAsiaTheme="majorEastAsia"/>
          <w:bCs/>
          <w:color w:val="000000"/>
          <w:sz w:val="28"/>
          <w:szCs w:val="28"/>
          <w:lang w:bidi="ru-RU"/>
        </w:rPr>
      </w:pPr>
      <w:r w:rsidRPr="00F62C27">
        <w:rPr>
          <w:rFonts w:eastAsiaTheme="majorEastAsia"/>
          <w:bCs/>
          <w:color w:val="000000"/>
          <w:sz w:val="28"/>
          <w:szCs w:val="28"/>
          <w:lang w:bidi="ru-RU"/>
        </w:rPr>
        <w:t>Административный регламент</w:t>
      </w:r>
    </w:p>
    <w:p w:rsidR="00F62C27" w:rsidRPr="00F62C27" w:rsidRDefault="00F62C27" w:rsidP="00F62C27">
      <w:pPr>
        <w:tabs>
          <w:tab w:val="left" w:pos="7640"/>
        </w:tabs>
        <w:jc w:val="center"/>
        <w:rPr>
          <w:rFonts w:eastAsiaTheme="majorEastAsia"/>
          <w:b/>
          <w:color w:val="000000"/>
          <w:sz w:val="28"/>
          <w:szCs w:val="28"/>
          <w:lang w:bidi="ru-RU"/>
        </w:rPr>
      </w:pPr>
      <w:r w:rsidRPr="00F62C27">
        <w:rPr>
          <w:rFonts w:eastAsiaTheme="majorEastAsia"/>
          <w:color w:val="000000"/>
          <w:sz w:val="28"/>
          <w:szCs w:val="28"/>
          <w:lang w:bidi="ru-RU"/>
        </w:rPr>
        <w:t>администрации муниципального образования «Смидовичский  муниципальный район» Еврейской автономной области</w:t>
      </w:r>
      <w:r w:rsidRPr="00F62C27">
        <w:rPr>
          <w:rFonts w:eastAsiaTheme="majorEastAsia"/>
          <w:bCs/>
          <w:color w:val="000000"/>
          <w:sz w:val="28"/>
          <w:szCs w:val="28"/>
          <w:lang w:bidi="ru-RU"/>
        </w:rPr>
        <w:t xml:space="preserve">  по предоставлению муниципальной услуги </w:t>
      </w:r>
      <w:r w:rsidRPr="00F62C27">
        <w:rPr>
          <w:rFonts w:eastAsiaTheme="majorEastAsia"/>
          <w:color w:val="000000"/>
          <w:sz w:val="28"/>
          <w:szCs w:val="28"/>
          <w:lang w:bidi="ru-RU"/>
        </w:rPr>
        <w:t>«Предоставление информации о порядке предоставления жилищно-коммунальных услуг населению»</w:t>
      </w:r>
    </w:p>
    <w:p w:rsidR="00F62C27" w:rsidRPr="00F62C27" w:rsidRDefault="00F62C27" w:rsidP="00F62C27">
      <w:pPr>
        <w:tabs>
          <w:tab w:val="left" w:pos="7640"/>
        </w:tabs>
        <w:jc w:val="center"/>
        <w:rPr>
          <w:rFonts w:eastAsiaTheme="majorEastAsia"/>
          <w:bCs/>
          <w:color w:val="000000"/>
          <w:sz w:val="28"/>
          <w:szCs w:val="28"/>
          <w:lang w:bidi="ru-RU"/>
        </w:rPr>
      </w:pPr>
    </w:p>
    <w:p w:rsidR="00F62C27" w:rsidRPr="00F62C27" w:rsidRDefault="00F62C27" w:rsidP="00F62C27">
      <w:pPr>
        <w:tabs>
          <w:tab w:val="left" w:pos="7640"/>
        </w:tabs>
        <w:jc w:val="center"/>
        <w:rPr>
          <w:rFonts w:eastAsiaTheme="majorEastAsia"/>
          <w:bCs/>
          <w:color w:val="000000"/>
          <w:sz w:val="28"/>
          <w:szCs w:val="28"/>
          <w:lang w:bidi="ru-RU"/>
        </w:rPr>
      </w:pPr>
      <w:r w:rsidRPr="00F62C27">
        <w:rPr>
          <w:rFonts w:eastAsiaTheme="majorEastAsia"/>
          <w:bCs/>
          <w:color w:val="000000"/>
          <w:sz w:val="28"/>
          <w:szCs w:val="28"/>
          <w:lang w:bidi="ru-RU"/>
        </w:rPr>
        <w:t>1. Общие положения</w:t>
      </w:r>
    </w:p>
    <w:p w:rsidR="00F62C27" w:rsidRPr="00F62C27" w:rsidRDefault="00F62C27" w:rsidP="00F62C27">
      <w:pPr>
        <w:tabs>
          <w:tab w:val="left" w:pos="7640"/>
        </w:tabs>
        <w:jc w:val="center"/>
        <w:rPr>
          <w:rFonts w:eastAsiaTheme="majorEastAsia"/>
          <w:bCs/>
          <w:color w:val="000000"/>
          <w:sz w:val="28"/>
          <w:szCs w:val="28"/>
          <w:lang w:bidi="ru-RU"/>
        </w:rPr>
      </w:pPr>
    </w:p>
    <w:p w:rsidR="00F62C27" w:rsidRPr="00F62C27" w:rsidRDefault="00F62C27" w:rsidP="00F62C27">
      <w:pPr>
        <w:numPr>
          <w:ilvl w:val="1"/>
          <w:numId w:val="20"/>
        </w:num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Предмет регулирования административного регламента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Pr>
          <w:rFonts w:eastAsiaTheme="majorEastAsia"/>
          <w:color w:val="000000"/>
          <w:sz w:val="28"/>
          <w:szCs w:val="28"/>
          <w:lang w:bidi="ru-RU"/>
        </w:rPr>
        <w:t xml:space="preserve"> </w:t>
      </w:r>
      <w:r w:rsidRPr="00F62C27">
        <w:rPr>
          <w:rFonts w:eastAsiaTheme="majorEastAsia"/>
          <w:color w:val="000000"/>
          <w:sz w:val="28"/>
          <w:szCs w:val="28"/>
          <w:lang w:bidi="ru-RU"/>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по тексту -  регламент) разработан в целях повышения качества и доступности предоставления муниципальной услуги, создания комфортных условий для заявителей (представителей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Предметом  регулирования  регламента являются правоотношения, возникающие при обращении получателей муниципальной услуги в управление  жилищно-коммунального хозяйства администрации Смидовичского муниципального района (далее – управление ЖКХ), в федеральную государственную информационную систему «Единый портал государственных и муниципальных услуг (функций)» (далее – Единый портал), на портал государственных и муниципальных услуг (функций) Еврейской автономной области (далее – портал ЕАО) в целях реализации их права на получение  информации о порядке предоставления жилищно-коммунальных услуг населению.</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Обеспечивается в установленном порядке размещение и актуализация справочной информации в реестре государственных и муниципальных услуг (функций) Еврейской автономной области  (далее - реестр).</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1.2. Круг заявителей</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1.2.1. Получателями муниципальной  услуги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w:t>
      </w:r>
      <w:r w:rsidRPr="00F62C27">
        <w:rPr>
          <w:rFonts w:eastAsiaTheme="majorEastAsia"/>
          <w:color w:val="000000"/>
          <w:sz w:val="28"/>
          <w:szCs w:val="28"/>
          <w:lang w:bidi="ru-RU"/>
        </w:rPr>
        <w:lastRenderedPageBreak/>
        <w:t>их территориальных органов, органов местного самоуправления), заинтересованные в предоставлении муниципальной  услуги (далее – заявители).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1.3. Требования к порядку информирования о предоставлении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Смидовичского муниципального района, www.смид.рф (далее – сайт администрации).</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Информирование о правилах предоставления муниципальной услуги осуществляется управлением ЖКХ.</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по личному обращению заявителя (представителя заявителя)                        в управление ЖКХ;</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с использованием средств телефонной связи;</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по письменному обращению заявителя (представителя заявителя), направляемым в управление ЖКХ посредством почтовой или электронной связи.</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Кроме того, заявитель может получить информацию о муниципальной услуге, а также сведения о ходе предоставления муниципальной услуги при обращении на Единый портале и портал ЕАО.</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управления ЖКХ, на Едином портале и портале ЕАО.</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Справочная информация о месте нахождения, график работы, контактные телефоны, адрес электронной почты управления ЖКХ размещены на сайте администрации, в реестре,  Едином портале и портале ЕАО: www.pgu.eao.ru.</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 Стандарт предоставления муниципальной услуги</w:t>
      </w:r>
    </w:p>
    <w:p w:rsidR="00F62C27" w:rsidRPr="00F62C27" w:rsidRDefault="00F62C27" w:rsidP="00F62C27">
      <w:pPr>
        <w:tabs>
          <w:tab w:val="left" w:pos="7640"/>
        </w:tabs>
        <w:jc w:val="center"/>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 Наименование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w:t>
      </w:r>
    </w:p>
    <w:p w:rsidR="00F62C27" w:rsidRPr="00F62C27" w:rsidRDefault="00F62C27" w:rsidP="00F62C27">
      <w:pPr>
        <w:tabs>
          <w:tab w:val="left" w:pos="7640"/>
        </w:tabs>
        <w:ind w:firstLine="709"/>
        <w:jc w:val="both"/>
        <w:rPr>
          <w:rFonts w:eastAsiaTheme="majorEastAsia"/>
          <w:color w:val="000000"/>
          <w:sz w:val="28"/>
          <w:szCs w:val="28"/>
          <w:lang w:bidi="ru-RU"/>
        </w:rPr>
      </w:pPr>
    </w:p>
    <w:p w:rsidR="00F62C27" w:rsidRPr="00F62C27" w:rsidRDefault="00F62C27" w:rsidP="00F62C27">
      <w:pPr>
        <w:tabs>
          <w:tab w:val="left" w:pos="7640"/>
        </w:tabs>
        <w:ind w:firstLine="709"/>
        <w:jc w:val="center"/>
        <w:rPr>
          <w:rFonts w:eastAsiaTheme="majorEastAsia"/>
          <w:color w:val="000000"/>
          <w:sz w:val="28"/>
          <w:szCs w:val="28"/>
          <w:lang w:bidi="ru-RU"/>
        </w:rPr>
      </w:pPr>
      <w:r w:rsidRPr="00F62C27">
        <w:rPr>
          <w:rFonts w:eastAsiaTheme="majorEastAsia"/>
          <w:color w:val="000000"/>
          <w:sz w:val="28"/>
          <w:szCs w:val="28"/>
          <w:lang w:bidi="ru-RU"/>
        </w:rPr>
        <w:t>2.2. Наименование структурного подразделения, непосредственно предоставляющего муниципальную услугу</w:t>
      </w:r>
    </w:p>
    <w:p w:rsidR="00F62C27" w:rsidRPr="00F62C27" w:rsidRDefault="00F62C27" w:rsidP="00F62C27">
      <w:pPr>
        <w:tabs>
          <w:tab w:val="left" w:pos="7640"/>
        </w:tabs>
        <w:ind w:firstLine="709"/>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Муниципальная услуга предоставляется администрацией Смидовичского муниципального района  (далее – администрация) в лице управления ЖКХ.</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Управление  ЖКХ   в соответствии с  требованиями  пункта 3 статьи 7 Федерального закона от 27.07.2010  № 210- 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муниципального образования «Смидовичский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 (далее – решение Собрания депутатов).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2.3.Описание результата предоставления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Результатом предоставления муниципальной услуги является: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предоставление   информации о порядке предоставления жилищно-коммунальных услуг населению;</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отказ в предоставлении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2.4. Срок  предоставления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Срок предоставления муниципальной услуги  составляет 30 дней со  дня  регистрации заявления.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В случае отказа в предоставлении муниципальной услуги, мотивированный ответ предоставляется в течение 7 дней со дня регистрации заявления, если иной срок не установлен законодательством Российской Федерации.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Срок ожидания гражданина в очереди при подаче заявления и при получении результата предоставления муниципальной услуги не должен </w:t>
      </w:r>
      <w:r w:rsidRPr="00F62C27">
        <w:rPr>
          <w:rFonts w:eastAsiaTheme="majorEastAsia"/>
          <w:color w:val="000000"/>
          <w:sz w:val="28"/>
          <w:szCs w:val="28"/>
          <w:lang w:bidi="ru-RU"/>
        </w:rPr>
        <w:lastRenderedPageBreak/>
        <w:t xml:space="preserve">превышать 15 минут.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 обращении заявителя (представителя заявителя) на личном приеме или по телефону продолжительность разговора не должна превышать 15 минут.</w:t>
      </w:r>
    </w:p>
    <w:p w:rsid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Документы, являющиеся результатом предоставления муниципальной услуги,  выдаются (направляются) в течение одного дня после их подписания.</w:t>
      </w:r>
    </w:p>
    <w:p w:rsidR="00F62C27" w:rsidRPr="00F62C27" w:rsidRDefault="00F62C27" w:rsidP="00F62C27">
      <w:pPr>
        <w:tabs>
          <w:tab w:val="left" w:pos="7640"/>
        </w:tabs>
        <w:ind w:firstLine="709"/>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2.5. Нормативные правовые акты, регулирующие предоставление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реестре, на Едином портале и портале ЕАО.</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Для предоставления муниципальной услуги необходимо предоставить заявление в соответствии с приложением  к административному регламенту в письменной или электронной форме, либо заполнить соответствующее заявление на портале. В заявлении указываются сведения о заявителе (представителе заявителя), в том числе: фамилия, имя, отчество физического лица, адрес постоянного проживания, контактный телефон, дата заявления. Заявление должно быть подписано заявителем (представителем заявителя).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случае необходимости, в подтверждение доводов, заявитель (представитель заявителя) может приложить к заявлению копии документов и материалов по своему усмотрению. В случае обращения заявителя (представителя заявителя) в электронной форме, прилагаемые документы должны быть отсканированы и приложены к заявлению в электронной форме.</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представленных документах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какие именно сведения запрашиваются.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Заявление о предоставлении муниципальной услуги предоставляются заявителем (представителем заявителя) в управление ЖКХ в письменной форме (лично, посредством портала государственных и муниципальных услуг (функций), через почтовое  отделение связи), в электронной форме (по электронной почте или через официальный сайт администрации).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lastRenderedPageBreak/>
        <w:t>При личном обращении в управление ЖКХ за предоставлением муниципальной услуги заявитель (представитель заявителя) предъявляет документ, удостоверяющий его личность.</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F62C27">
      <w:pPr>
        <w:tabs>
          <w:tab w:val="left" w:pos="7640"/>
        </w:tabs>
        <w:jc w:val="center"/>
        <w:rPr>
          <w:rFonts w:eastAsiaTheme="majorEastAsia"/>
          <w:iCs/>
          <w:color w:val="000000"/>
          <w:sz w:val="28"/>
          <w:szCs w:val="28"/>
          <w:lang w:bidi="ru-RU"/>
        </w:rPr>
      </w:pPr>
      <w:r w:rsidRPr="00F62C27">
        <w:rPr>
          <w:rFonts w:eastAsiaTheme="majorEastAsia"/>
          <w:color w:val="000000"/>
          <w:sz w:val="28"/>
          <w:szCs w:val="28"/>
          <w:lang w:bidi="ru-RU"/>
        </w:rPr>
        <w:t>2.7. И</w:t>
      </w:r>
      <w:r w:rsidRPr="00F62C27">
        <w:rPr>
          <w:rFonts w:eastAsiaTheme="majorEastAsia"/>
          <w:iCs/>
          <w:color w:val="000000"/>
          <w:sz w:val="28"/>
          <w:szCs w:val="28"/>
          <w:lang w:bidi="ru-RU"/>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w:t>
      </w:r>
      <w:r w:rsidRPr="00F62C27">
        <w:rPr>
          <w:rFonts w:eastAsiaTheme="majorEastAsia"/>
          <w:color w:val="000000"/>
          <w:sz w:val="28"/>
          <w:szCs w:val="28"/>
          <w:lang w:bidi="ru-RU"/>
        </w:rPr>
        <w:t xml:space="preserve">(представитель заявителя) </w:t>
      </w:r>
      <w:r w:rsidRPr="00F62C27">
        <w:rPr>
          <w:rFonts w:eastAsiaTheme="majorEastAsia"/>
          <w:iCs/>
          <w:color w:val="000000"/>
          <w:sz w:val="28"/>
          <w:szCs w:val="28"/>
          <w:lang w:bidi="ru-RU"/>
        </w:rPr>
        <w:t xml:space="preserve">вправе предоставить, а также способы их получения заявителями </w:t>
      </w:r>
      <w:r w:rsidRPr="00F62C27">
        <w:rPr>
          <w:rFonts w:eastAsiaTheme="majorEastAsia"/>
          <w:color w:val="000000"/>
          <w:sz w:val="28"/>
          <w:szCs w:val="28"/>
          <w:lang w:bidi="ru-RU"/>
        </w:rPr>
        <w:t>(представителями заявителей)</w:t>
      </w:r>
      <w:r w:rsidRPr="00F62C27">
        <w:rPr>
          <w:rFonts w:eastAsiaTheme="majorEastAsia"/>
          <w:iCs/>
          <w:color w:val="000000"/>
          <w:sz w:val="28"/>
          <w:szCs w:val="28"/>
          <w:lang w:bidi="ru-RU"/>
        </w:rPr>
        <w:t>, в том числе в электронной форме,</w:t>
      </w:r>
      <w:r w:rsidRPr="00F62C27">
        <w:rPr>
          <w:rFonts w:eastAsiaTheme="majorEastAsia"/>
          <w:color w:val="000000"/>
          <w:sz w:val="28"/>
          <w:szCs w:val="28"/>
          <w:lang w:bidi="ru-RU"/>
        </w:rPr>
        <w:t xml:space="preserve"> </w:t>
      </w:r>
      <w:r w:rsidRPr="00F62C27">
        <w:rPr>
          <w:rFonts w:eastAsiaTheme="majorEastAsia"/>
          <w:iCs/>
          <w:color w:val="000000"/>
          <w:sz w:val="28"/>
          <w:szCs w:val="28"/>
          <w:lang w:bidi="ru-RU"/>
        </w:rPr>
        <w:t>порядок их предоставления</w:t>
      </w:r>
    </w:p>
    <w:p w:rsidR="00F62C27" w:rsidRPr="00F62C27" w:rsidRDefault="00F62C27" w:rsidP="00F62C27">
      <w:pPr>
        <w:tabs>
          <w:tab w:val="left" w:pos="7640"/>
        </w:tabs>
        <w:jc w:val="both"/>
        <w:rPr>
          <w:rFonts w:eastAsiaTheme="majorEastAsia"/>
          <w:iCs/>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Предоставление документов, необходимых для предоставления муниципальной услуги и находящихся в распоряжении иных органов и организаций,  действующими нормативными правовыми актами и  законодательством не предусмотрено.</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2.8. Указание на запрет требовать от заявителя (представителя заявителя)  документов и информации</w:t>
      </w:r>
    </w:p>
    <w:p w:rsidR="00F62C27" w:rsidRPr="00F62C27" w:rsidRDefault="00F62C27" w:rsidP="00F62C27">
      <w:pPr>
        <w:tabs>
          <w:tab w:val="left" w:pos="7640"/>
        </w:tabs>
        <w:jc w:val="both"/>
        <w:rPr>
          <w:rFonts w:eastAsiaTheme="majorEastAsia"/>
          <w:iCs/>
          <w:color w:val="000000"/>
          <w:sz w:val="28"/>
          <w:szCs w:val="28"/>
          <w:lang w:bidi="ru-RU"/>
        </w:rPr>
      </w:pPr>
    </w:p>
    <w:p w:rsidR="00F62C27" w:rsidRPr="00F62C27" w:rsidRDefault="00F62C27" w:rsidP="00F62C27">
      <w:pPr>
        <w:tabs>
          <w:tab w:val="left" w:pos="7640"/>
        </w:tabs>
        <w:ind w:firstLine="709"/>
        <w:jc w:val="both"/>
        <w:rPr>
          <w:rFonts w:eastAsiaTheme="majorEastAsia"/>
          <w:iCs/>
          <w:color w:val="000000"/>
          <w:sz w:val="28"/>
          <w:szCs w:val="28"/>
          <w:lang w:bidi="ru-RU"/>
        </w:rPr>
      </w:pPr>
      <w:r w:rsidRPr="00F62C27">
        <w:rPr>
          <w:rFonts w:eastAsiaTheme="majorEastAsia"/>
          <w:iCs/>
          <w:color w:val="000000"/>
          <w:sz w:val="28"/>
          <w:szCs w:val="28"/>
          <w:lang w:bidi="ru-RU"/>
        </w:rPr>
        <w:t xml:space="preserve">Управление ЖКХ  не вправе требовать от заявителя </w:t>
      </w:r>
      <w:r w:rsidRPr="00F62C27">
        <w:rPr>
          <w:rFonts w:eastAsiaTheme="majorEastAsia"/>
          <w:color w:val="000000"/>
          <w:sz w:val="28"/>
          <w:szCs w:val="28"/>
          <w:lang w:bidi="ru-RU"/>
        </w:rPr>
        <w:t>(представителя заявителя)</w:t>
      </w:r>
      <w:r w:rsidRPr="00F62C27">
        <w:rPr>
          <w:rFonts w:eastAsiaTheme="majorEastAsia"/>
          <w:iCs/>
          <w:color w:val="000000"/>
          <w:sz w:val="28"/>
          <w:szCs w:val="28"/>
          <w:lang w:bidi="ru-RU"/>
        </w:rPr>
        <w:t xml:space="preserve">: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history="1">
        <w:r w:rsidRPr="00F62C27">
          <w:rPr>
            <w:rStyle w:val="afb"/>
            <w:rFonts w:eastAsiaTheme="majorEastAsia"/>
            <w:sz w:val="28"/>
            <w:szCs w:val="28"/>
            <w:lang w:bidi="ru-RU"/>
          </w:rPr>
          <w:t>частью 1 статьи 1</w:t>
        </w:r>
      </w:hyperlink>
      <w:r w:rsidRPr="00F62C27">
        <w:rPr>
          <w:rFonts w:eastAsiaTheme="majorEastAsia"/>
          <w:color w:val="000000"/>
          <w:sz w:val="28"/>
          <w:szCs w:val="28"/>
          <w:lang w:bidi="ru-RU"/>
        </w:rPr>
        <w:t xml:space="preserve"> Федерального закона от 27.07.2010 № 210-ФЗ «Об организации предоставления государственных и муниципальных услуг» (далее – ФЗ № 210)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9" w:history="1">
        <w:r w:rsidRPr="00F62C27">
          <w:rPr>
            <w:rStyle w:val="afb"/>
            <w:rFonts w:eastAsiaTheme="majorEastAsia"/>
            <w:sz w:val="28"/>
            <w:szCs w:val="28"/>
            <w:lang w:bidi="ru-RU"/>
          </w:rPr>
          <w:t>частью 6</w:t>
        </w:r>
      </w:hyperlink>
      <w:r w:rsidRPr="00F62C27">
        <w:rPr>
          <w:rFonts w:eastAsiaTheme="majorEastAsia"/>
          <w:color w:val="000000"/>
          <w:sz w:val="28"/>
          <w:szCs w:val="28"/>
          <w:lang w:bidi="ru-RU"/>
        </w:rPr>
        <w:t xml:space="preserve"> статьи 7  ФЗ № 210 перечень документов.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Заявитель (законный представитель)  вправе представить указанные документы и информацию в орган, предоставляющий муниципальную услугу, по собственной инициативе;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3) представления документов и информации, отсутствие и (или) недостоверность которых не указывались при первоначальном отказе в приеме </w:t>
      </w:r>
      <w:r w:rsidRPr="00F62C27">
        <w:rPr>
          <w:rFonts w:eastAsiaTheme="majorEastAsia"/>
          <w:color w:val="000000"/>
          <w:sz w:val="28"/>
          <w:szCs w:val="28"/>
          <w:lang w:bidi="ru-RU"/>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F62C27" w:rsidRPr="00F62C27" w:rsidRDefault="00F62C27" w:rsidP="00F62C27">
      <w:pPr>
        <w:tabs>
          <w:tab w:val="left" w:pos="7640"/>
        </w:tabs>
        <w:jc w:val="both"/>
        <w:rPr>
          <w:rFonts w:eastAsiaTheme="majorEastAsia"/>
          <w:iCs/>
          <w:color w:val="000000"/>
          <w:sz w:val="28"/>
          <w:szCs w:val="28"/>
          <w:lang w:bidi="ru-RU"/>
        </w:rPr>
      </w:pPr>
    </w:p>
    <w:p w:rsidR="00F62C27" w:rsidRPr="00F62C27" w:rsidRDefault="00F62C27" w:rsidP="00F62C27">
      <w:pPr>
        <w:tabs>
          <w:tab w:val="left" w:pos="7640"/>
        </w:tabs>
        <w:jc w:val="center"/>
        <w:rPr>
          <w:rFonts w:eastAsiaTheme="majorEastAsia"/>
          <w:iCs/>
          <w:color w:val="000000"/>
          <w:sz w:val="28"/>
          <w:szCs w:val="28"/>
          <w:lang w:bidi="ru-RU"/>
        </w:rPr>
      </w:pPr>
      <w:r w:rsidRPr="00F62C27">
        <w:rPr>
          <w:rFonts w:eastAsiaTheme="majorEastAsia"/>
          <w:iCs/>
          <w:color w:val="000000"/>
          <w:sz w:val="28"/>
          <w:szCs w:val="28"/>
          <w:lang w:bidi="ru-RU"/>
        </w:rPr>
        <w:t>2.9. Исчерпывающий перечень оснований для отказа в приеме документов, необходимых для предоставления муниципальной услуги</w:t>
      </w:r>
    </w:p>
    <w:p w:rsidR="00F62C27" w:rsidRPr="00F62C27" w:rsidRDefault="00F62C27" w:rsidP="00F62C27">
      <w:pPr>
        <w:tabs>
          <w:tab w:val="left" w:pos="7640"/>
        </w:tabs>
        <w:jc w:val="both"/>
        <w:rPr>
          <w:rFonts w:eastAsiaTheme="majorEastAsia"/>
          <w:iCs/>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Заявителю (представителю заявителя) может быть отказано в приеме документов, в следующих случаях: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отсутствие в письменном обращении фамилии заявителя (представителя заявителя), направившего заявление, и почтового или электронного адреса, по которому должен быть направлен ответ;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содержание в письменном заявлении нецензурных либо оскорбительных выражений, угроз жизни, здоровью и имуществу должностных лиц, а также членов их семей;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текст письменного заявления не поддается прочтению, в том числе фамилия и адрес заявителя (представителя заявителя).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iCs/>
          <w:color w:val="000000"/>
          <w:sz w:val="28"/>
          <w:szCs w:val="28"/>
          <w:lang w:bidi="ru-RU"/>
        </w:rPr>
      </w:pPr>
      <w:r w:rsidRPr="00F62C27">
        <w:rPr>
          <w:rFonts w:eastAsiaTheme="majorEastAsia"/>
          <w:iCs/>
          <w:color w:val="000000"/>
          <w:sz w:val="28"/>
          <w:szCs w:val="28"/>
          <w:lang w:bidi="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2C27" w:rsidRPr="00F62C27" w:rsidRDefault="00F62C27" w:rsidP="00F62C27">
      <w:pPr>
        <w:tabs>
          <w:tab w:val="left" w:pos="7640"/>
        </w:tabs>
        <w:jc w:val="center"/>
        <w:rPr>
          <w:rFonts w:eastAsiaTheme="majorEastAsia"/>
          <w:iCs/>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2.10.1. Приостановление предоставления муниципальной услуги федеральными законами, иными нормативными правовыми актами </w:t>
      </w:r>
      <w:r w:rsidRPr="00F62C27">
        <w:rPr>
          <w:rFonts w:eastAsiaTheme="majorEastAsia"/>
          <w:color w:val="000000"/>
          <w:sz w:val="28"/>
          <w:szCs w:val="28"/>
          <w:lang w:bidi="ru-RU"/>
        </w:rPr>
        <w:lastRenderedPageBreak/>
        <w:t>Российской Федерации, законами и нормативными правовыми актами Еврейской автономной области, муниципальными правовыми актами не предусмотрено.</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2.10.2. Заявителю (представителю заявителя) может быть отказано в предоставлении  муниципальной услуги в случае,  если сведения, за предоставлением которых обратился заявитель (представитель заявителя), не относятся к компетенции управления ЖКХ администрации муниципального района.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Управление  ЖКХ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муниципальные образования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2.12. Порядок, размер и основания взимания государственной пошлины или иной платы, взимаемой за предоставление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Государственная пошлина при предоставлении муниципальной услуги не взымается. Предоставление услуги осуществляется бесплатно.</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Предоставление муниципальной услуги осуществляется бесплатно.</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2.14. Максимальный срок ожидания в очереди при подаче запроса о</w:t>
      </w: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Максимальный срок ожидания в очереди при подаче запроса о </w:t>
      </w:r>
      <w:r w:rsidRPr="00F62C27">
        <w:rPr>
          <w:rFonts w:eastAsiaTheme="majorEastAsia"/>
          <w:color w:val="000000"/>
          <w:sz w:val="28"/>
          <w:szCs w:val="28"/>
          <w:lang w:bidi="ru-RU"/>
        </w:rPr>
        <w:lastRenderedPageBreak/>
        <w:t>предоставлении муниципальной услуги и при получении результата предоставления данной услуги не должен превышать 15 минут.</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2.15. Срок и порядок регистрации запроса заявителя (представителя заявителя) о предоставлении муниципальной услуги, в том числе в электронной форме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Регистрация запроса заявителя (представителя заявителя) о предоставлении муниципальной услуги производится специалистом управления ЖКХ,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 в течение 30 минут. </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Регистрация запроса заявителя (представителя заявителя) о предоставлении муниципальной услуги в электронной форме на данный момент не осуществляется.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2.16.1. Требования к оформлению входа в здание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Здание, в котором расположена администрация муниципального района, оборудуется входом для свободного доступа заявителей (представителей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наличие условий для беспрепятственного доступа к зданию, в котором расположена администрация муниципального района и управление ЖКХ;</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предоставление возможности посадки в транспортное средство и </w:t>
      </w:r>
      <w:r w:rsidRPr="00F62C27">
        <w:rPr>
          <w:rFonts w:eastAsiaTheme="majorEastAsia"/>
          <w:color w:val="000000"/>
          <w:sz w:val="28"/>
          <w:szCs w:val="28"/>
          <w:lang w:bidi="ru-RU"/>
        </w:rPr>
        <w:lastRenderedPageBreak/>
        <w:t>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F62C27" w:rsidRPr="00F62C27" w:rsidRDefault="00F62C27" w:rsidP="00F62C27">
      <w:pPr>
        <w:tabs>
          <w:tab w:val="left" w:pos="7640"/>
        </w:tabs>
        <w:ind w:firstLine="709"/>
        <w:jc w:val="both"/>
        <w:rPr>
          <w:rFonts w:eastAsiaTheme="majorEastAsia"/>
          <w:bCs/>
          <w:iCs/>
          <w:color w:val="000000"/>
          <w:sz w:val="28"/>
          <w:szCs w:val="28"/>
          <w:lang w:bidi="ru-RU"/>
        </w:rPr>
      </w:pPr>
      <w:r w:rsidRPr="00F62C27">
        <w:rPr>
          <w:rFonts w:eastAsiaTheme="majorEastAsia"/>
          <w:color w:val="000000"/>
          <w:sz w:val="28"/>
          <w:szCs w:val="28"/>
          <w:lang w:bidi="ru-RU"/>
        </w:rPr>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F62C27" w:rsidRPr="00F62C27" w:rsidRDefault="00F62C27" w:rsidP="00F62C27">
      <w:pPr>
        <w:tabs>
          <w:tab w:val="left" w:pos="7640"/>
        </w:tabs>
        <w:jc w:val="center"/>
        <w:rPr>
          <w:rFonts w:eastAsiaTheme="majorEastAsia"/>
          <w:bCs/>
          <w:iCs/>
          <w:color w:val="000000"/>
          <w:sz w:val="28"/>
          <w:szCs w:val="28"/>
          <w:lang w:bidi="ru-RU"/>
        </w:rPr>
      </w:pPr>
      <w:r w:rsidRPr="00F62C27">
        <w:rPr>
          <w:rFonts w:eastAsiaTheme="majorEastAsia"/>
          <w:bCs/>
          <w:iCs/>
          <w:color w:val="000000"/>
          <w:sz w:val="28"/>
          <w:szCs w:val="28"/>
          <w:lang w:bidi="ru-RU"/>
        </w:rPr>
        <w:t>2.16.2. Требования к присутственным местам</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Прием заявителей (представителей заявителей) осуществляется в специально выделенном для этих целей помещении (присутственных местах).</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Присутственные места включают места для ожидания, информирования, приема заявителей (представителей заявителей).</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Присутственные места оборудуются противопожарной системой и средствами пожаротушения.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Вход и выход из помещений оборудуются соответствующими указателями.</w:t>
      </w:r>
    </w:p>
    <w:p w:rsidR="00F62C27" w:rsidRPr="00F62C27" w:rsidRDefault="00F62C27" w:rsidP="00F62C27">
      <w:pPr>
        <w:tabs>
          <w:tab w:val="left" w:pos="7640"/>
        </w:tabs>
        <w:ind w:firstLine="709"/>
        <w:jc w:val="both"/>
        <w:rPr>
          <w:rFonts w:eastAsiaTheme="majorEastAsia"/>
          <w:bCs/>
          <w:iCs/>
          <w:color w:val="000000"/>
          <w:sz w:val="28"/>
          <w:szCs w:val="28"/>
          <w:lang w:bidi="ru-RU"/>
        </w:rPr>
      </w:pPr>
    </w:p>
    <w:p w:rsidR="00F62C27" w:rsidRPr="00F62C27" w:rsidRDefault="00F62C27" w:rsidP="00F62C27">
      <w:pPr>
        <w:tabs>
          <w:tab w:val="left" w:pos="7640"/>
        </w:tabs>
        <w:jc w:val="center"/>
        <w:rPr>
          <w:rFonts w:eastAsiaTheme="majorEastAsia"/>
          <w:bCs/>
          <w:iCs/>
          <w:color w:val="000000"/>
          <w:sz w:val="28"/>
          <w:szCs w:val="28"/>
          <w:lang w:bidi="ru-RU"/>
        </w:rPr>
      </w:pPr>
      <w:r w:rsidRPr="00F62C27">
        <w:rPr>
          <w:rFonts w:eastAsiaTheme="majorEastAsia"/>
          <w:bCs/>
          <w:iCs/>
          <w:color w:val="000000"/>
          <w:sz w:val="28"/>
          <w:szCs w:val="28"/>
          <w:lang w:bidi="ru-RU"/>
        </w:rPr>
        <w:t>2.16.3. Требования к местам для информирования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Места, предназначенные для ознакомления заявителей (представителей заявителей)  с информационными материалами, оборудуются:</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информационными стендами;</w:t>
      </w:r>
    </w:p>
    <w:p w:rsidR="00F62C27" w:rsidRPr="00F62C27" w:rsidRDefault="00F62C27" w:rsidP="00F62C27">
      <w:pPr>
        <w:numPr>
          <w:ilvl w:val="0"/>
          <w:numId w:val="10"/>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стульями и столом для возможности оформления документов;</w:t>
      </w:r>
    </w:p>
    <w:p w:rsidR="00F62C27" w:rsidRPr="00F62C27" w:rsidRDefault="00F62C27" w:rsidP="00F62C27">
      <w:pPr>
        <w:numPr>
          <w:ilvl w:val="0"/>
          <w:numId w:val="10"/>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образцами заявлений.</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2.16.4.</w:t>
      </w:r>
      <w:r w:rsidRPr="00F62C27">
        <w:rPr>
          <w:rFonts w:eastAsiaTheme="majorEastAsia"/>
          <w:b/>
          <w:color w:val="000000"/>
          <w:sz w:val="28"/>
          <w:szCs w:val="28"/>
          <w:lang w:bidi="ru-RU"/>
        </w:rPr>
        <w:t xml:space="preserve"> </w:t>
      </w:r>
      <w:r w:rsidRPr="00F62C27">
        <w:rPr>
          <w:rFonts w:eastAsiaTheme="majorEastAsia"/>
          <w:color w:val="000000"/>
          <w:sz w:val="28"/>
          <w:szCs w:val="28"/>
          <w:lang w:bidi="ru-RU"/>
        </w:rPr>
        <w:t>Требования к местам для ожидания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lastRenderedPageBreak/>
        <w:t>2.16.5.</w:t>
      </w:r>
      <w:r w:rsidRPr="00F62C27">
        <w:rPr>
          <w:rFonts w:eastAsiaTheme="majorEastAsia"/>
          <w:b/>
          <w:color w:val="000000"/>
          <w:sz w:val="28"/>
          <w:szCs w:val="28"/>
          <w:lang w:bidi="ru-RU"/>
        </w:rPr>
        <w:t xml:space="preserve"> </w:t>
      </w:r>
      <w:r w:rsidRPr="00F62C27">
        <w:rPr>
          <w:rFonts w:eastAsiaTheme="majorEastAsia"/>
          <w:color w:val="000000"/>
          <w:sz w:val="28"/>
          <w:szCs w:val="28"/>
          <w:lang w:bidi="ru-RU"/>
        </w:rPr>
        <w:t>Требования к местам приёма заявителей (представителей заявителей)</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здании администрации организуется помещение для специалиста, ответственного за приём корреспонденции.</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Кабинет приема заявителей (представителей заявителей)  оснащается информационной табличкой (вывеской) с указанием номера кабинета.</w:t>
      </w:r>
    </w:p>
    <w:p w:rsidR="00F62C27" w:rsidRPr="00F62C27" w:rsidRDefault="00F62C27" w:rsidP="00F62C27">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2.17. Показатели доступности и качества муниципальной услуги, в том числе количество взаимодействий заявителя (представителя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(представителя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center"/>
        <w:rPr>
          <w:rFonts w:eastAsiaTheme="majorEastAsia"/>
          <w:color w:val="000000"/>
          <w:sz w:val="28"/>
          <w:szCs w:val="28"/>
          <w:lang w:bidi="ru-RU"/>
        </w:rPr>
      </w:pPr>
      <w:r w:rsidRPr="00F62C27">
        <w:rPr>
          <w:rFonts w:eastAsiaTheme="majorEastAsia"/>
          <w:color w:val="000000"/>
          <w:sz w:val="28"/>
          <w:szCs w:val="28"/>
          <w:lang w:bidi="ru-RU"/>
        </w:rPr>
        <w:t>2.17.1. Показателями доступности муниципальной услуги являются:</w:t>
      </w:r>
    </w:p>
    <w:p w:rsidR="00F62C27" w:rsidRPr="00F62C27" w:rsidRDefault="00F62C27" w:rsidP="008E38F4">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степень открытости информации о муниципальной услуге;</w:t>
      </w:r>
    </w:p>
    <w:p w:rsidR="00F62C27" w:rsidRPr="00F62C27" w:rsidRDefault="00F62C27" w:rsidP="00F62C27">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создание комфортных условий для заявителей при предоставлении муниципальной услуги;</w:t>
      </w:r>
    </w:p>
    <w:p w:rsidR="00F62C27" w:rsidRPr="00F62C27" w:rsidRDefault="00F62C27" w:rsidP="00F62C27">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F62C27" w:rsidRPr="00F62C27" w:rsidRDefault="00F62C27" w:rsidP="00F62C27">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возможность получения сведений о ходе предоставления муниципальной услуги, в том числе с использованием информационно-коммуникационных технологий;</w:t>
      </w:r>
    </w:p>
    <w:p w:rsidR="00F62C27" w:rsidRPr="00F62C27" w:rsidRDefault="00F62C27" w:rsidP="00F62C27">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ресурсное обеспечение исполнения регламента;</w:t>
      </w:r>
    </w:p>
    <w:p w:rsidR="00F62C27" w:rsidRPr="00F62C27" w:rsidRDefault="00F62C27" w:rsidP="00F62C27">
      <w:pPr>
        <w:numPr>
          <w:ilvl w:val="0"/>
          <w:numId w:val="8"/>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получение муниципальной услуги в электронной форме, если это не </w:t>
      </w:r>
      <w:r w:rsidRPr="00F62C27">
        <w:rPr>
          <w:rFonts w:eastAsiaTheme="majorEastAsia"/>
          <w:color w:val="000000"/>
          <w:sz w:val="28"/>
          <w:szCs w:val="28"/>
          <w:lang w:bidi="ru-RU"/>
        </w:rPr>
        <w:lastRenderedPageBreak/>
        <w:t>запрещено законом, а также в иных формах по выбору заявителя (представителя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2.17.2. Показателями качества муниципальной услуги являются:</w:t>
      </w:r>
    </w:p>
    <w:p w:rsidR="00F62C27" w:rsidRPr="00F62C27" w:rsidRDefault="00F62C27" w:rsidP="00F62C27">
      <w:pPr>
        <w:numPr>
          <w:ilvl w:val="0"/>
          <w:numId w:val="9"/>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степень удовлетворенности заявителей (представителей заявителя) предоставленной муниципальной услугой;</w:t>
      </w:r>
    </w:p>
    <w:p w:rsidR="00F62C27" w:rsidRPr="00F62C27" w:rsidRDefault="00F62C27" w:rsidP="00F62C27">
      <w:pPr>
        <w:numPr>
          <w:ilvl w:val="0"/>
          <w:numId w:val="9"/>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соблюдение сроков и последовательности исполнения административных действий, выделяемых в рамках регламента;</w:t>
      </w:r>
    </w:p>
    <w:p w:rsidR="00F62C27" w:rsidRPr="00F62C27" w:rsidRDefault="00F62C27" w:rsidP="00F62C27">
      <w:pPr>
        <w:numPr>
          <w:ilvl w:val="0"/>
          <w:numId w:val="9"/>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минимизация количества взаимодействий заявителя (представителей заявителя) с должностными лицами при предоставлении муниципальной услуги и их продолжительности;</w:t>
      </w:r>
    </w:p>
    <w:p w:rsidR="00F62C27" w:rsidRPr="00F62C27" w:rsidRDefault="00F62C27" w:rsidP="00F62C27">
      <w:pPr>
        <w:numPr>
          <w:ilvl w:val="0"/>
          <w:numId w:val="9"/>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F62C27" w:rsidRPr="00F62C27" w:rsidRDefault="00F62C27" w:rsidP="00310E41">
      <w:pPr>
        <w:tabs>
          <w:tab w:val="left" w:pos="7640"/>
        </w:tabs>
        <w:ind w:firstLine="709"/>
        <w:jc w:val="both"/>
        <w:rPr>
          <w:rFonts w:eastAsiaTheme="majorEastAsia"/>
          <w:b/>
          <w:color w:val="000000"/>
          <w:sz w:val="28"/>
          <w:szCs w:val="28"/>
          <w:lang w:bidi="ru-RU"/>
        </w:rPr>
      </w:pPr>
      <w:r w:rsidRPr="00F62C27">
        <w:rPr>
          <w:rFonts w:eastAsiaTheme="majorEastAsia"/>
          <w:color w:val="000000"/>
          <w:sz w:val="28"/>
          <w:szCs w:val="28"/>
          <w:lang w:bidi="ru-RU"/>
        </w:rPr>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8E38F4">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(представителя заявителя)–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F62C27">
          <w:rPr>
            <w:rFonts w:eastAsiaTheme="majorEastAsia"/>
            <w:color w:val="000000"/>
            <w:sz w:val="28"/>
            <w:szCs w:val="28"/>
            <w:lang w:bidi="ru-RU"/>
          </w:rPr>
          <w:t>2012 г</w:t>
        </w:r>
      </w:smartTag>
      <w:r w:rsidRPr="00F62C27">
        <w:rPr>
          <w:rFonts w:eastAsiaTheme="majorEastAsia"/>
          <w:color w:val="000000"/>
          <w:sz w:val="28"/>
          <w:szCs w:val="28"/>
          <w:lang w:bidi="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регламенте не рассматриваются.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p>
    <w:p w:rsid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 Описание административных процедур по предоставлению заявителям информации о порядке и сроках предоставления муниципальной услуги</w:t>
      </w:r>
    </w:p>
    <w:p w:rsidR="00310E41" w:rsidRPr="00F62C27" w:rsidRDefault="00310E41"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индивидуальное устное информирование;</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письменное информирование;</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 размещение информации на информационном стенде, в средствах массового и электронного информирования.</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Получение заявителем информации о порядке и сроках предоставления муниципальной услуги осуществляется с использованием  Единого портала, портала ЕАО, а также по обращениям заявителей (представителей заявителя) в управление ЖКХ лично, посредством почтовой связи или электронной почты.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3.1.1. Индивидуальное устное информирование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управление ЖКХ по телефону или лично.</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Должностным лицом, ответственным за выполнение административной процедуры, является начальник  управления ЖКХ или специалист управления ЖКХ (далее – начальник или специалист управления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При ответе на телефонные звонки начальник или специалист управления ЖКХ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 устном обращении заявителя (представителя заявителя) (по телефону или лично) начальник или специалист управления ЖКХ  дает ответ самостоятельно.</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Начальник или специалист управления ЖКХ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(представителей заявителей) при индивидуальном устном информировании не может превышать 15 минут.</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После окончания приема начальник или специалист управления ЖКХ в </w:t>
      </w:r>
      <w:r w:rsidRPr="00F62C27">
        <w:rPr>
          <w:rFonts w:eastAsiaTheme="majorEastAsia"/>
          <w:color w:val="000000"/>
          <w:sz w:val="28"/>
          <w:szCs w:val="28"/>
          <w:lang w:bidi="ru-RU"/>
        </w:rPr>
        <w:lastRenderedPageBreak/>
        <w:t>течение 5 минут вносит сведения о предоставленной  заявителю (представителю заявителя) информации в журнал личного приема.</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Критерием принятия решений является устное обращение заявителя (представителя заявителя) в управление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Результатом выполнения административной процедуры является предоставление заявителю (представителю заявителя) устных сведений о муниципальной услуге лично или по телефону.</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Результат выполнения настоящей административной процедуры фиксируется в журнале личного приема.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3.1.2. Письменное информирование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Письменное информирование включает в себя следующие административные действия (процедуры):</w:t>
      </w:r>
    </w:p>
    <w:p w:rsidR="00F62C27" w:rsidRPr="00F62C27" w:rsidRDefault="00F62C27" w:rsidP="00F62C27">
      <w:pPr>
        <w:numPr>
          <w:ilvl w:val="0"/>
          <w:numId w:val="15"/>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прием и регистрация заявления;</w:t>
      </w:r>
    </w:p>
    <w:p w:rsidR="00F62C27" w:rsidRPr="00F62C27" w:rsidRDefault="00F62C27" w:rsidP="00F62C27">
      <w:pPr>
        <w:numPr>
          <w:ilvl w:val="0"/>
          <w:numId w:val="15"/>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рассмотрение заявления, подготовка ответа;</w:t>
      </w:r>
    </w:p>
    <w:p w:rsidR="00F62C27" w:rsidRPr="00F62C27" w:rsidRDefault="00F62C27" w:rsidP="00F62C27">
      <w:pPr>
        <w:numPr>
          <w:ilvl w:val="0"/>
          <w:numId w:val="15"/>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выдача (направление) ответа.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3.1.2.1. Прием и регистрация заявления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Основанием для начала административной процедуры по приему и регистрации заявления является представление заявителем (представителем заявителя) заявления о предоставлении сведений о муниципальной услуге в управление ЖКХ лично, посредством почтовой связи либо в электронном виде.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Должностным лицом, ответственным за выполнение административной процедуры, является специалист управления ЖКХ, ответственный за регистрацию корреспонденции.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Заявление регистрируется специалистом управления ЖКХ, ответственным за регистрацию корреспонденции, в установленном порядке в день его поступления в управление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Зарегистрированное заявление передаётся специалистом управления ЖКХ, ответственным за регистрацию корреспонденции, начальнику управления ЖКХ, который  либо самостоятельно готовит ответ заявителю (представителю заявителя), либо путём наложения письменной резолюции на заявление поручает специалисту, ответственному за предоставление муниципальной услуги, подготовить ответ заявителю (представителю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Специалист управления ЖКХ, ответственный за регистрацию корреспонденции, передаёт заявление с резолюцией начальника управления ЖКХ на рассмотрение специалисту, ответственному за предоставление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Срок выполнения административной процедуры составляет  3 рабочих дня со дня поступления заявления в управление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lastRenderedPageBreak/>
        <w:t>Критерием принятия решений при приеме и регистрации заявления является обращение заявителя (представителя заявителя) в управление ЖКХ с заявлением.</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Результатом административной процедуры является регистрация заявления и направление его на исполнение специалисту управления ЖКХ, ответственному за предоставление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Способом фиксации административной процедуры является регистрация заявления в установленном порядке.</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3.1.2.2. Рассмотрение заявления, подготовка ответа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начальника управления ЖКХ на рассмотрение специалисту, ответственному за предоставление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Должностным лицом, ответственным за выполнение административной процедуры, является начальник управления ЖКХ или специалист управления ЖКХ, ответственный за предоставление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Специалист, ответственный за предоставление муниципальной услуги, осуществляет подбор запрашиваемой информации.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 наличии запрашиваемой заявителем (представителем заявителя) информации специалист, ответственный за предоставление муниципальной услуги, осуществляет подготовку проекта письма, содержащего информацию о порядке предоставления жилищно-коммунальных  услуг населению.</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Проекты писем представляются на подписание начальнику управления ЖКХ.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Подписанное письмо передаётся специалисту, ответственному за регистрацию корреспонденции.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Срок выполнения административной процедуры составляет 10 рабочих дней со дня регистрации заявления в установленном порядке.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Критерием принятия решений при рассмотрении заявления и подготовке ответа является наличие (отсутствие) сведений, запрашиваемых заявителем (представителем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случае отказа в предоставлении муниципальной услуги, мотивированный ответ предоставляется в течение 7 календарных дней со дня регистрации заявления, если иной срок не установлен законодательством Российской Федерации.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Результатом выполнения административной процедуры является письмо, содержащее информацию о порядке предоставления жилищно-коммунальных услуг населению, либо письмо об отсутствии такой информации.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3.1.2.3. Выдача (направление) ответа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lastRenderedPageBreak/>
        <w:t xml:space="preserve"> Основанием для начала административной процедуры по выдаче (направление) результата предоставления муниципальной услуги (далее – административная процедура) является поступление письма, содержащего информацию о порядке предоставления жилищно-коммунальных услуг населению, либо письма об отсутствии такой информации, поступившее специалисту, ответственному за регистрацию корреспонденции.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Должностным лицом, ответственным за выдачу либо направление заявителю (представителю заявителя) письма, содержащего информацию о порядке предоставления жилищно-коммунальных услуг населению, либо письма об отсутствии такой информации является специалист, ответственный за регистрацию корреспонденции.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Письмо, содержащее информацию о порядке предоставления жилищно-коммунальных услуг населению, либо письмо об отсутствии такой информации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такой информации направляется заявителю (представителю заявителя)  почтовым отправлением.</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Срок выполнения административной процедуры составляет 1 рабочий день.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Критерием принятия решений при осуществлении административной процедуры является подписание начальником управления ЖКХ письма, содержащего информацию о порядке предоставления жилищно-коммунальных услуг населению, либо письма об отсутствии такой информации.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Результатом административной процедуры является предоставление  информации о порядке предоставления жилищно-коммунальных услуг населению путем выдачи лично либо направление посредством почтовой или электронной связи заявителю (представителю заявителя) письма, содержащего информацию  о муниципальной услуге, либо письмо об отсутствии такой информации.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Результат административной процедуры фиксируется при регистрации письма, содержащего информацию о порядке предоставления жилищно-коммунальных услуг населению,  либо письма об отсутствии такой информации в установленном порядке.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3.1.3. Размещение информации на информационных стендах, в средствах массового и электронного информирования</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w:t>
      </w:r>
      <w:r w:rsidRPr="00F62C27">
        <w:rPr>
          <w:rFonts w:eastAsiaTheme="majorEastAsia"/>
          <w:color w:val="000000"/>
          <w:sz w:val="28"/>
          <w:szCs w:val="28"/>
          <w:lang w:bidi="ru-RU"/>
        </w:rPr>
        <w:lastRenderedPageBreak/>
        <w:t>является предоставление муниципальной услуги управлением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Должностным лицом, ответственным за выполнение административной процедуры, является специалист управления ЖКХ, ответственный за размещение информации на информационном стенде, в средствах массового и электронного информирования (далее – специалист, ответственный за публичное информирование).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Специалист управления ЖКХ,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и размещения  на официальном сайте муниципального района, а также размещает данную информацию на информационном стенде управления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Срок выполнения административной процедуры – 3 рабочих дня.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Критерием принятия решений при осуществлении административной процедуры является предоставление муниципальной услуги, а также необходимость обновления информации на информационном стенде и в средствах массового и электронного информирования.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размещение на официальном сайте муниципального района в сети Интернет, информационном стенде управления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Результат настоящей административной процедуры фиксируется: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w:t>
      </w:r>
      <w:r w:rsidRPr="00F62C27">
        <w:rPr>
          <w:rFonts w:eastAsiaTheme="majorEastAsia"/>
          <w:color w:val="000000"/>
          <w:sz w:val="28"/>
          <w:szCs w:val="28"/>
          <w:lang w:val="en-US" w:bidi="ru-RU"/>
        </w:rPr>
        <w:t> </w:t>
      </w:r>
      <w:r w:rsidRPr="00F62C27">
        <w:rPr>
          <w:rFonts w:eastAsiaTheme="majorEastAsia"/>
          <w:color w:val="000000"/>
          <w:sz w:val="28"/>
          <w:szCs w:val="28"/>
          <w:lang w:bidi="ru-RU"/>
        </w:rPr>
        <w:t>при направлении информации о муниципальной услуге для публикации в средствах массовой информации и на официальном сайте администрации  в сети Интернет – в сопроводительном письме;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w:t>
      </w:r>
      <w:r w:rsidRPr="00F62C27">
        <w:rPr>
          <w:rFonts w:eastAsiaTheme="majorEastAsia"/>
          <w:color w:val="000000"/>
          <w:sz w:val="28"/>
          <w:szCs w:val="28"/>
          <w:lang w:val="en-US" w:bidi="ru-RU"/>
        </w:rPr>
        <w:t> </w:t>
      </w:r>
      <w:r w:rsidRPr="00F62C27">
        <w:rPr>
          <w:rFonts w:eastAsiaTheme="majorEastAsia"/>
          <w:color w:val="000000"/>
          <w:sz w:val="28"/>
          <w:szCs w:val="28"/>
          <w:lang w:bidi="ru-RU"/>
        </w:rPr>
        <w:t>при направлении информации о муниципальной услуге для размещения на портале ЕАО  – в реестре;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w:t>
      </w:r>
      <w:r w:rsidRPr="00F62C27">
        <w:rPr>
          <w:rFonts w:eastAsiaTheme="majorEastAsia"/>
          <w:color w:val="000000"/>
          <w:sz w:val="28"/>
          <w:szCs w:val="28"/>
          <w:lang w:val="en-US" w:bidi="ru-RU"/>
        </w:rPr>
        <w:t> </w:t>
      </w:r>
      <w:r w:rsidRPr="00F62C27">
        <w:rPr>
          <w:rFonts w:eastAsiaTheme="majorEastAsia"/>
          <w:color w:val="000000"/>
          <w:sz w:val="28"/>
          <w:szCs w:val="28"/>
          <w:lang w:bidi="ru-RU"/>
        </w:rPr>
        <w:t>при размещении информации на информационном стенде – на бумажном носителе.</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4. Формы контроля за  предоставлением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4.1. Порядок осуществления текущего контроля за соблюдением и исполнением ответственными должностными лицами управления ЖКХ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Текущий контроль за соблюдением и исполнением должностными лицами управления ЖКХ,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w:t>
      </w:r>
      <w:r w:rsidRPr="00F62C27">
        <w:rPr>
          <w:rFonts w:eastAsiaTheme="majorEastAsia"/>
          <w:color w:val="000000"/>
          <w:sz w:val="28"/>
          <w:szCs w:val="28"/>
          <w:lang w:bidi="ru-RU"/>
        </w:rPr>
        <w:lastRenderedPageBreak/>
        <w:t>ЖКХ администрации муниципального района (далее - текущий контроль).</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ходе текущего контроля проверяется:</w:t>
      </w:r>
    </w:p>
    <w:p w:rsidR="00F62C27" w:rsidRPr="00F62C27" w:rsidRDefault="00F62C27" w:rsidP="00310E41">
      <w:pPr>
        <w:numPr>
          <w:ilvl w:val="0"/>
          <w:numId w:val="11"/>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соблюдение сроков исполнения административных процедур;</w:t>
      </w:r>
    </w:p>
    <w:p w:rsidR="00F62C27" w:rsidRPr="00F62C27" w:rsidRDefault="00F62C27" w:rsidP="00310E41">
      <w:pPr>
        <w:numPr>
          <w:ilvl w:val="0"/>
          <w:numId w:val="11"/>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последовательность исполнения административных процедур;</w:t>
      </w:r>
    </w:p>
    <w:p w:rsidR="00F62C27" w:rsidRPr="00F62C27" w:rsidRDefault="00F62C27" w:rsidP="00310E41">
      <w:pPr>
        <w:numPr>
          <w:ilvl w:val="0"/>
          <w:numId w:val="11"/>
        </w:num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правильность принятых решений при предоставлении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По результатам текущего контроля в случае выявления нарушений начальник управления ЖКХ администрации муниципального района дает указания по устранению выявленных нарушений и контролирует их устранение.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Текущий контроль осуществляется в соответствии с периодичностью, устанавливаемой начальником управления ЖКХ администрации муниципального района.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(представителей заявителей), рассмотрение обращений заявителей (представителей заявителей), содержащих жалобы на решения, действия (бездействие) должностных лиц управления ЖКХ, принятие по данным обращениям решений и подготовку ответов заявителям (представителям заявителей) по результатам рассмотрения обращений.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Плановые проверки осуществляются на основании годовых планов работы управления ЖКХ администрации муниципального района.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Внеплановая проверка проводится по конкретному письменному обращению заявителя (представителя заявителя) в администрацию муниципального района на решения, действия (бездействие) должностных лиц управления ЖКХ во время предоставления муниципальной услуги либо в связи с истечением сроков, установленных для устранения ранее выявленных нарушений.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муниципального района.</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Результаты деятельности комиссии оформляются в виде акта, в котором отмечаются выявленные недостатки и предложения по их устранению.</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lastRenderedPageBreak/>
        <w:t>Акт подписывается председателем и членами комиссии.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По результатам проведенных проверок в случае выявления нарушений прав заявителей (представителям заявителей) осуществляется привлечение виновных лиц к ответственности в соответствии с законодательством Российской Федерации.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 мерах, принятых в отношении виновных лиц, в течение 10 дней со дня принятия таких мер управление ЖКХ сообщает в письменной форме заявителю (представителю заявителя), права и (или) законные интересы которого нарушены.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4.3. Ответственность должностных лиц управления ЖКХ за решения и действия (бездействие), принимаемые (осуществляемые) ими в ходе предоставления муниципальной услуги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Специалист управления ЖКХ,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(представителя заявителя), и их передачу начальнику управления ЖКХ на рассмотрение.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Начальник управления ЖКХ несет ответственность за:</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соблюдение сроков и порядка предоставления сведений заявителям и обеспечение доступа заявителей (представителям заявителей)  к сведениям о муниципальной услуге;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соблюдение графика приема заявителей (представителям заявителей).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Начальник и специалист управления ЖКХ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Ответственность начальника и специалиста управления ЖКХ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4.4. Положения, характеризующие требования к порядку</w:t>
      </w:r>
      <w:r w:rsidR="00310E41">
        <w:rPr>
          <w:rFonts w:eastAsiaTheme="majorEastAsia"/>
          <w:color w:val="000000"/>
          <w:sz w:val="28"/>
          <w:szCs w:val="28"/>
          <w:lang w:bidi="ru-RU"/>
        </w:rPr>
        <w:t xml:space="preserve"> </w:t>
      </w:r>
      <w:r w:rsidRPr="00F62C27">
        <w:rPr>
          <w:rFonts w:eastAsiaTheme="majorEastAsia"/>
          <w:color w:val="000000"/>
          <w:sz w:val="28"/>
          <w:szCs w:val="28"/>
          <w:lang w:bidi="ru-RU"/>
        </w:rPr>
        <w:t>и формам контроля за предоставлением муниципальной</w:t>
      </w:r>
      <w:r w:rsidR="00310E41">
        <w:rPr>
          <w:rFonts w:eastAsiaTheme="majorEastAsia"/>
          <w:color w:val="000000"/>
          <w:sz w:val="28"/>
          <w:szCs w:val="28"/>
          <w:lang w:bidi="ru-RU"/>
        </w:rPr>
        <w:t xml:space="preserve"> </w:t>
      </w:r>
      <w:r w:rsidRPr="00F62C27">
        <w:rPr>
          <w:rFonts w:eastAsiaTheme="majorEastAsia"/>
          <w:color w:val="000000"/>
          <w:sz w:val="28"/>
          <w:szCs w:val="28"/>
          <w:lang w:bidi="ru-RU"/>
        </w:rPr>
        <w:t>услуги, в том числе со стороны заявителей (представителей заявителей)</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Требования к порядку и формам контроля за предоставлением муниципальной услуги включают в себя: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рассмотрение отдельных вопросов при проведении внеплановых проверок полноты и качества предоставления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lastRenderedPageBreak/>
        <w:t>- выявление и устранение нарушений прав заявителей (представителей заявителей);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рассмотрение, принятие решений и подготовку ответов на обращения заявителей (представителей заявителей), содержащие жалобы на решения, действия (бездействие) должностных лиц управления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Заявители (представители заявителей) в рамках контроля за предоставлением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вправе представлять дополнительные документы и материалы либо обращаться с просьбой об их истребовании;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обращаться с жалобой на принятое решение или на действие (бездействие) должностных лиц управления ЖКХ в ходе предоставления муниципальной услуги в досудебном (внесудебном) порядке в соответствии с законодательством.</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Начальник или специалист управления ЖКХ, ответственные за предоставление муниципальной услуги, обязаны:</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принять и в установленные законодательством сроки рассмотреть жалобу заявителей (представителей  заявителей) на действия (бездействия) специалистов управления ЖКХ, а также принимаемые ими решения при предоставлении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представлять дополнительные документы и материалы при обращении заявителя (представителя заявителя) с просьбой об их истребовании;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 Досудебный (внесудебный) порядок обжалования решений и действий (бездействия) управления ЖКХ,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5.1. Информация для заявителя (представителя заявителя) о его праве подать жалобу на  решение и (или) действие (бездействие) управления ЖКХ  и его должностных лиц при  предоставлении муниципальной услуги  (далее-жалоба)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Заявители (представители заявителей) вправе обжаловать решения, принятые в ходе предоставления муниципальной услуги на любом этапе, действия (бездействия) должностных лиц.</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Информация досудебного (внесудебного) порядка обжалования решений </w:t>
      </w:r>
      <w:r w:rsidRPr="00F62C27">
        <w:rPr>
          <w:rFonts w:eastAsiaTheme="majorEastAsia"/>
          <w:color w:val="000000"/>
          <w:sz w:val="28"/>
          <w:szCs w:val="28"/>
          <w:lang w:bidi="ru-RU"/>
        </w:rPr>
        <w:lastRenderedPageBreak/>
        <w:t>и действий (бездействия) управления ЖКХ, а также его должностных лиц, муниципальных служащих  размещена на Едином портале, портале ЕАО, в реестре.</w:t>
      </w: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5.2. Предмет жалобы</w:t>
      </w:r>
    </w:p>
    <w:p w:rsidR="00F62C27" w:rsidRPr="00F62C27" w:rsidRDefault="00F62C27" w:rsidP="00F62C27">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Заявитель (представитель заявителя) может обратиться с жалобой на нарушение порядка предоставления муниципальной услуги, в том числе в следующих случаях: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нарушение срока регистрации обращения о предоставлении муниципальной услуги;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нарушение срока предоставления муниципальной услуги.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требование у заявителей (представителей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нормативными правовыми актами администрации при предоставлении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Еврейской автономной области,  муниципальными правовыми актами;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отказ администрации в лице управления ЖКХ, должностного лица администрации в лице управления ЖКХ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нарушение срока или порядка выдачи документов по результатам предоставления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приостановление предоставления муниципальной услуги, если </w:t>
      </w:r>
      <w:r w:rsidRPr="00F62C27">
        <w:rPr>
          <w:rFonts w:eastAsiaTheme="majorEastAsia"/>
          <w:color w:val="000000"/>
          <w:sz w:val="28"/>
          <w:szCs w:val="28"/>
          <w:lang w:bidi="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5.3. Органы местного самоуправления и уполномоченные на  рассмотрение жалобы должностные лица, которым может быть направлена жалоба</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Жалоба на решения и действия (бездействие) администрации в лице управления ЖКХ, должностного лица администрации в лице управления ЖКХ, муниципального служащего, руководителя администрации в лице управления ЖКХ,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либо портала ЕАО, а также может быть принята при личном приеме заявителя (представителя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Жалоба на решения и действия (бездействие) начальника управления ЖКХ  либо должностного лица управления ЖКХ, муниципального служащего, предоставляющего муниципальную услугу, рассматривается главой администрации муниципального района.</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По поручению главы администрации муниципального района жалоба может быть рассмотрена первым заместителем  главы администрации муниципального района, курирующим управление  ЖКХ.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w:t>
      </w:r>
      <w:r w:rsidRPr="00F62C27">
        <w:rPr>
          <w:rFonts w:eastAsiaTheme="majorEastAsia"/>
          <w:color w:val="000000"/>
          <w:sz w:val="28"/>
          <w:szCs w:val="28"/>
          <w:lang w:bidi="ru-RU"/>
        </w:rPr>
        <w:lastRenderedPageBreak/>
        <w:t xml:space="preserve">центра или должностному лицу, уполномоченному нормативным правовым актом правительства Еврейской автономной области.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5.4. Порядок подачи 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администрации муниципального района в день её поступления.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Время приема жалоб должно совпадать со временем предоставления муниципальной услуги.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а) оформленная в соответствии с законодательством Российской Федерации доверенность (для физических лиц);</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Глава администрации муниципального района поручает рассмотрение жалобы путём наложения резолюции ответственному должностному лицу.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Жалоба должна содержать:</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сведения об обжалуемых решениях и действиях (бездействии) органа, предоставляющего муниципальную услугу, должностного лица органа, </w:t>
      </w:r>
      <w:r w:rsidRPr="00F62C27">
        <w:rPr>
          <w:rFonts w:eastAsiaTheme="majorEastAsia"/>
          <w:color w:val="000000"/>
          <w:sz w:val="28"/>
          <w:szCs w:val="28"/>
          <w:lang w:bidi="ru-RU"/>
        </w:rPr>
        <w:lastRenderedPageBreak/>
        <w:t>предоставляющего муниципальную услугу, либо муниципального служащего;</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Должностное лицо, уполномоченное для рассмотрения жалобы, рассматривает жалобу, готовит и предоставляет письменный ответ заявителю (представителю заявителя).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Должностное лицо, уполномоченное для рассмотрения жалобы, отказывает в удовлетворении жалобы в следующих случаях: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наличие вступившего в законную силу решения суда по жалобе о том же предмете и по тем же основаниям;</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подача жалобы лицом, полномочия которого не подтверждены в порядке, установленном законодательством Российской Федерации;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наличие решения по жалобе, принятого ранее в соответствии с требованиями настоящего регламента в отношении того же заявителя (представителя заявителя) и по тому же предмету жалобы.</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Оставляет жалобу без ответа в следующих случаях:</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5.5. Сроки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По результатам рассмотрения жалобы принимается одно из следующих решений: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5.6. Результат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По результатам рассмотрения жалобы принимается одно из следующих решений:</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1) жалоба удовлетворяется, в том числе в форме отмены принятого </w:t>
      </w:r>
      <w:r w:rsidRPr="00F62C27">
        <w:rPr>
          <w:rFonts w:eastAsiaTheme="majorEastAsia"/>
          <w:color w:val="000000"/>
          <w:sz w:val="28"/>
          <w:szCs w:val="28"/>
          <w:lang w:bidi="ru-RU"/>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нормативными правовыми актами администрации;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2) в удовлетворении жалобы отказывается.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5.7. Порядок информирования заявителя (представителя заявителя) о результатах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Не позднее дня, следующего за днем принятия решения, заявителю (представителю) направляется в письменной форме почтовым отправлением либо  в электронной форме (по желанию обратившегося) мотивированный ответ о результатах рассмотрения жалобы.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5.8. Порядок обжалования решения по жалобе</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Заявители (представители заявителей)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(представителя заявителя)  в устной форме. </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5.9. Право заявителя (представителя заявителя) на получение информации и документов, необходимых для обоснования 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Заявители (представители заявителей) имеют право обратиться в управление жилищно-коммунального хозяйства, предоставляющее муниципальную услугу за получением информации и документов, необходимых для обоснования 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5.10. Способы информирования заявителей (представителей заявителей) о порядке подачи 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В ходе личного приема, устных консультаций  по телефону заявителю (представителю заявителя)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p>
    <w:p w:rsidR="00F62C27" w:rsidRPr="00F62C27" w:rsidRDefault="00F62C27" w:rsidP="00F62C27">
      <w:pPr>
        <w:tabs>
          <w:tab w:val="left" w:pos="7640"/>
        </w:tabs>
        <w:jc w:val="both"/>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310E41" w:rsidRDefault="00310E41" w:rsidP="00F62C27">
      <w:pPr>
        <w:tabs>
          <w:tab w:val="left" w:pos="7640"/>
        </w:tabs>
        <w:jc w:val="right"/>
        <w:rPr>
          <w:rFonts w:eastAsiaTheme="majorEastAsia"/>
          <w:color w:val="000000"/>
          <w:sz w:val="28"/>
          <w:szCs w:val="28"/>
          <w:lang w:bidi="ru-RU"/>
        </w:rPr>
      </w:pPr>
    </w:p>
    <w:p w:rsidR="00F62C27" w:rsidRPr="00F62C27" w:rsidRDefault="00F62C27" w:rsidP="00310E41">
      <w:pPr>
        <w:tabs>
          <w:tab w:val="left" w:pos="7640"/>
        </w:tabs>
        <w:ind w:firstLine="709"/>
        <w:jc w:val="right"/>
        <w:rPr>
          <w:rFonts w:eastAsiaTheme="majorEastAsia"/>
          <w:color w:val="000000"/>
          <w:sz w:val="28"/>
          <w:szCs w:val="28"/>
          <w:lang w:bidi="ru-RU"/>
        </w:rPr>
      </w:pPr>
      <w:r w:rsidRPr="00F62C27">
        <w:rPr>
          <w:rFonts w:eastAsiaTheme="majorEastAsia"/>
          <w:color w:val="000000"/>
          <w:sz w:val="28"/>
          <w:szCs w:val="28"/>
          <w:lang w:bidi="ru-RU"/>
        </w:rPr>
        <w:lastRenderedPageBreak/>
        <w:t xml:space="preserve">ПРИЛОЖЕНИЕ  </w:t>
      </w:r>
    </w:p>
    <w:p w:rsidR="00F62C27" w:rsidRPr="00F62C27" w:rsidRDefault="00F62C27" w:rsidP="00310E41">
      <w:pPr>
        <w:tabs>
          <w:tab w:val="left" w:pos="7640"/>
        </w:tabs>
        <w:ind w:firstLine="709"/>
        <w:jc w:val="right"/>
        <w:rPr>
          <w:rFonts w:eastAsiaTheme="majorEastAsia"/>
          <w:color w:val="000000"/>
          <w:sz w:val="28"/>
          <w:szCs w:val="28"/>
          <w:lang w:bidi="ru-RU"/>
        </w:rPr>
      </w:pPr>
      <w:r w:rsidRPr="00F62C27">
        <w:rPr>
          <w:rFonts w:eastAsiaTheme="majorEastAsia"/>
          <w:color w:val="000000"/>
          <w:sz w:val="28"/>
          <w:szCs w:val="28"/>
          <w:lang w:bidi="ru-RU"/>
        </w:rPr>
        <w:t xml:space="preserve"> </w:t>
      </w:r>
    </w:p>
    <w:p w:rsidR="003C604B" w:rsidRDefault="00F62C27" w:rsidP="00310E41">
      <w:pPr>
        <w:tabs>
          <w:tab w:val="left" w:pos="7640"/>
        </w:tabs>
        <w:ind w:firstLine="709"/>
        <w:jc w:val="right"/>
        <w:rPr>
          <w:rFonts w:eastAsiaTheme="majorEastAsia"/>
          <w:color w:val="000000"/>
          <w:sz w:val="22"/>
          <w:szCs w:val="28"/>
          <w:lang w:bidi="ru-RU"/>
        </w:rPr>
      </w:pPr>
      <w:r w:rsidRPr="003C604B">
        <w:rPr>
          <w:rFonts w:eastAsiaTheme="majorEastAsia"/>
          <w:color w:val="000000"/>
          <w:sz w:val="22"/>
          <w:szCs w:val="28"/>
          <w:lang w:bidi="ru-RU"/>
        </w:rPr>
        <w:t xml:space="preserve">к административному регламенту </w:t>
      </w:r>
    </w:p>
    <w:p w:rsidR="003C604B" w:rsidRDefault="00F62C27" w:rsidP="00310E41">
      <w:pPr>
        <w:tabs>
          <w:tab w:val="left" w:pos="7640"/>
        </w:tabs>
        <w:ind w:firstLine="709"/>
        <w:jc w:val="right"/>
        <w:rPr>
          <w:rFonts w:eastAsiaTheme="majorEastAsia"/>
          <w:color w:val="000000"/>
          <w:sz w:val="22"/>
          <w:szCs w:val="28"/>
          <w:lang w:bidi="ru-RU"/>
        </w:rPr>
      </w:pPr>
      <w:r w:rsidRPr="003C604B">
        <w:rPr>
          <w:rFonts w:eastAsiaTheme="majorEastAsia"/>
          <w:color w:val="000000"/>
          <w:sz w:val="22"/>
          <w:szCs w:val="28"/>
          <w:lang w:bidi="ru-RU"/>
        </w:rPr>
        <w:t xml:space="preserve">администрации муниципального образования </w:t>
      </w:r>
    </w:p>
    <w:p w:rsidR="00F62C27" w:rsidRPr="003C604B" w:rsidRDefault="00F62C27" w:rsidP="00310E41">
      <w:pPr>
        <w:tabs>
          <w:tab w:val="left" w:pos="7640"/>
        </w:tabs>
        <w:ind w:firstLine="709"/>
        <w:jc w:val="right"/>
        <w:rPr>
          <w:rFonts w:eastAsiaTheme="majorEastAsia"/>
          <w:color w:val="000000"/>
          <w:sz w:val="22"/>
          <w:szCs w:val="28"/>
          <w:lang w:bidi="ru-RU"/>
        </w:rPr>
      </w:pPr>
      <w:r w:rsidRPr="003C604B">
        <w:rPr>
          <w:rFonts w:eastAsiaTheme="majorEastAsia"/>
          <w:color w:val="000000"/>
          <w:sz w:val="22"/>
          <w:szCs w:val="28"/>
          <w:lang w:bidi="ru-RU"/>
        </w:rPr>
        <w:t>«Смидовичский муниципальный район» по</w:t>
      </w:r>
    </w:p>
    <w:p w:rsidR="00F62C27" w:rsidRPr="003C604B" w:rsidRDefault="00F62C27" w:rsidP="00310E41">
      <w:pPr>
        <w:tabs>
          <w:tab w:val="left" w:pos="7640"/>
        </w:tabs>
        <w:ind w:firstLine="709"/>
        <w:jc w:val="right"/>
        <w:rPr>
          <w:rFonts w:eastAsiaTheme="majorEastAsia"/>
          <w:color w:val="000000"/>
          <w:sz w:val="22"/>
          <w:szCs w:val="28"/>
          <w:lang w:bidi="ru-RU"/>
        </w:rPr>
      </w:pPr>
      <w:r w:rsidRPr="003C604B">
        <w:rPr>
          <w:rFonts w:eastAsiaTheme="majorEastAsia"/>
          <w:color w:val="000000"/>
          <w:sz w:val="22"/>
          <w:szCs w:val="28"/>
          <w:lang w:bidi="ru-RU"/>
        </w:rPr>
        <w:t xml:space="preserve">предоставлению муниципальной услуги </w:t>
      </w:r>
    </w:p>
    <w:p w:rsidR="003C604B" w:rsidRDefault="00F62C27" w:rsidP="00310E41">
      <w:pPr>
        <w:tabs>
          <w:tab w:val="left" w:pos="7640"/>
        </w:tabs>
        <w:ind w:firstLine="709"/>
        <w:jc w:val="right"/>
        <w:rPr>
          <w:rFonts w:eastAsiaTheme="majorEastAsia"/>
          <w:color w:val="000000"/>
          <w:sz w:val="22"/>
          <w:szCs w:val="28"/>
          <w:lang w:bidi="ru-RU"/>
        </w:rPr>
      </w:pPr>
      <w:r w:rsidRPr="003C604B">
        <w:rPr>
          <w:rFonts w:eastAsiaTheme="majorEastAsia"/>
          <w:color w:val="000000"/>
          <w:sz w:val="22"/>
          <w:szCs w:val="28"/>
          <w:lang w:val="x-none" w:bidi="ru-RU"/>
        </w:rPr>
        <w:t xml:space="preserve">«Предоставление </w:t>
      </w:r>
      <w:r w:rsidRPr="003C604B">
        <w:rPr>
          <w:rFonts w:eastAsiaTheme="majorEastAsia"/>
          <w:color w:val="000000"/>
          <w:sz w:val="22"/>
          <w:szCs w:val="28"/>
          <w:lang w:bidi="ru-RU"/>
        </w:rPr>
        <w:t xml:space="preserve">информации о порядке предоставления </w:t>
      </w:r>
    </w:p>
    <w:p w:rsidR="00F62C27" w:rsidRPr="003C604B" w:rsidRDefault="00F62C27" w:rsidP="00310E41">
      <w:pPr>
        <w:tabs>
          <w:tab w:val="left" w:pos="7640"/>
        </w:tabs>
        <w:ind w:firstLine="709"/>
        <w:jc w:val="right"/>
        <w:rPr>
          <w:rFonts w:eastAsiaTheme="majorEastAsia"/>
          <w:color w:val="000000"/>
          <w:sz w:val="22"/>
          <w:szCs w:val="28"/>
          <w:lang w:val="x-none" w:bidi="ru-RU"/>
        </w:rPr>
      </w:pPr>
      <w:r w:rsidRPr="003C604B">
        <w:rPr>
          <w:rFonts w:eastAsiaTheme="majorEastAsia"/>
          <w:color w:val="000000"/>
          <w:sz w:val="22"/>
          <w:szCs w:val="28"/>
          <w:lang w:bidi="ru-RU"/>
        </w:rPr>
        <w:t>жилищно-коммунальных услуг населению</w:t>
      </w:r>
      <w:r w:rsidRPr="003C604B">
        <w:rPr>
          <w:rFonts w:eastAsiaTheme="majorEastAsia"/>
          <w:color w:val="000000"/>
          <w:sz w:val="22"/>
          <w:szCs w:val="28"/>
          <w:lang w:val="x-none" w:bidi="ru-RU"/>
        </w:rPr>
        <w:t>»</w:t>
      </w:r>
    </w:p>
    <w:p w:rsidR="00F62C27" w:rsidRPr="00F62C27" w:rsidRDefault="00F62C27" w:rsidP="00310E41">
      <w:pPr>
        <w:tabs>
          <w:tab w:val="left" w:pos="7640"/>
        </w:tabs>
        <w:ind w:firstLine="709"/>
        <w:jc w:val="both"/>
        <w:rPr>
          <w:rFonts w:eastAsiaTheme="majorEastAsia"/>
          <w:color w:val="000000"/>
          <w:sz w:val="28"/>
          <w:szCs w:val="28"/>
          <w:lang w:bidi="ru-RU"/>
        </w:rPr>
      </w:pPr>
    </w:p>
    <w:tbl>
      <w:tblPr>
        <w:tblpPr w:leftFromText="180" w:rightFromText="180" w:vertAnchor="text" w:horzAnchor="page" w:tblpX="5869" w:tblpY="-44"/>
        <w:tblOverlap w:val="never"/>
        <w:tblW w:w="5495" w:type="dxa"/>
        <w:tblLook w:val="01E0" w:firstRow="1" w:lastRow="1" w:firstColumn="1" w:lastColumn="1" w:noHBand="0" w:noVBand="0"/>
      </w:tblPr>
      <w:tblGrid>
        <w:gridCol w:w="5495"/>
      </w:tblGrid>
      <w:tr w:rsidR="00F62C27" w:rsidRPr="00F62C27" w:rsidTr="002F35D3">
        <w:trPr>
          <w:trHeight w:val="509"/>
        </w:trPr>
        <w:tc>
          <w:tcPr>
            <w:tcW w:w="5495" w:type="dxa"/>
          </w:tcPr>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Начальнику управления ЖКХ администрации Смидовичского муниципального района</w:t>
            </w:r>
          </w:p>
        </w:tc>
      </w:tr>
      <w:tr w:rsidR="00F62C27" w:rsidRPr="00F62C27" w:rsidTr="002F35D3">
        <w:trPr>
          <w:trHeight w:val="366"/>
        </w:trPr>
        <w:tc>
          <w:tcPr>
            <w:tcW w:w="5495" w:type="dxa"/>
            <w:tcBorders>
              <w:bottom w:val="single" w:sz="4" w:space="0" w:color="auto"/>
            </w:tcBorders>
          </w:tcPr>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от</w:t>
            </w:r>
          </w:p>
        </w:tc>
      </w:tr>
      <w:tr w:rsidR="00F62C27" w:rsidRPr="00F62C27" w:rsidTr="002F35D3">
        <w:trPr>
          <w:trHeight w:val="529"/>
        </w:trPr>
        <w:tc>
          <w:tcPr>
            <w:tcW w:w="5495" w:type="dxa"/>
            <w:tcBorders>
              <w:top w:val="single" w:sz="4" w:space="0" w:color="auto"/>
              <w:bottom w:val="single" w:sz="4" w:space="0" w:color="auto"/>
            </w:tcBorders>
          </w:tcPr>
          <w:p w:rsidR="00F62C27" w:rsidRPr="00F62C27" w:rsidRDefault="00F62C27" w:rsidP="00310E41">
            <w:pPr>
              <w:tabs>
                <w:tab w:val="left" w:pos="7640"/>
              </w:tabs>
              <w:ind w:firstLine="709"/>
              <w:jc w:val="both"/>
              <w:rPr>
                <w:rFonts w:eastAsiaTheme="majorEastAsia"/>
                <w:color w:val="000000"/>
                <w:sz w:val="28"/>
                <w:szCs w:val="28"/>
                <w:lang w:bidi="ru-RU"/>
              </w:rPr>
            </w:pPr>
          </w:p>
        </w:tc>
      </w:tr>
      <w:tr w:rsidR="00F62C27" w:rsidRPr="00F62C27" w:rsidTr="002F35D3">
        <w:trPr>
          <w:trHeight w:val="509"/>
        </w:trPr>
        <w:tc>
          <w:tcPr>
            <w:tcW w:w="5495" w:type="dxa"/>
            <w:tcBorders>
              <w:top w:val="single" w:sz="4" w:space="0" w:color="auto"/>
              <w:bottom w:val="single" w:sz="4" w:space="0" w:color="auto"/>
            </w:tcBorders>
          </w:tcPr>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почтовый адрес:</w:t>
            </w:r>
          </w:p>
          <w:p w:rsidR="00F62C27" w:rsidRPr="00F62C27" w:rsidRDefault="00F62C27" w:rsidP="00310E41">
            <w:pPr>
              <w:tabs>
                <w:tab w:val="left" w:pos="7640"/>
              </w:tabs>
              <w:ind w:firstLine="709"/>
              <w:jc w:val="both"/>
              <w:rPr>
                <w:rFonts w:eastAsiaTheme="majorEastAsia"/>
                <w:color w:val="000000"/>
                <w:sz w:val="28"/>
                <w:szCs w:val="28"/>
                <w:lang w:bidi="ru-RU"/>
              </w:rPr>
            </w:pPr>
          </w:p>
        </w:tc>
      </w:tr>
      <w:tr w:rsidR="00F62C27" w:rsidRPr="00F62C27" w:rsidTr="002F35D3">
        <w:trPr>
          <w:trHeight w:val="537"/>
        </w:trPr>
        <w:tc>
          <w:tcPr>
            <w:tcW w:w="5495" w:type="dxa"/>
            <w:tcBorders>
              <w:top w:val="single" w:sz="4" w:space="0" w:color="auto"/>
              <w:bottom w:val="single" w:sz="4" w:space="0" w:color="auto"/>
            </w:tcBorders>
          </w:tcPr>
          <w:p w:rsidR="00F62C27" w:rsidRPr="00F62C27" w:rsidRDefault="00F62C27" w:rsidP="00310E41">
            <w:pPr>
              <w:tabs>
                <w:tab w:val="left" w:pos="7640"/>
              </w:tabs>
              <w:ind w:firstLine="709"/>
              <w:jc w:val="both"/>
              <w:rPr>
                <w:rFonts w:eastAsiaTheme="majorEastAsia"/>
                <w:color w:val="000000"/>
                <w:sz w:val="28"/>
                <w:szCs w:val="28"/>
                <w:lang w:bidi="ru-RU"/>
              </w:rPr>
            </w:pPr>
          </w:p>
        </w:tc>
      </w:tr>
      <w:tr w:rsidR="00F62C27" w:rsidRPr="00F62C27" w:rsidTr="002F35D3">
        <w:trPr>
          <w:trHeight w:val="481"/>
        </w:trPr>
        <w:tc>
          <w:tcPr>
            <w:tcW w:w="5495" w:type="dxa"/>
            <w:tcBorders>
              <w:top w:val="single" w:sz="4" w:space="0" w:color="auto"/>
              <w:bottom w:val="single" w:sz="4" w:space="0" w:color="auto"/>
            </w:tcBorders>
          </w:tcPr>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 xml:space="preserve">телефон: </w:t>
            </w:r>
          </w:p>
          <w:p w:rsidR="00F62C27" w:rsidRPr="00F62C27" w:rsidRDefault="00F62C27" w:rsidP="00310E41">
            <w:pPr>
              <w:tabs>
                <w:tab w:val="left" w:pos="7640"/>
              </w:tabs>
              <w:ind w:firstLine="709"/>
              <w:jc w:val="both"/>
              <w:rPr>
                <w:rFonts w:eastAsiaTheme="majorEastAsia"/>
                <w:color w:val="000000"/>
                <w:sz w:val="28"/>
                <w:szCs w:val="28"/>
                <w:lang w:bidi="ru-RU"/>
              </w:rPr>
            </w:pPr>
          </w:p>
        </w:tc>
      </w:tr>
    </w:tbl>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C604B">
      <w:pPr>
        <w:tabs>
          <w:tab w:val="left" w:pos="7640"/>
        </w:tabs>
        <w:jc w:val="center"/>
        <w:rPr>
          <w:rFonts w:eastAsiaTheme="majorEastAsia"/>
          <w:color w:val="000000"/>
          <w:sz w:val="28"/>
          <w:szCs w:val="28"/>
          <w:lang w:bidi="ru-RU"/>
        </w:rPr>
      </w:pPr>
      <w:r w:rsidRPr="00F62C27">
        <w:rPr>
          <w:rFonts w:eastAsiaTheme="majorEastAsia"/>
          <w:color w:val="000000"/>
          <w:sz w:val="28"/>
          <w:szCs w:val="28"/>
          <w:lang w:bidi="ru-RU"/>
        </w:rPr>
        <w:t>Заявление</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val="x-none" w:bidi="ru-RU"/>
        </w:rPr>
      </w:pPr>
      <w:r w:rsidRPr="00F62C27">
        <w:rPr>
          <w:rFonts w:eastAsiaTheme="majorEastAsia"/>
          <w:color w:val="000000"/>
          <w:sz w:val="28"/>
          <w:szCs w:val="28"/>
          <w:lang w:val="x-none" w:bidi="ru-RU"/>
        </w:rPr>
        <w:t xml:space="preserve">Прошу предоставить  информацию о порядке предоставления жилищно-коммунальных услуг </w:t>
      </w:r>
      <w:r w:rsidRPr="00F62C27">
        <w:rPr>
          <w:rFonts w:eastAsiaTheme="majorEastAsia"/>
          <w:color w:val="000000"/>
          <w:sz w:val="28"/>
          <w:szCs w:val="28"/>
          <w:lang w:bidi="ru-RU"/>
        </w:rPr>
        <w:t>в</w:t>
      </w:r>
      <w:r w:rsidRPr="00F62C27">
        <w:rPr>
          <w:rFonts w:eastAsiaTheme="majorEastAsia"/>
          <w:color w:val="000000"/>
          <w:sz w:val="28"/>
          <w:szCs w:val="28"/>
          <w:lang w:val="x-none" w:bidi="ru-RU"/>
        </w:rPr>
        <w:t xml:space="preserve">  _______________________________________</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(указывается поселение, адрес объекта, жилого дома, нежилого помещения, квартиры) </w:t>
      </w:r>
    </w:p>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____________________________________</w:t>
      </w:r>
      <w:r w:rsidR="00310E41">
        <w:rPr>
          <w:rFonts w:eastAsiaTheme="majorEastAsia"/>
          <w:color w:val="000000"/>
          <w:sz w:val="28"/>
          <w:szCs w:val="28"/>
          <w:lang w:bidi="ru-RU"/>
        </w:rPr>
        <w:t>__________</w:t>
      </w:r>
      <w:r w:rsidR="003C604B">
        <w:rPr>
          <w:rFonts w:eastAsiaTheme="majorEastAsia"/>
          <w:color w:val="000000"/>
          <w:sz w:val="28"/>
          <w:szCs w:val="28"/>
          <w:lang w:bidi="ru-RU"/>
        </w:rPr>
        <w:t>________________</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Цель предоставления информации: ____________________________________</w:t>
      </w:r>
      <w:r w:rsidR="00310E41">
        <w:rPr>
          <w:rFonts w:eastAsiaTheme="majorEastAsia"/>
          <w:color w:val="000000"/>
          <w:sz w:val="28"/>
          <w:szCs w:val="28"/>
          <w:lang w:bidi="ru-RU"/>
        </w:rPr>
        <w:t>_______________________________</w:t>
      </w:r>
    </w:p>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________________________________________________________________</w:t>
      </w:r>
      <w:r w:rsidR="00310E41">
        <w:rPr>
          <w:rFonts w:eastAsiaTheme="majorEastAsia"/>
          <w:color w:val="000000"/>
          <w:sz w:val="28"/>
          <w:szCs w:val="28"/>
          <w:lang w:bidi="ru-RU"/>
        </w:rPr>
        <w:t>___</w:t>
      </w:r>
    </w:p>
    <w:p w:rsidR="00F62C27" w:rsidRPr="00F62C27" w:rsidRDefault="00F62C27" w:rsidP="003C604B">
      <w:pPr>
        <w:tabs>
          <w:tab w:val="left" w:pos="7640"/>
        </w:tabs>
        <w:jc w:val="both"/>
        <w:rPr>
          <w:rFonts w:eastAsiaTheme="majorEastAsia"/>
          <w:color w:val="000000"/>
          <w:sz w:val="28"/>
          <w:szCs w:val="28"/>
          <w:lang w:bidi="ru-RU"/>
        </w:rPr>
      </w:pPr>
      <w:r w:rsidRPr="00F62C27">
        <w:rPr>
          <w:rFonts w:eastAsiaTheme="majorEastAsia"/>
          <w:color w:val="000000"/>
          <w:sz w:val="28"/>
          <w:szCs w:val="28"/>
          <w:lang w:bidi="ru-RU"/>
        </w:rPr>
        <w:t>____________________________________</w:t>
      </w:r>
      <w:r w:rsidR="00310E41">
        <w:rPr>
          <w:rFonts w:eastAsiaTheme="majorEastAsia"/>
          <w:color w:val="000000"/>
          <w:sz w:val="28"/>
          <w:szCs w:val="28"/>
          <w:lang w:bidi="ru-RU"/>
        </w:rPr>
        <w:t>_______________________________</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(Заключение договора с обслуживающей организацией,  выкуп объекта, либо иная цель предоставления информации,  связанной с предоставлением жилищно-коммунальных услуг населению)</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Приложение:</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копия доверенности (в случае представительства) на ______ л.</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Сведения предоставить____________________________________</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(лично, по почте)</w:t>
      </w:r>
      <w:r w:rsidRPr="00F62C27">
        <w:rPr>
          <w:rFonts w:eastAsiaTheme="majorEastAsia"/>
          <w:color w:val="000000"/>
          <w:sz w:val="28"/>
          <w:szCs w:val="28"/>
          <w:lang w:bidi="ru-RU"/>
        </w:rPr>
        <w:tab/>
        <w:t xml:space="preserve">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 xml:space="preserve">                                                                                      </w:t>
      </w: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Дата  «____» __________________  20___ г.</w:t>
      </w:r>
    </w:p>
    <w:p w:rsidR="00F62C27" w:rsidRPr="00F62C27" w:rsidRDefault="00F62C27" w:rsidP="00310E41">
      <w:pPr>
        <w:tabs>
          <w:tab w:val="left" w:pos="7640"/>
        </w:tabs>
        <w:ind w:firstLine="709"/>
        <w:jc w:val="both"/>
        <w:rPr>
          <w:rFonts w:eastAsiaTheme="majorEastAsia"/>
          <w:color w:val="000000"/>
          <w:sz w:val="28"/>
          <w:szCs w:val="28"/>
          <w:lang w:bidi="ru-RU"/>
        </w:rPr>
      </w:pPr>
    </w:p>
    <w:p w:rsidR="00F62C27" w:rsidRPr="00F62C27" w:rsidRDefault="00F62C27" w:rsidP="00310E41">
      <w:pPr>
        <w:tabs>
          <w:tab w:val="left" w:pos="7640"/>
        </w:tabs>
        <w:ind w:firstLine="709"/>
        <w:jc w:val="both"/>
        <w:rPr>
          <w:rFonts w:eastAsiaTheme="majorEastAsia"/>
          <w:color w:val="000000"/>
          <w:sz w:val="28"/>
          <w:szCs w:val="28"/>
          <w:lang w:bidi="ru-RU"/>
        </w:rPr>
      </w:pPr>
      <w:r w:rsidRPr="00F62C27">
        <w:rPr>
          <w:rFonts w:eastAsiaTheme="majorEastAsia"/>
          <w:color w:val="000000"/>
          <w:sz w:val="28"/>
          <w:szCs w:val="28"/>
          <w:lang w:bidi="ru-RU"/>
        </w:rPr>
        <w:t>Подпись ____________________________</w:t>
      </w:r>
    </w:p>
    <w:p w:rsidR="00F62C27" w:rsidRDefault="00F62C27" w:rsidP="00310E41">
      <w:pPr>
        <w:tabs>
          <w:tab w:val="left" w:pos="7640"/>
        </w:tabs>
        <w:ind w:firstLine="709"/>
        <w:jc w:val="both"/>
        <w:rPr>
          <w:rStyle w:val="24"/>
          <w:rFonts w:eastAsiaTheme="majorEastAsia"/>
        </w:rPr>
      </w:pPr>
      <w:r w:rsidRPr="00F62C27">
        <w:rPr>
          <w:rFonts w:eastAsiaTheme="majorEastAsia"/>
          <w:color w:val="000000"/>
          <w:sz w:val="28"/>
          <w:szCs w:val="28"/>
          <w:lang w:bidi="ru-RU"/>
        </w:rPr>
        <w:t>(МП для юридических лиц)</w:t>
      </w:r>
    </w:p>
    <w:sectPr w:rsidR="00F62C27" w:rsidSect="003844EE">
      <w:headerReference w:type="default" r:id="rId10"/>
      <w:headerReference w:type="first" r:id="rId1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09" w:rsidRDefault="008C0F09" w:rsidP="006C0044">
      <w:r>
        <w:separator/>
      </w:r>
    </w:p>
  </w:endnote>
  <w:endnote w:type="continuationSeparator" w:id="0">
    <w:p w:rsidR="008C0F09" w:rsidRDefault="008C0F09" w:rsidP="006C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09" w:rsidRDefault="008C0F09" w:rsidP="006C0044">
      <w:r>
        <w:separator/>
      </w:r>
    </w:p>
  </w:footnote>
  <w:footnote w:type="continuationSeparator" w:id="0">
    <w:p w:rsidR="008C0F09" w:rsidRDefault="008C0F09" w:rsidP="006C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677656"/>
      <w:docPartObj>
        <w:docPartGallery w:val="Page Numbers (Top of Page)"/>
        <w:docPartUnique/>
      </w:docPartObj>
    </w:sdtPr>
    <w:sdtEndPr/>
    <w:sdtContent>
      <w:p w:rsidR="003844EE" w:rsidRDefault="003844EE">
        <w:pPr>
          <w:pStyle w:val="af4"/>
          <w:jc w:val="center"/>
        </w:pPr>
        <w:r>
          <w:fldChar w:fldCharType="begin"/>
        </w:r>
        <w:r>
          <w:instrText>PAGE   \* MERGEFORMAT</w:instrText>
        </w:r>
        <w:r>
          <w:fldChar w:fldCharType="separate"/>
        </w:r>
        <w:r w:rsidR="005626D3">
          <w:rPr>
            <w:noProof/>
          </w:rPr>
          <w:t>2</w:t>
        </w:r>
        <w:r>
          <w:fldChar w:fldCharType="end"/>
        </w:r>
      </w:p>
    </w:sdtContent>
  </w:sdt>
  <w:p w:rsidR="003844EE" w:rsidRDefault="003844E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EE" w:rsidRDefault="003844EE">
    <w:pPr>
      <w:pStyle w:val="af4"/>
      <w:jc w:val="center"/>
    </w:pPr>
  </w:p>
  <w:p w:rsidR="003844EE" w:rsidRDefault="003844E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51F09"/>
    <w:multiLevelType w:val="hybridMultilevel"/>
    <w:tmpl w:val="A5A8B72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857CD0"/>
    <w:multiLevelType w:val="hybridMultilevel"/>
    <w:tmpl w:val="01AC8142"/>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252396"/>
    <w:multiLevelType w:val="hybridMultilevel"/>
    <w:tmpl w:val="5ABA2622"/>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5E4E35"/>
    <w:multiLevelType w:val="hybridMultilevel"/>
    <w:tmpl w:val="472A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404C2"/>
    <w:multiLevelType w:val="multilevel"/>
    <w:tmpl w:val="46B05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96C9E"/>
    <w:multiLevelType w:val="hybridMultilevel"/>
    <w:tmpl w:val="51CC56A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A01562"/>
    <w:multiLevelType w:val="singleLevel"/>
    <w:tmpl w:val="BC801954"/>
    <w:lvl w:ilvl="0">
      <w:start w:val="2"/>
      <w:numFmt w:val="decimal"/>
      <w:lvlText w:val="%1."/>
      <w:legacy w:legacy="1" w:legacySpace="0" w:legacyIndent="282"/>
      <w:lvlJc w:val="left"/>
      <w:rPr>
        <w:rFonts w:ascii="Times New Roman" w:hAnsi="Times New Roman" w:cs="Times New Roman" w:hint="default"/>
      </w:rPr>
    </w:lvl>
  </w:abstractNum>
  <w:abstractNum w:abstractNumId="11">
    <w:nsid w:val="3CB05998"/>
    <w:multiLevelType w:val="hybridMultilevel"/>
    <w:tmpl w:val="B08A0AE4"/>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1D756B"/>
    <w:multiLevelType w:val="hybridMultilevel"/>
    <w:tmpl w:val="AEDA556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FF7367"/>
    <w:multiLevelType w:val="hybridMultilevel"/>
    <w:tmpl w:val="9D7E6308"/>
    <w:lvl w:ilvl="0" w:tplc="AACE3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7D2BB3"/>
    <w:multiLevelType w:val="hybridMultilevel"/>
    <w:tmpl w:val="50C62DB0"/>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670D1B"/>
    <w:multiLevelType w:val="multilevel"/>
    <w:tmpl w:val="CA5246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0D2F46"/>
    <w:multiLevelType w:val="hybridMultilevel"/>
    <w:tmpl w:val="B256FBC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0A3A4A"/>
    <w:multiLevelType w:val="multilevel"/>
    <w:tmpl w:val="CDF83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6B4A97"/>
    <w:multiLevelType w:val="hybridMultilevel"/>
    <w:tmpl w:val="99FA893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lvl w:ilvl="0">
        <w:start w:val="3"/>
        <w:numFmt w:val="decimal"/>
        <w:lvlText w:val="%1."/>
        <w:legacy w:legacy="1" w:legacySpace="0" w:legacyIndent="283"/>
        <w:lvlJc w:val="left"/>
        <w:rPr>
          <w:rFonts w:ascii="Times New Roman" w:hAnsi="Times New Roman" w:cs="Times New Roman" w:hint="default"/>
        </w:rPr>
      </w:lvl>
    </w:lvlOverride>
  </w:num>
  <w:num w:numId="3">
    <w:abstractNumId w:val="7"/>
  </w:num>
  <w:num w:numId="4">
    <w:abstractNumId w:val="0"/>
  </w:num>
  <w:num w:numId="5">
    <w:abstractNumId w:val="18"/>
  </w:num>
  <w:num w:numId="6">
    <w:abstractNumId w:val="12"/>
  </w:num>
  <w:num w:numId="7">
    <w:abstractNumId w:val="6"/>
  </w:num>
  <w:num w:numId="8">
    <w:abstractNumId w:val="5"/>
  </w:num>
  <w:num w:numId="9">
    <w:abstractNumId w:val="4"/>
  </w:num>
  <w:num w:numId="10">
    <w:abstractNumId w:val="1"/>
  </w:num>
  <w:num w:numId="11">
    <w:abstractNumId w:val="1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9"/>
  </w:num>
  <w:num w:numId="17">
    <w:abstractNumId w:val="13"/>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40"/>
    <w:rsid w:val="000008E3"/>
    <w:rsid w:val="00002567"/>
    <w:rsid w:val="00002D95"/>
    <w:rsid w:val="00003F53"/>
    <w:rsid w:val="000056FB"/>
    <w:rsid w:val="00006024"/>
    <w:rsid w:val="0000698C"/>
    <w:rsid w:val="000100E7"/>
    <w:rsid w:val="00010DA1"/>
    <w:rsid w:val="00012633"/>
    <w:rsid w:val="000132B8"/>
    <w:rsid w:val="0001564A"/>
    <w:rsid w:val="0001566B"/>
    <w:rsid w:val="00015E07"/>
    <w:rsid w:val="00016605"/>
    <w:rsid w:val="000167FD"/>
    <w:rsid w:val="0001686B"/>
    <w:rsid w:val="00017FA6"/>
    <w:rsid w:val="0002020B"/>
    <w:rsid w:val="000206E3"/>
    <w:rsid w:val="00021DC1"/>
    <w:rsid w:val="00022487"/>
    <w:rsid w:val="00024159"/>
    <w:rsid w:val="00024675"/>
    <w:rsid w:val="000250A5"/>
    <w:rsid w:val="00025B6B"/>
    <w:rsid w:val="00026570"/>
    <w:rsid w:val="0002668C"/>
    <w:rsid w:val="00030893"/>
    <w:rsid w:val="000328A6"/>
    <w:rsid w:val="00033403"/>
    <w:rsid w:val="0003422D"/>
    <w:rsid w:val="000354B2"/>
    <w:rsid w:val="0003565B"/>
    <w:rsid w:val="00035886"/>
    <w:rsid w:val="000366A3"/>
    <w:rsid w:val="0003696E"/>
    <w:rsid w:val="00036E2B"/>
    <w:rsid w:val="0004074C"/>
    <w:rsid w:val="00042536"/>
    <w:rsid w:val="000429AF"/>
    <w:rsid w:val="00042CE3"/>
    <w:rsid w:val="00043215"/>
    <w:rsid w:val="00043614"/>
    <w:rsid w:val="00043E78"/>
    <w:rsid w:val="00043E7C"/>
    <w:rsid w:val="000453F9"/>
    <w:rsid w:val="0004550E"/>
    <w:rsid w:val="0004745E"/>
    <w:rsid w:val="000477C2"/>
    <w:rsid w:val="00047B97"/>
    <w:rsid w:val="00050AF1"/>
    <w:rsid w:val="00051D33"/>
    <w:rsid w:val="00051F4B"/>
    <w:rsid w:val="000525D4"/>
    <w:rsid w:val="00052FB3"/>
    <w:rsid w:val="00053305"/>
    <w:rsid w:val="00054330"/>
    <w:rsid w:val="00054A44"/>
    <w:rsid w:val="000557CA"/>
    <w:rsid w:val="00055828"/>
    <w:rsid w:val="00055FD1"/>
    <w:rsid w:val="00056368"/>
    <w:rsid w:val="00057CD9"/>
    <w:rsid w:val="00060354"/>
    <w:rsid w:val="0006093E"/>
    <w:rsid w:val="00060D33"/>
    <w:rsid w:val="000613A7"/>
    <w:rsid w:val="00061D05"/>
    <w:rsid w:val="0006413C"/>
    <w:rsid w:val="000668C0"/>
    <w:rsid w:val="000669A5"/>
    <w:rsid w:val="00066FD9"/>
    <w:rsid w:val="000675DB"/>
    <w:rsid w:val="00067CCA"/>
    <w:rsid w:val="00070D29"/>
    <w:rsid w:val="000722B3"/>
    <w:rsid w:val="00072339"/>
    <w:rsid w:val="00073101"/>
    <w:rsid w:val="0007322F"/>
    <w:rsid w:val="000739D4"/>
    <w:rsid w:val="00076316"/>
    <w:rsid w:val="00076C66"/>
    <w:rsid w:val="000823DB"/>
    <w:rsid w:val="00083E7E"/>
    <w:rsid w:val="00085612"/>
    <w:rsid w:val="00086DD5"/>
    <w:rsid w:val="0008742F"/>
    <w:rsid w:val="00087ABB"/>
    <w:rsid w:val="00090175"/>
    <w:rsid w:val="00090384"/>
    <w:rsid w:val="00091580"/>
    <w:rsid w:val="00091675"/>
    <w:rsid w:val="00093B18"/>
    <w:rsid w:val="00094868"/>
    <w:rsid w:val="00096562"/>
    <w:rsid w:val="00096B0C"/>
    <w:rsid w:val="000975FB"/>
    <w:rsid w:val="000A01C6"/>
    <w:rsid w:val="000A0DC0"/>
    <w:rsid w:val="000A1CD2"/>
    <w:rsid w:val="000A29E2"/>
    <w:rsid w:val="000A3346"/>
    <w:rsid w:val="000A4CA9"/>
    <w:rsid w:val="000A5531"/>
    <w:rsid w:val="000A58C2"/>
    <w:rsid w:val="000A5C75"/>
    <w:rsid w:val="000A647E"/>
    <w:rsid w:val="000A774E"/>
    <w:rsid w:val="000A7DE9"/>
    <w:rsid w:val="000B153C"/>
    <w:rsid w:val="000B16E6"/>
    <w:rsid w:val="000B5F18"/>
    <w:rsid w:val="000B727D"/>
    <w:rsid w:val="000B750D"/>
    <w:rsid w:val="000B77C9"/>
    <w:rsid w:val="000C1906"/>
    <w:rsid w:val="000C2BD7"/>
    <w:rsid w:val="000C2FA4"/>
    <w:rsid w:val="000C417C"/>
    <w:rsid w:val="000C4F3D"/>
    <w:rsid w:val="000C534C"/>
    <w:rsid w:val="000D03D4"/>
    <w:rsid w:val="000D0521"/>
    <w:rsid w:val="000D1740"/>
    <w:rsid w:val="000D1B90"/>
    <w:rsid w:val="000D24E3"/>
    <w:rsid w:val="000D2A09"/>
    <w:rsid w:val="000D2A27"/>
    <w:rsid w:val="000D3AC0"/>
    <w:rsid w:val="000D3EDE"/>
    <w:rsid w:val="000D454F"/>
    <w:rsid w:val="000D4878"/>
    <w:rsid w:val="000D4CBE"/>
    <w:rsid w:val="000D74F2"/>
    <w:rsid w:val="000D7ADB"/>
    <w:rsid w:val="000D7D1D"/>
    <w:rsid w:val="000E49D3"/>
    <w:rsid w:val="000E78A1"/>
    <w:rsid w:val="000F2112"/>
    <w:rsid w:val="000F4D02"/>
    <w:rsid w:val="000F5DCC"/>
    <w:rsid w:val="000F5E11"/>
    <w:rsid w:val="000F63B7"/>
    <w:rsid w:val="000F692D"/>
    <w:rsid w:val="000F6B5C"/>
    <w:rsid w:val="000F6EAB"/>
    <w:rsid w:val="000F7DC3"/>
    <w:rsid w:val="00100769"/>
    <w:rsid w:val="00101487"/>
    <w:rsid w:val="00101572"/>
    <w:rsid w:val="001019C8"/>
    <w:rsid w:val="00101E0A"/>
    <w:rsid w:val="00102321"/>
    <w:rsid w:val="0010300A"/>
    <w:rsid w:val="00104907"/>
    <w:rsid w:val="00110142"/>
    <w:rsid w:val="001105DF"/>
    <w:rsid w:val="00110F1F"/>
    <w:rsid w:val="00111365"/>
    <w:rsid w:val="001113FB"/>
    <w:rsid w:val="00111479"/>
    <w:rsid w:val="00113B1F"/>
    <w:rsid w:val="00114370"/>
    <w:rsid w:val="001144C6"/>
    <w:rsid w:val="00114B65"/>
    <w:rsid w:val="001150BB"/>
    <w:rsid w:val="00116F2C"/>
    <w:rsid w:val="00117418"/>
    <w:rsid w:val="00122530"/>
    <w:rsid w:val="0012491D"/>
    <w:rsid w:val="00124FDA"/>
    <w:rsid w:val="001257EC"/>
    <w:rsid w:val="00126433"/>
    <w:rsid w:val="00126A4A"/>
    <w:rsid w:val="00126FD3"/>
    <w:rsid w:val="00127341"/>
    <w:rsid w:val="00130140"/>
    <w:rsid w:val="0013067D"/>
    <w:rsid w:val="00130877"/>
    <w:rsid w:val="0013197B"/>
    <w:rsid w:val="00131AFD"/>
    <w:rsid w:val="00131CCD"/>
    <w:rsid w:val="001320C8"/>
    <w:rsid w:val="0013278D"/>
    <w:rsid w:val="00134ABA"/>
    <w:rsid w:val="001354BE"/>
    <w:rsid w:val="0013552F"/>
    <w:rsid w:val="00135D3F"/>
    <w:rsid w:val="00136363"/>
    <w:rsid w:val="00136724"/>
    <w:rsid w:val="00136754"/>
    <w:rsid w:val="00136774"/>
    <w:rsid w:val="001412FF"/>
    <w:rsid w:val="00141C86"/>
    <w:rsid w:val="00142234"/>
    <w:rsid w:val="001428FB"/>
    <w:rsid w:val="001429A9"/>
    <w:rsid w:val="00143814"/>
    <w:rsid w:val="00143D12"/>
    <w:rsid w:val="00144D35"/>
    <w:rsid w:val="00144FB6"/>
    <w:rsid w:val="00145D8E"/>
    <w:rsid w:val="00146731"/>
    <w:rsid w:val="00147A22"/>
    <w:rsid w:val="001515F9"/>
    <w:rsid w:val="00151823"/>
    <w:rsid w:val="0015248F"/>
    <w:rsid w:val="00152CE8"/>
    <w:rsid w:val="0015481A"/>
    <w:rsid w:val="00154BC4"/>
    <w:rsid w:val="00154FD2"/>
    <w:rsid w:val="001562D5"/>
    <w:rsid w:val="00156455"/>
    <w:rsid w:val="00156968"/>
    <w:rsid w:val="00156F59"/>
    <w:rsid w:val="00160944"/>
    <w:rsid w:val="00161E80"/>
    <w:rsid w:val="001622B8"/>
    <w:rsid w:val="001629C5"/>
    <w:rsid w:val="00163097"/>
    <w:rsid w:val="001653C6"/>
    <w:rsid w:val="00165D4B"/>
    <w:rsid w:val="00166B7B"/>
    <w:rsid w:val="00167FE1"/>
    <w:rsid w:val="001705FB"/>
    <w:rsid w:val="001708D1"/>
    <w:rsid w:val="00170AA9"/>
    <w:rsid w:val="00170F3D"/>
    <w:rsid w:val="0017156F"/>
    <w:rsid w:val="0017303E"/>
    <w:rsid w:val="001730B1"/>
    <w:rsid w:val="00174E75"/>
    <w:rsid w:val="00174ED7"/>
    <w:rsid w:val="00176B9C"/>
    <w:rsid w:val="00177413"/>
    <w:rsid w:val="00180926"/>
    <w:rsid w:val="00180F42"/>
    <w:rsid w:val="001821BD"/>
    <w:rsid w:val="00182278"/>
    <w:rsid w:val="00182521"/>
    <w:rsid w:val="0018281F"/>
    <w:rsid w:val="00183D43"/>
    <w:rsid w:val="0018443F"/>
    <w:rsid w:val="001848E7"/>
    <w:rsid w:val="0018599D"/>
    <w:rsid w:val="00186BCA"/>
    <w:rsid w:val="00187074"/>
    <w:rsid w:val="0018726E"/>
    <w:rsid w:val="00187EA2"/>
    <w:rsid w:val="00190231"/>
    <w:rsid w:val="00190DF3"/>
    <w:rsid w:val="0019173A"/>
    <w:rsid w:val="00191B39"/>
    <w:rsid w:val="0019329E"/>
    <w:rsid w:val="0019346C"/>
    <w:rsid w:val="001934C8"/>
    <w:rsid w:val="0019350B"/>
    <w:rsid w:val="00193829"/>
    <w:rsid w:val="00194FEE"/>
    <w:rsid w:val="00196F7A"/>
    <w:rsid w:val="0019758C"/>
    <w:rsid w:val="00197A12"/>
    <w:rsid w:val="00197A40"/>
    <w:rsid w:val="001A09F0"/>
    <w:rsid w:val="001A2039"/>
    <w:rsid w:val="001A275F"/>
    <w:rsid w:val="001A3056"/>
    <w:rsid w:val="001A4984"/>
    <w:rsid w:val="001A4A61"/>
    <w:rsid w:val="001A4CF3"/>
    <w:rsid w:val="001A4D89"/>
    <w:rsid w:val="001A4E1A"/>
    <w:rsid w:val="001A4FA4"/>
    <w:rsid w:val="001A5840"/>
    <w:rsid w:val="001A5A39"/>
    <w:rsid w:val="001A5B97"/>
    <w:rsid w:val="001A5DCA"/>
    <w:rsid w:val="001A6208"/>
    <w:rsid w:val="001A7213"/>
    <w:rsid w:val="001A7531"/>
    <w:rsid w:val="001B08B4"/>
    <w:rsid w:val="001B0BAE"/>
    <w:rsid w:val="001B1390"/>
    <w:rsid w:val="001B14FD"/>
    <w:rsid w:val="001B1623"/>
    <w:rsid w:val="001B1CD1"/>
    <w:rsid w:val="001B265C"/>
    <w:rsid w:val="001B300F"/>
    <w:rsid w:val="001B3242"/>
    <w:rsid w:val="001B35B3"/>
    <w:rsid w:val="001B3FE8"/>
    <w:rsid w:val="001B42D5"/>
    <w:rsid w:val="001B440F"/>
    <w:rsid w:val="001B53E7"/>
    <w:rsid w:val="001B5C00"/>
    <w:rsid w:val="001B70BF"/>
    <w:rsid w:val="001C1F0E"/>
    <w:rsid w:val="001C244D"/>
    <w:rsid w:val="001C3E51"/>
    <w:rsid w:val="001C566A"/>
    <w:rsid w:val="001C5FF5"/>
    <w:rsid w:val="001C63C8"/>
    <w:rsid w:val="001C79E8"/>
    <w:rsid w:val="001D18AF"/>
    <w:rsid w:val="001D1AB4"/>
    <w:rsid w:val="001D2D59"/>
    <w:rsid w:val="001D405E"/>
    <w:rsid w:val="001D4320"/>
    <w:rsid w:val="001D5BE4"/>
    <w:rsid w:val="001D661E"/>
    <w:rsid w:val="001D67C5"/>
    <w:rsid w:val="001D741D"/>
    <w:rsid w:val="001E0084"/>
    <w:rsid w:val="001E071F"/>
    <w:rsid w:val="001E0DD7"/>
    <w:rsid w:val="001E1374"/>
    <w:rsid w:val="001E1D98"/>
    <w:rsid w:val="001E1E51"/>
    <w:rsid w:val="001E251B"/>
    <w:rsid w:val="001E41A5"/>
    <w:rsid w:val="001F0BC8"/>
    <w:rsid w:val="001F0F84"/>
    <w:rsid w:val="001F0FFE"/>
    <w:rsid w:val="001F15A1"/>
    <w:rsid w:val="001F1F78"/>
    <w:rsid w:val="001F4176"/>
    <w:rsid w:val="001F42AE"/>
    <w:rsid w:val="001F4782"/>
    <w:rsid w:val="001F58A7"/>
    <w:rsid w:val="001F5AA5"/>
    <w:rsid w:val="001F61E2"/>
    <w:rsid w:val="001F629A"/>
    <w:rsid w:val="001F7E68"/>
    <w:rsid w:val="00200436"/>
    <w:rsid w:val="00200DA1"/>
    <w:rsid w:val="002010C7"/>
    <w:rsid w:val="00202678"/>
    <w:rsid w:val="00203516"/>
    <w:rsid w:val="00203966"/>
    <w:rsid w:val="00204AA7"/>
    <w:rsid w:val="00204EB3"/>
    <w:rsid w:val="00205685"/>
    <w:rsid w:val="00205847"/>
    <w:rsid w:val="00205D68"/>
    <w:rsid w:val="00205ED6"/>
    <w:rsid w:val="0020704A"/>
    <w:rsid w:val="00210579"/>
    <w:rsid w:val="0021067E"/>
    <w:rsid w:val="002116BF"/>
    <w:rsid w:val="00211E6A"/>
    <w:rsid w:val="002127B4"/>
    <w:rsid w:val="00212A37"/>
    <w:rsid w:val="0021305D"/>
    <w:rsid w:val="00213C80"/>
    <w:rsid w:val="00215784"/>
    <w:rsid w:val="00216D62"/>
    <w:rsid w:val="002171FB"/>
    <w:rsid w:val="00217A14"/>
    <w:rsid w:val="00217D6E"/>
    <w:rsid w:val="002203FF"/>
    <w:rsid w:val="00221274"/>
    <w:rsid w:val="00222DDE"/>
    <w:rsid w:val="002236D2"/>
    <w:rsid w:val="00223BC3"/>
    <w:rsid w:val="002240BF"/>
    <w:rsid w:val="00224144"/>
    <w:rsid w:val="00224C47"/>
    <w:rsid w:val="00225361"/>
    <w:rsid w:val="00225592"/>
    <w:rsid w:val="002262A0"/>
    <w:rsid w:val="0022749F"/>
    <w:rsid w:val="002306F1"/>
    <w:rsid w:val="002307ED"/>
    <w:rsid w:val="00230BC9"/>
    <w:rsid w:val="00231703"/>
    <w:rsid w:val="00231E58"/>
    <w:rsid w:val="00232477"/>
    <w:rsid w:val="00232555"/>
    <w:rsid w:val="00233B75"/>
    <w:rsid w:val="00234A33"/>
    <w:rsid w:val="002353F7"/>
    <w:rsid w:val="00235AFA"/>
    <w:rsid w:val="00235CA8"/>
    <w:rsid w:val="00236F28"/>
    <w:rsid w:val="00237529"/>
    <w:rsid w:val="002375E3"/>
    <w:rsid w:val="00237984"/>
    <w:rsid w:val="00237C1B"/>
    <w:rsid w:val="00237D3B"/>
    <w:rsid w:val="00240F74"/>
    <w:rsid w:val="00241976"/>
    <w:rsid w:val="00241A85"/>
    <w:rsid w:val="00241E72"/>
    <w:rsid w:val="00244775"/>
    <w:rsid w:val="00244A3D"/>
    <w:rsid w:val="00245662"/>
    <w:rsid w:val="002458C7"/>
    <w:rsid w:val="00246D7A"/>
    <w:rsid w:val="002474C2"/>
    <w:rsid w:val="00247B52"/>
    <w:rsid w:val="00250A39"/>
    <w:rsid w:val="002511CC"/>
    <w:rsid w:val="00251B48"/>
    <w:rsid w:val="002523BF"/>
    <w:rsid w:val="0025330C"/>
    <w:rsid w:val="00254434"/>
    <w:rsid w:val="00254E5A"/>
    <w:rsid w:val="00255C1C"/>
    <w:rsid w:val="0025644D"/>
    <w:rsid w:val="00256461"/>
    <w:rsid w:val="00256B1D"/>
    <w:rsid w:val="0025773A"/>
    <w:rsid w:val="00260EA7"/>
    <w:rsid w:val="00261FA4"/>
    <w:rsid w:val="002623A4"/>
    <w:rsid w:val="0026322B"/>
    <w:rsid w:val="0026374B"/>
    <w:rsid w:val="00263928"/>
    <w:rsid w:val="00266C46"/>
    <w:rsid w:val="00266C8A"/>
    <w:rsid w:val="00266CEE"/>
    <w:rsid w:val="002672D3"/>
    <w:rsid w:val="00270778"/>
    <w:rsid w:val="00270C0F"/>
    <w:rsid w:val="00270DDB"/>
    <w:rsid w:val="00271684"/>
    <w:rsid w:val="00271847"/>
    <w:rsid w:val="0027307A"/>
    <w:rsid w:val="00273081"/>
    <w:rsid w:val="0027356D"/>
    <w:rsid w:val="0027493F"/>
    <w:rsid w:val="00274BCD"/>
    <w:rsid w:val="00275D92"/>
    <w:rsid w:val="002762BC"/>
    <w:rsid w:val="0027792F"/>
    <w:rsid w:val="0028100F"/>
    <w:rsid w:val="00282B40"/>
    <w:rsid w:val="002842DE"/>
    <w:rsid w:val="002846F1"/>
    <w:rsid w:val="002848B0"/>
    <w:rsid w:val="00284A1D"/>
    <w:rsid w:val="00285295"/>
    <w:rsid w:val="002911CC"/>
    <w:rsid w:val="00291618"/>
    <w:rsid w:val="00291FC4"/>
    <w:rsid w:val="0029266E"/>
    <w:rsid w:val="00294071"/>
    <w:rsid w:val="00295364"/>
    <w:rsid w:val="00296CB5"/>
    <w:rsid w:val="00297904"/>
    <w:rsid w:val="00297917"/>
    <w:rsid w:val="002A06BF"/>
    <w:rsid w:val="002A2E74"/>
    <w:rsid w:val="002A2F84"/>
    <w:rsid w:val="002A2FE4"/>
    <w:rsid w:val="002A314C"/>
    <w:rsid w:val="002A337D"/>
    <w:rsid w:val="002A51BC"/>
    <w:rsid w:val="002A5AE0"/>
    <w:rsid w:val="002A65FD"/>
    <w:rsid w:val="002A6AB5"/>
    <w:rsid w:val="002A6D0D"/>
    <w:rsid w:val="002A6EC7"/>
    <w:rsid w:val="002A6F51"/>
    <w:rsid w:val="002A757E"/>
    <w:rsid w:val="002B0787"/>
    <w:rsid w:val="002B1641"/>
    <w:rsid w:val="002B220A"/>
    <w:rsid w:val="002B2363"/>
    <w:rsid w:val="002B29C4"/>
    <w:rsid w:val="002B2B5B"/>
    <w:rsid w:val="002B2F7F"/>
    <w:rsid w:val="002B3140"/>
    <w:rsid w:val="002B3383"/>
    <w:rsid w:val="002B35F9"/>
    <w:rsid w:val="002B365C"/>
    <w:rsid w:val="002B3EFF"/>
    <w:rsid w:val="002B4A9E"/>
    <w:rsid w:val="002B4B8E"/>
    <w:rsid w:val="002B4EC2"/>
    <w:rsid w:val="002B797C"/>
    <w:rsid w:val="002C0220"/>
    <w:rsid w:val="002C0D7A"/>
    <w:rsid w:val="002C165B"/>
    <w:rsid w:val="002C3CFE"/>
    <w:rsid w:val="002C403B"/>
    <w:rsid w:val="002C4A78"/>
    <w:rsid w:val="002C4B36"/>
    <w:rsid w:val="002C4C04"/>
    <w:rsid w:val="002C54A2"/>
    <w:rsid w:val="002C622D"/>
    <w:rsid w:val="002C62EB"/>
    <w:rsid w:val="002C6772"/>
    <w:rsid w:val="002C6FAE"/>
    <w:rsid w:val="002D054C"/>
    <w:rsid w:val="002D0602"/>
    <w:rsid w:val="002D125C"/>
    <w:rsid w:val="002D1E68"/>
    <w:rsid w:val="002D38B7"/>
    <w:rsid w:val="002D4E9A"/>
    <w:rsid w:val="002D64D5"/>
    <w:rsid w:val="002D6783"/>
    <w:rsid w:val="002D7745"/>
    <w:rsid w:val="002E1AAB"/>
    <w:rsid w:val="002E1B88"/>
    <w:rsid w:val="002E20D6"/>
    <w:rsid w:val="002E2BC0"/>
    <w:rsid w:val="002E336D"/>
    <w:rsid w:val="002E3CEF"/>
    <w:rsid w:val="002E3DD9"/>
    <w:rsid w:val="002E5B79"/>
    <w:rsid w:val="002E5BE3"/>
    <w:rsid w:val="002E6D34"/>
    <w:rsid w:val="002E712F"/>
    <w:rsid w:val="002E73C6"/>
    <w:rsid w:val="002E7E19"/>
    <w:rsid w:val="002F0BC4"/>
    <w:rsid w:val="002F3768"/>
    <w:rsid w:val="002F4054"/>
    <w:rsid w:val="002F6507"/>
    <w:rsid w:val="002F6682"/>
    <w:rsid w:val="002F767D"/>
    <w:rsid w:val="00300654"/>
    <w:rsid w:val="00300A18"/>
    <w:rsid w:val="003019E3"/>
    <w:rsid w:val="00302248"/>
    <w:rsid w:val="0030253A"/>
    <w:rsid w:val="00302A9A"/>
    <w:rsid w:val="00302EA6"/>
    <w:rsid w:val="0030304D"/>
    <w:rsid w:val="00306B7D"/>
    <w:rsid w:val="0030765A"/>
    <w:rsid w:val="0030773A"/>
    <w:rsid w:val="00310E41"/>
    <w:rsid w:val="00312E6F"/>
    <w:rsid w:val="00313059"/>
    <w:rsid w:val="00313A53"/>
    <w:rsid w:val="00313AF4"/>
    <w:rsid w:val="0031421F"/>
    <w:rsid w:val="00314360"/>
    <w:rsid w:val="00314878"/>
    <w:rsid w:val="003154EA"/>
    <w:rsid w:val="0031605F"/>
    <w:rsid w:val="00317337"/>
    <w:rsid w:val="00320783"/>
    <w:rsid w:val="0032092E"/>
    <w:rsid w:val="003210CA"/>
    <w:rsid w:val="00321D03"/>
    <w:rsid w:val="0032245F"/>
    <w:rsid w:val="00322C88"/>
    <w:rsid w:val="00322FB7"/>
    <w:rsid w:val="003232CB"/>
    <w:rsid w:val="003234F7"/>
    <w:rsid w:val="00323595"/>
    <w:rsid w:val="003244FF"/>
    <w:rsid w:val="003249C4"/>
    <w:rsid w:val="0032538F"/>
    <w:rsid w:val="0032576F"/>
    <w:rsid w:val="00327221"/>
    <w:rsid w:val="00327A44"/>
    <w:rsid w:val="00327A61"/>
    <w:rsid w:val="0033137B"/>
    <w:rsid w:val="0033164B"/>
    <w:rsid w:val="00332E94"/>
    <w:rsid w:val="00333A7B"/>
    <w:rsid w:val="0033473F"/>
    <w:rsid w:val="003348CD"/>
    <w:rsid w:val="0033556A"/>
    <w:rsid w:val="00335B6F"/>
    <w:rsid w:val="00335EE6"/>
    <w:rsid w:val="00336321"/>
    <w:rsid w:val="00336B60"/>
    <w:rsid w:val="00337DE8"/>
    <w:rsid w:val="00341A2D"/>
    <w:rsid w:val="0034294B"/>
    <w:rsid w:val="0034302E"/>
    <w:rsid w:val="003434D8"/>
    <w:rsid w:val="003435F8"/>
    <w:rsid w:val="00343641"/>
    <w:rsid w:val="003439EC"/>
    <w:rsid w:val="00343F10"/>
    <w:rsid w:val="00344094"/>
    <w:rsid w:val="0034511D"/>
    <w:rsid w:val="00346032"/>
    <w:rsid w:val="00346701"/>
    <w:rsid w:val="00346A43"/>
    <w:rsid w:val="0034754B"/>
    <w:rsid w:val="003475EB"/>
    <w:rsid w:val="00347D86"/>
    <w:rsid w:val="003508CC"/>
    <w:rsid w:val="0035187B"/>
    <w:rsid w:val="00352095"/>
    <w:rsid w:val="0035243B"/>
    <w:rsid w:val="0035370C"/>
    <w:rsid w:val="00353D3D"/>
    <w:rsid w:val="0035660B"/>
    <w:rsid w:val="00356CE9"/>
    <w:rsid w:val="003570B9"/>
    <w:rsid w:val="00357425"/>
    <w:rsid w:val="003577AB"/>
    <w:rsid w:val="00357EFB"/>
    <w:rsid w:val="00360087"/>
    <w:rsid w:val="00360479"/>
    <w:rsid w:val="00361E22"/>
    <w:rsid w:val="00362442"/>
    <w:rsid w:val="00362669"/>
    <w:rsid w:val="00362931"/>
    <w:rsid w:val="003632AD"/>
    <w:rsid w:val="00363F30"/>
    <w:rsid w:val="00363F8B"/>
    <w:rsid w:val="003641C6"/>
    <w:rsid w:val="00364A02"/>
    <w:rsid w:val="00364AA2"/>
    <w:rsid w:val="003652CD"/>
    <w:rsid w:val="00365AA7"/>
    <w:rsid w:val="00366AD2"/>
    <w:rsid w:val="00367986"/>
    <w:rsid w:val="00367BB3"/>
    <w:rsid w:val="00371521"/>
    <w:rsid w:val="00371C53"/>
    <w:rsid w:val="0037349A"/>
    <w:rsid w:val="00373E4B"/>
    <w:rsid w:val="003744AD"/>
    <w:rsid w:val="003748AC"/>
    <w:rsid w:val="00376007"/>
    <w:rsid w:val="00376116"/>
    <w:rsid w:val="003769F4"/>
    <w:rsid w:val="00376C6D"/>
    <w:rsid w:val="0038090A"/>
    <w:rsid w:val="00380E00"/>
    <w:rsid w:val="00381771"/>
    <w:rsid w:val="00381B46"/>
    <w:rsid w:val="00381E54"/>
    <w:rsid w:val="0038267B"/>
    <w:rsid w:val="0038287D"/>
    <w:rsid w:val="00384298"/>
    <w:rsid w:val="003844EE"/>
    <w:rsid w:val="003849F9"/>
    <w:rsid w:val="00384BCA"/>
    <w:rsid w:val="00384BF2"/>
    <w:rsid w:val="00386323"/>
    <w:rsid w:val="00387028"/>
    <w:rsid w:val="0038760D"/>
    <w:rsid w:val="00387AE7"/>
    <w:rsid w:val="00391BD0"/>
    <w:rsid w:val="00391BD2"/>
    <w:rsid w:val="0039271C"/>
    <w:rsid w:val="00395C2F"/>
    <w:rsid w:val="00397121"/>
    <w:rsid w:val="0039769B"/>
    <w:rsid w:val="003A05EF"/>
    <w:rsid w:val="003A2071"/>
    <w:rsid w:val="003A31B7"/>
    <w:rsid w:val="003A38E0"/>
    <w:rsid w:val="003A3DA7"/>
    <w:rsid w:val="003A4098"/>
    <w:rsid w:val="003A59D7"/>
    <w:rsid w:val="003A5B15"/>
    <w:rsid w:val="003A67E6"/>
    <w:rsid w:val="003A73E4"/>
    <w:rsid w:val="003A7A96"/>
    <w:rsid w:val="003B00F7"/>
    <w:rsid w:val="003B1554"/>
    <w:rsid w:val="003B1A51"/>
    <w:rsid w:val="003B2040"/>
    <w:rsid w:val="003B2237"/>
    <w:rsid w:val="003B2278"/>
    <w:rsid w:val="003B383A"/>
    <w:rsid w:val="003B6E85"/>
    <w:rsid w:val="003B709D"/>
    <w:rsid w:val="003B7516"/>
    <w:rsid w:val="003B7E26"/>
    <w:rsid w:val="003C0180"/>
    <w:rsid w:val="003C1933"/>
    <w:rsid w:val="003C1951"/>
    <w:rsid w:val="003C1E45"/>
    <w:rsid w:val="003C2DFD"/>
    <w:rsid w:val="003C3AD9"/>
    <w:rsid w:val="003C4346"/>
    <w:rsid w:val="003C4412"/>
    <w:rsid w:val="003C49FB"/>
    <w:rsid w:val="003C555F"/>
    <w:rsid w:val="003C5CD2"/>
    <w:rsid w:val="003C604B"/>
    <w:rsid w:val="003C6AD0"/>
    <w:rsid w:val="003C6B63"/>
    <w:rsid w:val="003C6C19"/>
    <w:rsid w:val="003C787B"/>
    <w:rsid w:val="003D014A"/>
    <w:rsid w:val="003D1196"/>
    <w:rsid w:val="003D1F28"/>
    <w:rsid w:val="003D5B03"/>
    <w:rsid w:val="003D60C8"/>
    <w:rsid w:val="003D7B8E"/>
    <w:rsid w:val="003E1FA8"/>
    <w:rsid w:val="003E251E"/>
    <w:rsid w:val="003E2B95"/>
    <w:rsid w:val="003E2E96"/>
    <w:rsid w:val="003E33A2"/>
    <w:rsid w:val="003E4597"/>
    <w:rsid w:val="003E4EFF"/>
    <w:rsid w:val="003E634B"/>
    <w:rsid w:val="003E7231"/>
    <w:rsid w:val="003F1196"/>
    <w:rsid w:val="003F1199"/>
    <w:rsid w:val="003F1D8F"/>
    <w:rsid w:val="003F2DB5"/>
    <w:rsid w:val="003F5E73"/>
    <w:rsid w:val="003F6187"/>
    <w:rsid w:val="003F62B5"/>
    <w:rsid w:val="003F65A8"/>
    <w:rsid w:val="003F7064"/>
    <w:rsid w:val="00400035"/>
    <w:rsid w:val="00400711"/>
    <w:rsid w:val="00400BE1"/>
    <w:rsid w:val="00401D8E"/>
    <w:rsid w:val="00404AAA"/>
    <w:rsid w:val="00405F0C"/>
    <w:rsid w:val="004071FD"/>
    <w:rsid w:val="00407908"/>
    <w:rsid w:val="004110AC"/>
    <w:rsid w:val="0041199B"/>
    <w:rsid w:val="00411A55"/>
    <w:rsid w:val="004134DB"/>
    <w:rsid w:val="004153F6"/>
    <w:rsid w:val="00415527"/>
    <w:rsid w:val="0041617C"/>
    <w:rsid w:val="00416A4C"/>
    <w:rsid w:val="00417C02"/>
    <w:rsid w:val="00417D58"/>
    <w:rsid w:val="00420040"/>
    <w:rsid w:val="00420734"/>
    <w:rsid w:val="0042078C"/>
    <w:rsid w:val="00421EF0"/>
    <w:rsid w:val="00421F7B"/>
    <w:rsid w:val="00423AAE"/>
    <w:rsid w:val="0042449F"/>
    <w:rsid w:val="004248E0"/>
    <w:rsid w:val="00425099"/>
    <w:rsid w:val="00426E6B"/>
    <w:rsid w:val="00426EAC"/>
    <w:rsid w:val="004273E4"/>
    <w:rsid w:val="004303A7"/>
    <w:rsid w:val="00430B42"/>
    <w:rsid w:val="00432942"/>
    <w:rsid w:val="00432E8A"/>
    <w:rsid w:val="00433AA5"/>
    <w:rsid w:val="00433C5E"/>
    <w:rsid w:val="00433FBF"/>
    <w:rsid w:val="0043500B"/>
    <w:rsid w:val="004355A3"/>
    <w:rsid w:val="00436368"/>
    <w:rsid w:val="00436C1E"/>
    <w:rsid w:val="00437459"/>
    <w:rsid w:val="00440136"/>
    <w:rsid w:val="00440402"/>
    <w:rsid w:val="00440F41"/>
    <w:rsid w:val="00442F72"/>
    <w:rsid w:val="00443678"/>
    <w:rsid w:val="00444DF2"/>
    <w:rsid w:val="00445587"/>
    <w:rsid w:val="00445CB4"/>
    <w:rsid w:val="00446D56"/>
    <w:rsid w:val="00447314"/>
    <w:rsid w:val="00447C03"/>
    <w:rsid w:val="00450C51"/>
    <w:rsid w:val="00451C1E"/>
    <w:rsid w:val="004522A4"/>
    <w:rsid w:val="00453080"/>
    <w:rsid w:val="004531CB"/>
    <w:rsid w:val="00453228"/>
    <w:rsid w:val="004540F1"/>
    <w:rsid w:val="004547F9"/>
    <w:rsid w:val="004548F3"/>
    <w:rsid w:val="00454BF8"/>
    <w:rsid w:val="00455383"/>
    <w:rsid w:val="0045744F"/>
    <w:rsid w:val="0046017B"/>
    <w:rsid w:val="0046163C"/>
    <w:rsid w:val="004627EB"/>
    <w:rsid w:val="00462FAD"/>
    <w:rsid w:val="00463868"/>
    <w:rsid w:val="0046403F"/>
    <w:rsid w:val="00464D80"/>
    <w:rsid w:val="00465F52"/>
    <w:rsid w:val="00466723"/>
    <w:rsid w:val="00467429"/>
    <w:rsid w:val="0046756F"/>
    <w:rsid w:val="004701EE"/>
    <w:rsid w:val="0047156C"/>
    <w:rsid w:val="0047188E"/>
    <w:rsid w:val="00472EC1"/>
    <w:rsid w:val="0047312E"/>
    <w:rsid w:val="00474E7F"/>
    <w:rsid w:val="00474F23"/>
    <w:rsid w:val="00475172"/>
    <w:rsid w:val="00476FAA"/>
    <w:rsid w:val="00477C52"/>
    <w:rsid w:val="00480101"/>
    <w:rsid w:val="00480740"/>
    <w:rsid w:val="00481473"/>
    <w:rsid w:val="00481551"/>
    <w:rsid w:val="0048345B"/>
    <w:rsid w:val="004834DE"/>
    <w:rsid w:val="0048592A"/>
    <w:rsid w:val="004859EF"/>
    <w:rsid w:val="00486D48"/>
    <w:rsid w:val="00487BF6"/>
    <w:rsid w:val="00491FA3"/>
    <w:rsid w:val="00492F5A"/>
    <w:rsid w:val="0049351D"/>
    <w:rsid w:val="00494C2C"/>
    <w:rsid w:val="00495D8D"/>
    <w:rsid w:val="00495DCE"/>
    <w:rsid w:val="00496375"/>
    <w:rsid w:val="00496AF2"/>
    <w:rsid w:val="004970C2"/>
    <w:rsid w:val="00497A21"/>
    <w:rsid w:val="00497F06"/>
    <w:rsid w:val="00497F8E"/>
    <w:rsid w:val="004A0707"/>
    <w:rsid w:val="004A19DF"/>
    <w:rsid w:val="004A29EA"/>
    <w:rsid w:val="004A2C32"/>
    <w:rsid w:val="004A2D1E"/>
    <w:rsid w:val="004A3315"/>
    <w:rsid w:val="004A45EF"/>
    <w:rsid w:val="004A541E"/>
    <w:rsid w:val="004A55BE"/>
    <w:rsid w:val="004B01CE"/>
    <w:rsid w:val="004B085C"/>
    <w:rsid w:val="004B1B4C"/>
    <w:rsid w:val="004B1C44"/>
    <w:rsid w:val="004B3A9F"/>
    <w:rsid w:val="004B4D9B"/>
    <w:rsid w:val="004B54B0"/>
    <w:rsid w:val="004B69AE"/>
    <w:rsid w:val="004B70CA"/>
    <w:rsid w:val="004C03F7"/>
    <w:rsid w:val="004C04ED"/>
    <w:rsid w:val="004C1F8A"/>
    <w:rsid w:val="004C212A"/>
    <w:rsid w:val="004C2869"/>
    <w:rsid w:val="004C4E14"/>
    <w:rsid w:val="004C5308"/>
    <w:rsid w:val="004C5C7D"/>
    <w:rsid w:val="004C6998"/>
    <w:rsid w:val="004C6E7D"/>
    <w:rsid w:val="004D03D2"/>
    <w:rsid w:val="004D0A36"/>
    <w:rsid w:val="004D0C2D"/>
    <w:rsid w:val="004D2810"/>
    <w:rsid w:val="004D3646"/>
    <w:rsid w:val="004D3B28"/>
    <w:rsid w:val="004D424A"/>
    <w:rsid w:val="004D5169"/>
    <w:rsid w:val="004D51F9"/>
    <w:rsid w:val="004D5A27"/>
    <w:rsid w:val="004D65CC"/>
    <w:rsid w:val="004D7836"/>
    <w:rsid w:val="004E1278"/>
    <w:rsid w:val="004E3072"/>
    <w:rsid w:val="004E3195"/>
    <w:rsid w:val="004E39F0"/>
    <w:rsid w:val="004E3F22"/>
    <w:rsid w:val="004E62D6"/>
    <w:rsid w:val="004E64F9"/>
    <w:rsid w:val="004E67C8"/>
    <w:rsid w:val="004E6EF1"/>
    <w:rsid w:val="004F06AE"/>
    <w:rsid w:val="004F0C71"/>
    <w:rsid w:val="004F32AC"/>
    <w:rsid w:val="004F33E3"/>
    <w:rsid w:val="004F41ED"/>
    <w:rsid w:val="004F6143"/>
    <w:rsid w:val="004F7DA9"/>
    <w:rsid w:val="005007C7"/>
    <w:rsid w:val="00501F6B"/>
    <w:rsid w:val="005031B2"/>
    <w:rsid w:val="005031F1"/>
    <w:rsid w:val="00503479"/>
    <w:rsid w:val="00503522"/>
    <w:rsid w:val="00503A6F"/>
    <w:rsid w:val="00504016"/>
    <w:rsid w:val="00504ECB"/>
    <w:rsid w:val="005050B7"/>
    <w:rsid w:val="00506938"/>
    <w:rsid w:val="00510391"/>
    <w:rsid w:val="00510875"/>
    <w:rsid w:val="005109FE"/>
    <w:rsid w:val="00511D37"/>
    <w:rsid w:val="00511E5A"/>
    <w:rsid w:val="00511F66"/>
    <w:rsid w:val="00512440"/>
    <w:rsid w:val="005136DC"/>
    <w:rsid w:val="005149C5"/>
    <w:rsid w:val="00514D63"/>
    <w:rsid w:val="00515BBC"/>
    <w:rsid w:val="00516D52"/>
    <w:rsid w:val="00517802"/>
    <w:rsid w:val="00517B13"/>
    <w:rsid w:val="00517E5C"/>
    <w:rsid w:val="0052014D"/>
    <w:rsid w:val="00520687"/>
    <w:rsid w:val="00520C0A"/>
    <w:rsid w:val="00521F8E"/>
    <w:rsid w:val="005227FA"/>
    <w:rsid w:val="005232C6"/>
    <w:rsid w:val="005256AB"/>
    <w:rsid w:val="0052597B"/>
    <w:rsid w:val="00525EEB"/>
    <w:rsid w:val="00526183"/>
    <w:rsid w:val="00527DCD"/>
    <w:rsid w:val="0053061B"/>
    <w:rsid w:val="0053065F"/>
    <w:rsid w:val="00531992"/>
    <w:rsid w:val="0053260E"/>
    <w:rsid w:val="00532FE6"/>
    <w:rsid w:val="005334B8"/>
    <w:rsid w:val="0053410C"/>
    <w:rsid w:val="005344B9"/>
    <w:rsid w:val="00534DC3"/>
    <w:rsid w:val="0053553D"/>
    <w:rsid w:val="005377AF"/>
    <w:rsid w:val="00537CFF"/>
    <w:rsid w:val="00541ECB"/>
    <w:rsid w:val="00542569"/>
    <w:rsid w:val="0054338D"/>
    <w:rsid w:val="005439E4"/>
    <w:rsid w:val="005442B2"/>
    <w:rsid w:val="00544491"/>
    <w:rsid w:val="00546F9B"/>
    <w:rsid w:val="005479D6"/>
    <w:rsid w:val="00547B7D"/>
    <w:rsid w:val="005503F4"/>
    <w:rsid w:val="005507A2"/>
    <w:rsid w:val="005527AA"/>
    <w:rsid w:val="00552A8C"/>
    <w:rsid w:val="00552CF9"/>
    <w:rsid w:val="0055347A"/>
    <w:rsid w:val="00554B07"/>
    <w:rsid w:val="00555289"/>
    <w:rsid w:val="005560A2"/>
    <w:rsid w:val="005560DC"/>
    <w:rsid w:val="0055731A"/>
    <w:rsid w:val="005577AA"/>
    <w:rsid w:val="005620C0"/>
    <w:rsid w:val="00562539"/>
    <w:rsid w:val="005625E7"/>
    <w:rsid w:val="005626D3"/>
    <w:rsid w:val="00562BD4"/>
    <w:rsid w:val="00562FAA"/>
    <w:rsid w:val="005630DB"/>
    <w:rsid w:val="005663BF"/>
    <w:rsid w:val="0056693B"/>
    <w:rsid w:val="00567CDD"/>
    <w:rsid w:val="005700C0"/>
    <w:rsid w:val="00571CA1"/>
    <w:rsid w:val="005728A8"/>
    <w:rsid w:val="005729CD"/>
    <w:rsid w:val="00573519"/>
    <w:rsid w:val="005749DD"/>
    <w:rsid w:val="00574F9E"/>
    <w:rsid w:val="005765A8"/>
    <w:rsid w:val="00577831"/>
    <w:rsid w:val="00577D61"/>
    <w:rsid w:val="00577F80"/>
    <w:rsid w:val="00580CC5"/>
    <w:rsid w:val="00580CC9"/>
    <w:rsid w:val="00581C30"/>
    <w:rsid w:val="00583DFF"/>
    <w:rsid w:val="00583E50"/>
    <w:rsid w:val="00584EC6"/>
    <w:rsid w:val="005859C0"/>
    <w:rsid w:val="00587687"/>
    <w:rsid w:val="00587A03"/>
    <w:rsid w:val="00587B0C"/>
    <w:rsid w:val="00590EDA"/>
    <w:rsid w:val="00591E46"/>
    <w:rsid w:val="00591E4D"/>
    <w:rsid w:val="00592121"/>
    <w:rsid w:val="00592591"/>
    <w:rsid w:val="00592E0C"/>
    <w:rsid w:val="0059318C"/>
    <w:rsid w:val="00594207"/>
    <w:rsid w:val="00595672"/>
    <w:rsid w:val="00595919"/>
    <w:rsid w:val="00596048"/>
    <w:rsid w:val="00596B1C"/>
    <w:rsid w:val="00597A2C"/>
    <w:rsid w:val="00597AD5"/>
    <w:rsid w:val="005A04A3"/>
    <w:rsid w:val="005A2A75"/>
    <w:rsid w:val="005A33E4"/>
    <w:rsid w:val="005A63B4"/>
    <w:rsid w:val="005A688E"/>
    <w:rsid w:val="005A6CD1"/>
    <w:rsid w:val="005B161A"/>
    <w:rsid w:val="005B17BB"/>
    <w:rsid w:val="005B1B58"/>
    <w:rsid w:val="005B5911"/>
    <w:rsid w:val="005B627D"/>
    <w:rsid w:val="005B6994"/>
    <w:rsid w:val="005B6EF8"/>
    <w:rsid w:val="005B76DD"/>
    <w:rsid w:val="005B79EC"/>
    <w:rsid w:val="005C0591"/>
    <w:rsid w:val="005C0C44"/>
    <w:rsid w:val="005C0E5B"/>
    <w:rsid w:val="005C1074"/>
    <w:rsid w:val="005C1F1E"/>
    <w:rsid w:val="005C3928"/>
    <w:rsid w:val="005C428D"/>
    <w:rsid w:val="005C4F9A"/>
    <w:rsid w:val="005C50E0"/>
    <w:rsid w:val="005C5D35"/>
    <w:rsid w:val="005C6F77"/>
    <w:rsid w:val="005C7ABD"/>
    <w:rsid w:val="005D0CE0"/>
    <w:rsid w:val="005D13AF"/>
    <w:rsid w:val="005D1D5F"/>
    <w:rsid w:val="005D1FC7"/>
    <w:rsid w:val="005D23AF"/>
    <w:rsid w:val="005D242C"/>
    <w:rsid w:val="005D2F46"/>
    <w:rsid w:val="005D3E43"/>
    <w:rsid w:val="005D4F80"/>
    <w:rsid w:val="005D5093"/>
    <w:rsid w:val="005D60C3"/>
    <w:rsid w:val="005D7486"/>
    <w:rsid w:val="005D78B6"/>
    <w:rsid w:val="005D7DA1"/>
    <w:rsid w:val="005E0178"/>
    <w:rsid w:val="005E10E7"/>
    <w:rsid w:val="005E24A0"/>
    <w:rsid w:val="005E251B"/>
    <w:rsid w:val="005E2BF5"/>
    <w:rsid w:val="005E369B"/>
    <w:rsid w:val="005E42A5"/>
    <w:rsid w:val="005E4424"/>
    <w:rsid w:val="005E467A"/>
    <w:rsid w:val="005E4ECC"/>
    <w:rsid w:val="005E5E44"/>
    <w:rsid w:val="005E60F3"/>
    <w:rsid w:val="005E623C"/>
    <w:rsid w:val="005E7549"/>
    <w:rsid w:val="005E7DFD"/>
    <w:rsid w:val="005E7FF7"/>
    <w:rsid w:val="005F1DC7"/>
    <w:rsid w:val="005F2ED3"/>
    <w:rsid w:val="005F313F"/>
    <w:rsid w:val="005F31B9"/>
    <w:rsid w:val="005F3F2E"/>
    <w:rsid w:val="005F41E2"/>
    <w:rsid w:val="005F48E2"/>
    <w:rsid w:val="005F4B31"/>
    <w:rsid w:val="005F5F13"/>
    <w:rsid w:val="005F617D"/>
    <w:rsid w:val="005F6F12"/>
    <w:rsid w:val="00600242"/>
    <w:rsid w:val="00600741"/>
    <w:rsid w:val="0060161E"/>
    <w:rsid w:val="00601681"/>
    <w:rsid w:val="00601DFE"/>
    <w:rsid w:val="00602FA5"/>
    <w:rsid w:val="00604321"/>
    <w:rsid w:val="00604CD4"/>
    <w:rsid w:val="00605036"/>
    <w:rsid w:val="0060599D"/>
    <w:rsid w:val="00605EFA"/>
    <w:rsid w:val="00610C8B"/>
    <w:rsid w:val="00612356"/>
    <w:rsid w:val="00613B10"/>
    <w:rsid w:val="006143FF"/>
    <w:rsid w:val="0061511B"/>
    <w:rsid w:val="00615976"/>
    <w:rsid w:val="00615D6E"/>
    <w:rsid w:val="0061696A"/>
    <w:rsid w:val="00616F90"/>
    <w:rsid w:val="00617068"/>
    <w:rsid w:val="00617F41"/>
    <w:rsid w:val="006204F6"/>
    <w:rsid w:val="006205C3"/>
    <w:rsid w:val="00620858"/>
    <w:rsid w:val="006215DC"/>
    <w:rsid w:val="00621879"/>
    <w:rsid w:val="00621EDD"/>
    <w:rsid w:val="00622F26"/>
    <w:rsid w:val="00623F1B"/>
    <w:rsid w:val="0062561F"/>
    <w:rsid w:val="00626E2A"/>
    <w:rsid w:val="006276B5"/>
    <w:rsid w:val="006307F5"/>
    <w:rsid w:val="00631252"/>
    <w:rsid w:val="00631B54"/>
    <w:rsid w:val="00631C4D"/>
    <w:rsid w:val="006333A3"/>
    <w:rsid w:val="00633CD9"/>
    <w:rsid w:val="006342D3"/>
    <w:rsid w:val="006351BD"/>
    <w:rsid w:val="00635988"/>
    <w:rsid w:val="00635E41"/>
    <w:rsid w:val="00637AE9"/>
    <w:rsid w:val="00637BB9"/>
    <w:rsid w:val="00640611"/>
    <w:rsid w:val="006416B7"/>
    <w:rsid w:val="0064385B"/>
    <w:rsid w:val="00644779"/>
    <w:rsid w:val="0064483E"/>
    <w:rsid w:val="00644E8F"/>
    <w:rsid w:val="006477B8"/>
    <w:rsid w:val="00647923"/>
    <w:rsid w:val="006502FE"/>
    <w:rsid w:val="00650AA2"/>
    <w:rsid w:val="0065348F"/>
    <w:rsid w:val="00653E71"/>
    <w:rsid w:val="00655AE6"/>
    <w:rsid w:val="006566F6"/>
    <w:rsid w:val="00656B8D"/>
    <w:rsid w:val="00656E0B"/>
    <w:rsid w:val="00660BEC"/>
    <w:rsid w:val="00661348"/>
    <w:rsid w:val="00661D9B"/>
    <w:rsid w:val="0066285F"/>
    <w:rsid w:val="00662D70"/>
    <w:rsid w:val="0066304F"/>
    <w:rsid w:val="00663061"/>
    <w:rsid w:val="006631B0"/>
    <w:rsid w:val="006639D7"/>
    <w:rsid w:val="006655B0"/>
    <w:rsid w:val="00665EE6"/>
    <w:rsid w:val="006660F8"/>
    <w:rsid w:val="00667606"/>
    <w:rsid w:val="00667AD7"/>
    <w:rsid w:val="00667D35"/>
    <w:rsid w:val="00667F72"/>
    <w:rsid w:val="00670766"/>
    <w:rsid w:val="00672803"/>
    <w:rsid w:val="006741B3"/>
    <w:rsid w:val="0067571D"/>
    <w:rsid w:val="006759B3"/>
    <w:rsid w:val="00675C53"/>
    <w:rsid w:val="00680740"/>
    <w:rsid w:val="00680BDB"/>
    <w:rsid w:val="00680CE0"/>
    <w:rsid w:val="00680F34"/>
    <w:rsid w:val="00681468"/>
    <w:rsid w:val="00682639"/>
    <w:rsid w:val="00683172"/>
    <w:rsid w:val="006831C0"/>
    <w:rsid w:val="0068367C"/>
    <w:rsid w:val="00683C28"/>
    <w:rsid w:val="00684473"/>
    <w:rsid w:val="00684B29"/>
    <w:rsid w:val="00685029"/>
    <w:rsid w:val="00685325"/>
    <w:rsid w:val="00686790"/>
    <w:rsid w:val="00686A58"/>
    <w:rsid w:val="00687357"/>
    <w:rsid w:val="00687522"/>
    <w:rsid w:val="00687524"/>
    <w:rsid w:val="0068764C"/>
    <w:rsid w:val="00687AB5"/>
    <w:rsid w:val="00687FB0"/>
    <w:rsid w:val="00690CDB"/>
    <w:rsid w:val="00690E1B"/>
    <w:rsid w:val="00691089"/>
    <w:rsid w:val="00691186"/>
    <w:rsid w:val="00693A1F"/>
    <w:rsid w:val="006947D8"/>
    <w:rsid w:val="00695432"/>
    <w:rsid w:val="0069692B"/>
    <w:rsid w:val="006A0812"/>
    <w:rsid w:val="006A1666"/>
    <w:rsid w:val="006A2186"/>
    <w:rsid w:val="006A235C"/>
    <w:rsid w:val="006A44F7"/>
    <w:rsid w:val="006A5B32"/>
    <w:rsid w:val="006A5F52"/>
    <w:rsid w:val="006A624B"/>
    <w:rsid w:val="006B0168"/>
    <w:rsid w:val="006B0272"/>
    <w:rsid w:val="006B0933"/>
    <w:rsid w:val="006B10D8"/>
    <w:rsid w:val="006B1601"/>
    <w:rsid w:val="006B1F96"/>
    <w:rsid w:val="006B1FEC"/>
    <w:rsid w:val="006B2A58"/>
    <w:rsid w:val="006B2E20"/>
    <w:rsid w:val="006B2FA0"/>
    <w:rsid w:val="006B359A"/>
    <w:rsid w:val="006B3838"/>
    <w:rsid w:val="006B3B12"/>
    <w:rsid w:val="006B43AF"/>
    <w:rsid w:val="006B4FF0"/>
    <w:rsid w:val="006B54DF"/>
    <w:rsid w:val="006B5852"/>
    <w:rsid w:val="006B5A90"/>
    <w:rsid w:val="006B616B"/>
    <w:rsid w:val="006B6347"/>
    <w:rsid w:val="006B63F3"/>
    <w:rsid w:val="006B6DF3"/>
    <w:rsid w:val="006B7F1B"/>
    <w:rsid w:val="006C0044"/>
    <w:rsid w:val="006C12CD"/>
    <w:rsid w:val="006C15BA"/>
    <w:rsid w:val="006C2635"/>
    <w:rsid w:val="006C2721"/>
    <w:rsid w:val="006C325C"/>
    <w:rsid w:val="006C355F"/>
    <w:rsid w:val="006C3E6E"/>
    <w:rsid w:val="006C4432"/>
    <w:rsid w:val="006C6076"/>
    <w:rsid w:val="006C654B"/>
    <w:rsid w:val="006C6BB1"/>
    <w:rsid w:val="006C730C"/>
    <w:rsid w:val="006D0AAA"/>
    <w:rsid w:val="006D1093"/>
    <w:rsid w:val="006D2315"/>
    <w:rsid w:val="006D25CA"/>
    <w:rsid w:val="006D40D7"/>
    <w:rsid w:val="006D616C"/>
    <w:rsid w:val="006D6630"/>
    <w:rsid w:val="006D6E17"/>
    <w:rsid w:val="006E0543"/>
    <w:rsid w:val="006E0DAE"/>
    <w:rsid w:val="006E1039"/>
    <w:rsid w:val="006E113D"/>
    <w:rsid w:val="006E1321"/>
    <w:rsid w:val="006E1A37"/>
    <w:rsid w:val="006E242F"/>
    <w:rsid w:val="006E3BB3"/>
    <w:rsid w:val="006E4466"/>
    <w:rsid w:val="006E4EFF"/>
    <w:rsid w:val="006E604F"/>
    <w:rsid w:val="006E6F02"/>
    <w:rsid w:val="006E7713"/>
    <w:rsid w:val="006E7A0D"/>
    <w:rsid w:val="006F0903"/>
    <w:rsid w:val="006F0F8D"/>
    <w:rsid w:val="006F2BE1"/>
    <w:rsid w:val="006F3404"/>
    <w:rsid w:val="006F4702"/>
    <w:rsid w:val="006F4BD4"/>
    <w:rsid w:val="006F554A"/>
    <w:rsid w:val="006F61AF"/>
    <w:rsid w:val="006F6999"/>
    <w:rsid w:val="006F7952"/>
    <w:rsid w:val="00700425"/>
    <w:rsid w:val="007006C8"/>
    <w:rsid w:val="0070125C"/>
    <w:rsid w:val="007022CA"/>
    <w:rsid w:val="00702EFA"/>
    <w:rsid w:val="007038AD"/>
    <w:rsid w:val="00703A46"/>
    <w:rsid w:val="0070405F"/>
    <w:rsid w:val="00704DDD"/>
    <w:rsid w:val="00704EC2"/>
    <w:rsid w:val="007059A1"/>
    <w:rsid w:val="00705AF5"/>
    <w:rsid w:val="00707157"/>
    <w:rsid w:val="0070725F"/>
    <w:rsid w:val="007075A0"/>
    <w:rsid w:val="0070762C"/>
    <w:rsid w:val="00707E78"/>
    <w:rsid w:val="0071150E"/>
    <w:rsid w:val="00711B41"/>
    <w:rsid w:val="0071317B"/>
    <w:rsid w:val="00713870"/>
    <w:rsid w:val="00713D84"/>
    <w:rsid w:val="00715208"/>
    <w:rsid w:val="00715F95"/>
    <w:rsid w:val="00716361"/>
    <w:rsid w:val="00717969"/>
    <w:rsid w:val="00720AEB"/>
    <w:rsid w:val="00720BF4"/>
    <w:rsid w:val="00720F23"/>
    <w:rsid w:val="00723619"/>
    <w:rsid w:val="00724E3F"/>
    <w:rsid w:val="00725DBF"/>
    <w:rsid w:val="00726DF2"/>
    <w:rsid w:val="0072705B"/>
    <w:rsid w:val="007276BC"/>
    <w:rsid w:val="00730C0C"/>
    <w:rsid w:val="00730EC6"/>
    <w:rsid w:val="00733AA6"/>
    <w:rsid w:val="00733C5B"/>
    <w:rsid w:val="00733D93"/>
    <w:rsid w:val="007344AA"/>
    <w:rsid w:val="00734CCF"/>
    <w:rsid w:val="00734F90"/>
    <w:rsid w:val="00735437"/>
    <w:rsid w:val="007354E0"/>
    <w:rsid w:val="00737448"/>
    <w:rsid w:val="00740ACC"/>
    <w:rsid w:val="00741625"/>
    <w:rsid w:val="00741671"/>
    <w:rsid w:val="00741F81"/>
    <w:rsid w:val="00742E0E"/>
    <w:rsid w:val="00743711"/>
    <w:rsid w:val="00744F03"/>
    <w:rsid w:val="00745533"/>
    <w:rsid w:val="007460F6"/>
    <w:rsid w:val="007467F6"/>
    <w:rsid w:val="00747033"/>
    <w:rsid w:val="007478D7"/>
    <w:rsid w:val="00751AC6"/>
    <w:rsid w:val="00752E44"/>
    <w:rsid w:val="007546D1"/>
    <w:rsid w:val="00754CAB"/>
    <w:rsid w:val="00756420"/>
    <w:rsid w:val="00757177"/>
    <w:rsid w:val="00760327"/>
    <w:rsid w:val="00761D7F"/>
    <w:rsid w:val="00763590"/>
    <w:rsid w:val="007641C1"/>
    <w:rsid w:val="00764851"/>
    <w:rsid w:val="00764A65"/>
    <w:rsid w:val="00764E1B"/>
    <w:rsid w:val="00764EB4"/>
    <w:rsid w:val="00765883"/>
    <w:rsid w:val="00766331"/>
    <w:rsid w:val="00766C7D"/>
    <w:rsid w:val="00770D01"/>
    <w:rsid w:val="007710CA"/>
    <w:rsid w:val="0077218C"/>
    <w:rsid w:val="0077343A"/>
    <w:rsid w:val="0077350B"/>
    <w:rsid w:val="00773839"/>
    <w:rsid w:val="00773B26"/>
    <w:rsid w:val="00774DF0"/>
    <w:rsid w:val="00774DFA"/>
    <w:rsid w:val="0077635A"/>
    <w:rsid w:val="0077638C"/>
    <w:rsid w:val="007763D2"/>
    <w:rsid w:val="007769C2"/>
    <w:rsid w:val="00777909"/>
    <w:rsid w:val="007779EA"/>
    <w:rsid w:val="0078064C"/>
    <w:rsid w:val="00780CEE"/>
    <w:rsid w:val="00781D1D"/>
    <w:rsid w:val="0078216C"/>
    <w:rsid w:val="007831C9"/>
    <w:rsid w:val="007833FD"/>
    <w:rsid w:val="007847E3"/>
    <w:rsid w:val="0078541A"/>
    <w:rsid w:val="00786A75"/>
    <w:rsid w:val="00786CE6"/>
    <w:rsid w:val="00787CFA"/>
    <w:rsid w:val="007917B7"/>
    <w:rsid w:val="00791E57"/>
    <w:rsid w:val="00792011"/>
    <w:rsid w:val="007927ED"/>
    <w:rsid w:val="00793D2A"/>
    <w:rsid w:val="0079400B"/>
    <w:rsid w:val="00794182"/>
    <w:rsid w:val="0079503D"/>
    <w:rsid w:val="00795E4F"/>
    <w:rsid w:val="00795ED8"/>
    <w:rsid w:val="0079665A"/>
    <w:rsid w:val="00796DB9"/>
    <w:rsid w:val="00797F68"/>
    <w:rsid w:val="007A032F"/>
    <w:rsid w:val="007A04AE"/>
    <w:rsid w:val="007A066D"/>
    <w:rsid w:val="007A07E2"/>
    <w:rsid w:val="007A1545"/>
    <w:rsid w:val="007A1AB5"/>
    <w:rsid w:val="007A380C"/>
    <w:rsid w:val="007A4538"/>
    <w:rsid w:val="007A553F"/>
    <w:rsid w:val="007A593F"/>
    <w:rsid w:val="007A5EAC"/>
    <w:rsid w:val="007A5F65"/>
    <w:rsid w:val="007A612B"/>
    <w:rsid w:val="007A7568"/>
    <w:rsid w:val="007A777C"/>
    <w:rsid w:val="007B00AE"/>
    <w:rsid w:val="007B056A"/>
    <w:rsid w:val="007B19DD"/>
    <w:rsid w:val="007B26F0"/>
    <w:rsid w:val="007B30F4"/>
    <w:rsid w:val="007B51C9"/>
    <w:rsid w:val="007B53D6"/>
    <w:rsid w:val="007B55DD"/>
    <w:rsid w:val="007B5F93"/>
    <w:rsid w:val="007B61D3"/>
    <w:rsid w:val="007B6517"/>
    <w:rsid w:val="007B6911"/>
    <w:rsid w:val="007B6EBD"/>
    <w:rsid w:val="007B7037"/>
    <w:rsid w:val="007B739B"/>
    <w:rsid w:val="007B753F"/>
    <w:rsid w:val="007B7B9B"/>
    <w:rsid w:val="007C066F"/>
    <w:rsid w:val="007C0966"/>
    <w:rsid w:val="007C0AE5"/>
    <w:rsid w:val="007C1199"/>
    <w:rsid w:val="007C1648"/>
    <w:rsid w:val="007C6096"/>
    <w:rsid w:val="007C6691"/>
    <w:rsid w:val="007C68EC"/>
    <w:rsid w:val="007C7567"/>
    <w:rsid w:val="007D07FC"/>
    <w:rsid w:val="007D1003"/>
    <w:rsid w:val="007D3405"/>
    <w:rsid w:val="007D3811"/>
    <w:rsid w:val="007D4060"/>
    <w:rsid w:val="007D5B1A"/>
    <w:rsid w:val="007D6BF3"/>
    <w:rsid w:val="007D7030"/>
    <w:rsid w:val="007D703B"/>
    <w:rsid w:val="007D7EB5"/>
    <w:rsid w:val="007E12F1"/>
    <w:rsid w:val="007E3F63"/>
    <w:rsid w:val="007E5532"/>
    <w:rsid w:val="007E5751"/>
    <w:rsid w:val="007E5E00"/>
    <w:rsid w:val="007E5E91"/>
    <w:rsid w:val="007E6372"/>
    <w:rsid w:val="007E6690"/>
    <w:rsid w:val="007E6A11"/>
    <w:rsid w:val="007F09D6"/>
    <w:rsid w:val="007F0A47"/>
    <w:rsid w:val="007F1144"/>
    <w:rsid w:val="007F15EB"/>
    <w:rsid w:val="007F17ED"/>
    <w:rsid w:val="007F1A4B"/>
    <w:rsid w:val="007F332A"/>
    <w:rsid w:val="007F3E5C"/>
    <w:rsid w:val="007F420B"/>
    <w:rsid w:val="007F579D"/>
    <w:rsid w:val="007F5C65"/>
    <w:rsid w:val="007F6B0F"/>
    <w:rsid w:val="007F7F9E"/>
    <w:rsid w:val="00800021"/>
    <w:rsid w:val="00800196"/>
    <w:rsid w:val="008020F3"/>
    <w:rsid w:val="00802E0F"/>
    <w:rsid w:val="008042D1"/>
    <w:rsid w:val="00804BDC"/>
    <w:rsid w:val="00804FB3"/>
    <w:rsid w:val="00805F4C"/>
    <w:rsid w:val="008076F0"/>
    <w:rsid w:val="008076FE"/>
    <w:rsid w:val="0080778D"/>
    <w:rsid w:val="00810155"/>
    <w:rsid w:val="008102C5"/>
    <w:rsid w:val="008114AF"/>
    <w:rsid w:val="0081176D"/>
    <w:rsid w:val="00811D66"/>
    <w:rsid w:val="00812E9A"/>
    <w:rsid w:val="00814BC2"/>
    <w:rsid w:val="0081583B"/>
    <w:rsid w:val="00815BB3"/>
    <w:rsid w:val="00815F77"/>
    <w:rsid w:val="00816B5F"/>
    <w:rsid w:val="00817F75"/>
    <w:rsid w:val="008206C6"/>
    <w:rsid w:val="00820DE1"/>
    <w:rsid w:val="00823523"/>
    <w:rsid w:val="008254C6"/>
    <w:rsid w:val="008255A4"/>
    <w:rsid w:val="00825DC4"/>
    <w:rsid w:val="00826F97"/>
    <w:rsid w:val="00827C6D"/>
    <w:rsid w:val="00830210"/>
    <w:rsid w:val="00830362"/>
    <w:rsid w:val="0083059D"/>
    <w:rsid w:val="00830838"/>
    <w:rsid w:val="008311AE"/>
    <w:rsid w:val="0083171A"/>
    <w:rsid w:val="00833444"/>
    <w:rsid w:val="00835CA2"/>
    <w:rsid w:val="00836987"/>
    <w:rsid w:val="00836EF8"/>
    <w:rsid w:val="00837B3E"/>
    <w:rsid w:val="00840896"/>
    <w:rsid w:val="008418AE"/>
    <w:rsid w:val="00841EE8"/>
    <w:rsid w:val="0084237D"/>
    <w:rsid w:val="00842F9A"/>
    <w:rsid w:val="00843517"/>
    <w:rsid w:val="00843F4A"/>
    <w:rsid w:val="00844EE4"/>
    <w:rsid w:val="00844FAB"/>
    <w:rsid w:val="0084560F"/>
    <w:rsid w:val="00845946"/>
    <w:rsid w:val="00845EE3"/>
    <w:rsid w:val="00846819"/>
    <w:rsid w:val="00846A2A"/>
    <w:rsid w:val="00846C33"/>
    <w:rsid w:val="00846D53"/>
    <w:rsid w:val="00847278"/>
    <w:rsid w:val="0085059A"/>
    <w:rsid w:val="008518B2"/>
    <w:rsid w:val="00851A5A"/>
    <w:rsid w:val="00853FD4"/>
    <w:rsid w:val="00855122"/>
    <w:rsid w:val="008553E7"/>
    <w:rsid w:val="00856FE1"/>
    <w:rsid w:val="008600F6"/>
    <w:rsid w:val="008605DF"/>
    <w:rsid w:val="008617D1"/>
    <w:rsid w:val="00861C38"/>
    <w:rsid w:val="0086264F"/>
    <w:rsid w:val="00864B89"/>
    <w:rsid w:val="0086539A"/>
    <w:rsid w:val="00866741"/>
    <w:rsid w:val="00866A22"/>
    <w:rsid w:val="00867B41"/>
    <w:rsid w:val="0087066B"/>
    <w:rsid w:val="00870765"/>
    <w:rsid w:val="008711FB"/>
    <w:rsid w:val="00871940"/>
    <w:rsid w:val="00872C97"/>
    <w:rsid w:val="00873C7F"/>
    <w:rsid w:val="00874045"/>
    <w:rsid w:val="00874BF1"/>
    <w:rsid w:val="00875575"/>
    <w:rsid w:val="0087668D"/>
    <w:rsid w:val="008779B7"/>
    <w:rsid w:val="00880187"/>
    <w:rsid w:val="008801BE"/>
    <w:rsid w:val="00880C38"/>
    <w:rsid w:val="00881632"/>
    <w:rsid w:val="00882523"/>
    <w:rsid w:val="00882C31"/>
    <w:rsid w:val="00883C29"/>
    <w:rsid w:val="008842B4"/>
    <w:rsid w:val="00885181"/>
    <w:rsid w:val="0088540A"/>
    <w:rsid w:val="00887706"/>
    <w:rsid w:val="008914ED"/>
    <w:rsid w:val="00891715"/>
    <w:rsid w:val="00891CC4"/>
    <w:rsid w:val="008924F9"/>
    <w:rsid w:val="00892531"/>
    <w:rsid w:val="008936D7"/>
    <w:rsid w:val="00893F5D"/>
    <w:rsid w:val="00894257"/>
    <w:rsid w:val="0089459D"/>
    <w:rsid w:val="00894701"/>
    <w:rsid w:val="00895966"/>
    <w:rsid w:val="0089743F"/>
    <w:rsid w:val="008A0123"/>
    <w:rsid w:val="008A05F9"/>
    <w:rsid w:val="008A07EE"/>
    <w:rsid w:val="008A2DBB"/>
    <w:rsid w:val="008A3060"/>
    <w:rsid w:val="008A4F31"/>
    <w:rsid w:val="008A54C8"/>
    <w:rsid w:val="008A552A"/>
    <w:rsid w:val="008A6252"/>
    <w:rsid w:val="008B0291"/>
    <w:rsid w:val="008B0B37"/>
    <w:rsid w:val="008B1456"/>
    <w:rsid w:val="008B1B1B"/>
    <w:rsid w:val="008B1C0A"/>
    <w:rsid w:val="008B22FB"/>
    <w:rsid w:val="008B27D4"/>
    <w:rsid w:val="008B3B00"/>
    <w:rsid w:val="008B3EB7"/>
    <w:rsid w:val="008B3F64"/>
    <w:rsid w:val="008B5011"/>
    <w:rsid w:val="008B579C"/>
    <w:rsid w:val="008B580D"/>
    <w:rsid w:val="008B6294"/>
    <w:rsid w:val="008C042E"/>
    <w:rsid w:val="008C04D7"/>
    <w:rsid w:val="008C0688"/>
    <w:rsid w:val="008C0F09"/>
    <w:rsid w:val="008C243E"/>
    <w:rsid w:val="008C2E56"/>
    <w:rsid w:val="008C2F20"/>
    <w:rsid w:val="008C38CA"/>
    <w:rsid w:val="008C3995"/>
    <w:rsid w:val="008C4AC0"/>
    <w:rsid w:val="008C4D75"/>
    <w:rsid w:val="008C5049"/>
    <w:rsid w:val="008C56B0"/>
    <w:rsid w:val="008C608A"/>
    <w:rsid w:val="008C60E7"/>
    <w:rsid w:val="008C6455"/>
    <w:rsid w:val="008C69EB"/>
    <w:rsid w:val="008C7BA2"/>
    <w:rsid w:val="008D1248"/>
    <w:rsid w:val="008D222F"/>
    <w:rsid w:val="008D4594"/>
    <w:rsid w:val="008D4982"/>
    <w:rsid w:val="008D4D15"/>
    <w:rsid w:val="008D51B1"/>
    <w:rsid w:val="008D60A0"/>
    <w:rsid w:val="008D6851"/>
    <w:rsid w:val="008D746A"/>
    <w:rsid w:val="008E118A"/>
    <w:rsid w:val="008E17EE"/>
    <w:rsid w:val="008E19D5"/>
    <w:rsid w:val="008E26C0"/>
    <w:rsid w:val="008E354A"/>
    <w:rsid w:val="008E3782"/>
    <w:rsid w:val="008E38F4"/>
    <w:rsid w:val="008E38FD"/>
    <w:rsid w:val="008E4538"/>
    <w:rsid w:val="008E4AC6"/>
    <w:rsid w:val="008E4C41"/>
    <w:rsid w:val="008E53EE"/>
    <w:rsid w:val="008E559B"/>
    <w:rsid w:val="008E590D"/>
    <w:rsid w:val="008E69E9"/>
    <w:rsid w:val="008E7893"/>
    <w:rsid w:val="008E7C04"/>
    <w:rsid w:val="008F05C0"/>
    <w:rsid w:val="008F068A"/>
    <w:rsid w:val="008F0868"/>
    <w:rsid w:val="008F16FA"/>
    <w:rsid w:val="008F2112"/>
    <w:rsid w:val="008F2ACA"/>
    <w:rsid w:val="008F3515"/>
    <w:rsid w:val="008F6A8D"/>
    <w:rsid w:val="008F6E08"/>
    <w:rsid w:val="008F79C6"/>
    <w:rsid w:val="00900BA5"/>
    <w:rsid w:val="00901526"/>
    <w:rsid w:val="00901CAA"/>
    <w:rsid w:val="009036B9"/>
    <w:rsid w:val="0090437D"/>
    <w:rsid w:val="009049B7"/>
    <w:rsid w:val="00904B4D"/>
    <w:rsid w:val="00904D3B"/>
    <w:rsid w:val="0090631E"/>
    <w:rsid w:val="00906526"/>
    <w:rsid w:val="00910C5F"/>
    <w:rsid w:val="0091161F"/>
    <w:rsid w:val="00912793"/>
    <w:rsid w:val="00912888"/>
    <w:rsid w:val="00913758"/>
    <w:rsid w:val="00913981"/>
    <w:rsid w:val="009140B6"/>
    <w:rsid w:val="0091434E"/>
    <w:rsid w:val="00915EE7"/>
    <w:rsid w:val="0091620E"/>
    <w:rsid w:val="00916462"/>
    <w:rsid w:val="009165E8"/>
    <w:rsid w:val="00916B05"/>
    <w:rsid w:val="00916DD2"/>
    <w:rsid w:val="00916FD4"/>
    <w:rsid w:val="0091778C"/>
    <w:rsid w:val="00920037"/>
    <w:rsid w:val="00921714"/>
    <w:rsid w:val="0092197C"/>
    <w:rsid w:val="00921F7C"/>
    <w:rsid w:val="00922010"/>
    <w:rsid w:val="00922BCC"/>
    <w:rsid w:val="0092360A"/>
    <w:rsid w:val="00923EEA"/>
    <w:rsid w:val="00924983"/>
    <w:rsid w:val="00924B1F"/>
    <w:rsid w:val="009254F2"/>
    <w:rsid w:val="009258C3"/>
    <w:rsid w:val="00925AE5"/>
    <w:rsid w:val="00926C69"/>
    <w:rsid w:val="009277C1"/>
    <w:rsid w:val="009302FD"/>
    <w:rsid w:val="0093060A"/>
    <w:rsid w:val="009306A4"/>
    <w:rsid w:val="00931043"/>
    <w:rsid w:val="00931D92"/>
    <w:rsid w:val="00933BDC"/>
    <w:rsid w:val="00934020"/>
    <w:rsid w:val="00934441"/>
    <w:rsid w:val="00934A85"/>
    <w:rsid w:val="00934DEB"/>
    <w:rsid w:val="00936A70"/>
    <w:rsid w:val="0093745C"/>
    <w:rsid w:val="009377C2"/>
    <w:rsid w:val="009406C4"/>
    <w:rsid w:val="00941266"/>
    <w:rsid w:val="009416F3"/>
    <w:rsid w:val="00941D20"/>
    <w:rsid w:val="00942D90"/>
    <w:rsid w:val="00943307"/>
    <w:rsid w:val="00944087"/>
    <w:rsid w:val="009442D9"/>
    <w:rsid w:val="00945172"/>
    <w:rsid w:val="00945403"/>
    <w:rsid w:val="00945E67"/>
    <w:rsid w:val="009475FD"/>
    <w:rsid w:val="009477EF"/>
    <w:rsid w:val="00947C43"/>
    <w:rsid w:val="00947DC5"/>
    <w:rsid w:val="00947F82"/>
    <w:rsid w:val="0095116D"/>
    <w:rsid w:val="00951421"/>
    <w:rsid w:val="00951510"/>
    <w:rsid w:val="00952497"/>
    <w:rsid w:val="009529A9"/>
    <w:rsid w:val="00955071"/>
    <w:rsid w:val="00955BF6"/>
    <w:rsid w:val="00955E64"/>
    <w:rsid w:val="0095605D"/>
    <w:rsid w:val="00956151"/>
    <w:rsid w:val="00956395"/>
    <w:rsid w:val="00957179"/>
    <w:rsid w:val="009615A2"/>
    <w:rsid w:val="00963BAE"/>
    <w:rsid w:val="009641D9"/>
    <w:rsid w:val="009659E1"/>
    <w:rsid w:val="00966E9A"/>
    <w:rsid w:val="00967420"/>
    <w:rsid w:val="0097048E"/>
    <w:rsid w:val="00970DB6"/>
    <w:rsid w:val="0097164B"/>
    <w:rsid w:val="00971B9E"/>
    <w:rsid w:val="0097309B"/>
    <w:rsid w:val="009751AE"/>
    <w:rsid w:val="0097650A"/>
    <w:rsid w:val="00976749"/>
    <w:rsid w:val="0097761F"/>
    <w:rsid w:val="00980613"/>
    <w:rsid w:val="00980670"/>
    <w:rsid w:val="00980AC4"/>
    <w:rsid w:val="00980FC9"/>
    <w:rsid w:val="0098116E"/>
    <w:rsid w:val="009831EB"/>
    <w:rsid w:val="0098375E"/>
    <w:rsid w:val="0098559D"/>
    <w:rsid w:val="009856F7"/>
    <w:rsid w:val="009879F8"/>
    <w:rsid w:val="009906EC"/>
    <w:rsid w:val="009916BD"/>
    <w:rsid w:val="00991EF7"/>
    <w:rsid w:val="00992806"/>
    <w:rsid w:val="00992AE2"/>
    <w:rsid w:val="00993212"/>
    <w:rsid w:val="00993FAE"/>
    <w:rsid w:val="00994E84"/>
    <w:rsid w:val="0099512B"/>
    <w:rsid w:val="009952F6"/>
    <w:rsid w:val="00995674"/>
    <w:rsid w:val="0099684F"/>
    <w:rsid w:val="00996D97"/>
    <w:rsid w:val="00996DA7"/>
    <w:rsid w:val="00997606"/>
    <w:rsid w:val="00997EEE"/>
    <w:rsid w:val="009A08ED"/>
    <w:rsid w:val="009A165C"/>
    <w:rsid w:val="009A1E79"/>
    <w:rsid w:val="009A2D10"/>
    <w:rsid w:val="009A2D7F"/>
    <w:rsid w:val="009A4017"/>
    <w:rsid w:val="009A4D49"/>
    <w:rsid w:val="009A6036"/>
    <w:rsid w:val="009B00E3"/>
    <w:rsid w:val="009B056D"/>
    <w:rsid w:val="009B0749"/>
    <w:rsid w:val="009B23B8"/>
    <w:rsid w:val="009B26E0"/>
    <w:rsid w:val="009B2902"/>
    <w:rsid w:val="009B2B42"/>
    <w:rsid w:val="009B2B48"/>
    <w:rsid w:val="009B4581"/>
    <w:rsid w:val="009B4B5A"/>
    <w:rsid w:val="009B6B0B"/>
    <w:rsid w:val="009C04EE"/>
    <w:rsid w:val="009C0F18"/>
    <w:rsid w:val="009C10CB"/>
    <w:rsid w:val="009C1507"/>
    <w:rsid w:val="009C1EB6"/>
    <w:rsid w:val="009C2572"/>
    <w:rsid w:val="009C3263"/>
    <w:rsid w:val="009C38B3"/>
    <w:rsid w:val="009C3914"/>
    <w:rsid w:val="009C45A6"/>
    <w:rsid w:val="009C6D1F"/>
    <w:rsid w:val="009C7CCF"/>
    <w:rsid w:val="009C7E27"/>
    <w:rsid w:val="009C7EB4"/>
    <w:rsid w:val="009D0E88"/>
    <w:rsid w:val="009D1BD7"/>
    <w:rsid w:val="009D2454"/>
    <w:rsid w:val="009D2561"/>
    <w:rsid w:val="009D31C5"/>
    <w:rsid w:val="009D436E"/>
    <w:rsid w:val="009D4AB0"/>
    <w:rsid w:val="009D4CD6"/>
    <w:rsid w:val="009D7CA0"/>
    <w:rsid w:val="009E05F7"/>
    <w:rsid w:val="009E134A"/>
    <w:rsid w:val="009E3AA9"/>
    <w:rsid w:val="009E3F56"/>
    <w:rsid w:val="009E3F7E"/>
    <w:rsid w:val="009E4933"/>
    <w:rsid w:val="009E4D6A"/>
    <w:rsid w:val="009F1286"/>
    <w:rsid w:val="009F1F18"/>
    <w:rsid w:val="009F20E9"/>
    <w:rsid w:val="009F2BB0"/>
    <w:rsid w:val="009F2CB9"/>
    <w:rsid w:val="009F3DD9"/>
    <w:rsid w:val="009F557F"/>
    <w:rsid w:val="009F5B67"/>
    <w:rsid w:val="009F5D82"/>
    <w:rsid w:val="009F63A3"/>
    <w:rsid w:val="009F6618"/>
    <w:rsid w:val="009F6825"/>
    <w:rsid w:val="009F69E1"/>
    <w:rsid w:val="009F6FC5"/>
    <w:rsid w:val="009F71AD"/>
    <w:rsid w:val="009F7A24"/>
    <w:rsid w:val="009F7F6F"/>
    <w:rsid w:val="00A009B7"/>
    <w:rsid w:val="00A01C81"/>
    <w:rsid w:val="00A02ED4"/>
    <w:rsid w:val="00A03143"/>
    <w:rsid w:val="00A045BE"/>
    <w:rsid w:val="00A04699"/>
    <w:rsid w:val="00A05666"/>
    <w:rsid w:val="00A059BA"/>
    <w:rsid w:val="00A0687F"/>
    <w:rsid w:val="00A0786B"/>
    <w:rsid w:val="00A10411"/>
    <w:rsid w:val="00A116EA"/>
    <w:rsid w:val="00A11852"/>
    <w:rsid w:val="00A12737"/>
    <w:rsid w:val="00A12AB0"/>
    <w:rsid w:val="00A134D4"/>
    <w:rsid w:val="00A13BCF"/>
    <w:rsid w:val="00A14970"/>
    <w:rsid w:val="00A14EBF"/>
    <w:rsid w:val="00A1507A"/>
    <w:rsid w:val="00A16818"/>
    <w:rsid w:val="00A16E81"/>
    <w:rsid w:val="00A2128A"/>
    <w:rsid w:val="00A219E1"/>
    <w:rsid w:val="00A231DC"/>
    <w:rsid w:val="00A2327E"/>
    <w:rsid w:val="00A25357"/>
    <w:rsid w:val="00A2643E"/>
    <w:rsid w:val="00A26472"/>
    <w:rsid w:val="00A27EF4"/>
    <w:rsid w:val="00A30986"/>
    <w:rsid w:val="00A30CF2"/>
    <w:rsid w:val="00A32192"/>
    <w:rsid w:val="00A32536"/>
    <w:rsid w:val="00A3299E"/>
    <w:rsid w:val="00A32AA1"/>
    <w:rsid w:val="00A33C9C"/>
    <w:rsid w:val="00A35FEC"/>
    <w:rsid w:val="00A36191"/>
    <w:rsid w:val="00A362F5"/>
    <w:rsid w:val="00A3639A"/>
    <w:rsid w:val="00A37000"/>
    <w:rsid w:val="00A4063C"/>
    <w:rsid w:val="00A40C8F"/>
    <w:rsid w:val="00A40DC6"/>
    <w:rsid w:val="00A41523"/>
    <w:rsid w:val="00A43583"/>
    <w:rsid w:val="00A43843"/>
    <w:rsid w:val="00A43C28"/>
    <w:rsid w:val="00A45950"/>
    <w:rsid w:val="00A46348"/>
    <w:rsid w:val="00A47436"/>
    <w:rsid w:val="00A47FE8"/>
    <w:rsid w:val="00A502CC"/>
    <w:rsid w:val="00A50780"/>
    <w:rsid w:val="00A508D2"/>
    <w:rsid w:val="00A50F85"/>
    <w:rsid w:val="00A51E07"/>
    <w:rsid w:val="00A52274"/>
    <w:rsid w:val="00A53194"/>
    <w:rsid w:val="00A53383"/>
    <w:rsid w:val="00A5354E"/>
    <w:rsid w:val="00A53596"/>
    <w:rsid w:val="00A53836"/>
    <w:rsid w:val="00A53B4C"/>
    <w:rsid w:val="00A53F4D"/>
    <w:rsid w:val="00A559C4"/>
    <w:rsid w:val="00A57285"/>
    <w:rsid w:val="00A6009B"/>
    <w:rsid w:val="00A601BE"/>
    <w:rsid w:val="00A6083F"/>
    <w:rsid w:val="00A60985"/>
    <w:rsid w:val="00A610EB"/>
    <w:rsid w:val="00A618DE"/>
    <w:rsid w:val="00A62183"/>
    <w:rsid w:val="00A63395"/>
    <w:rsid w:val="00A64B05"/>
    <w:rsid w:val="00A65A67"/>
    <w:rsid w:val="00A65D95"/>
    <w:rsid w:val="00A70960"/>
    <w:rsid w:val="00A70BAE"/>
    <w:rsid w:val="00A70BDE"/>
    <w:rsid w:val="00A72BB1"/>
    <w:rsid w:val="00A72CD6"/>
    <w:rsid w:val="00A73105"/>
    <w:rsid w:val="00A7314C"/>
    <w:rsid w:val="00A73774"/>
    <w:rsid w:val="00A749A1"/>
    <w:rsid w:val="00A7631E"/>
    <w:rsid w:val="00A8000B"/>
    <w:rsid w:val="00A800F8"/>
    <w:rsid w:val="00A80852"/>
    <w:rsid w:val="00A81388"/>
    <w:rsid w:val="00A821F7"/>
    <w:rsid w:val="00A853DF"/>
    <w:rsid w:val="00A86079"/>
    <w:rsid w:val="00A861B5"/>
    <w:rsid w:val="00A862C6"/>
    <w:rsid w:val="00A86583"/>
    <w:rsid w:val="00A865FC"/>
    <w:rsid w:val="00A86CDA"/>
    <w:rsid w:val="00A86FD0"/>
    <w:rsid w:val="00A911D2"/>
    <w:rsid w:val="00A91577"/>
    <w:rsid w:val="00A92300"/>
    <w:rsid w:val="00A929C7"/>
    <w:rsid w:val="00A92C24"/>
    <w:rsid w:val="00A93DC3"/>
    <w:rsid w:val="00A9406C"/>
    <w:rsid w:val="00A94A27"/>
    <w:rsid w:val="00A96EFB"/>
    <w:rsid w:val="00A97353"/>
    <w:rsid w:val="00A97AD3"/>
    <w:rsid w:val="00AA11EF"/>
    <w:rsid w:val="00AA123D"/>
    <w:rsid w:val="00AA1355"/>
    <w:rsid w:val="00AA14BB"/>
    <w:rsid w:val="00AA3CD2"/>
    <w:rsid w:val="00AA41AE"/>
    <w:rsid w:val="00AA4905"/>
    <w:rsid w:val="00AA59DB"/>
    <w:rsid w:val="00AA7067"/>
    <w:rsid w:val="00AB0384"/>
    <w:rsid w:val="00AB0399"/>
    <w:rsid w:val="00AB03C8"/>
    <w:rsid w:val="00AB079E"/>
    <w:rsid w:val="00AB0C0A"/>
    <w:rsid w:val="00AB0C31"/>
    <w:rsid w:val="00AB1646"/>
    <w:rsid w:val="00AB2763"/>
    <w:rsid w:val="00AB3883"/>
    <w:rsid w:val="00AB41D5"/>
    <w:rsid w:val="00AB4C75"/>
    <w:rsid w:val="00AB6393"/>
    <w:rsid w:val="00AC0513"/>
    <w:rsid w:val="00AC16AB"/>
    <w:rsid w:val="00AC223C"/>
    <w:rsid w:val="00AC286A"/>
    <w:rsid w:val="00AC32B2"/>
    <w:rsid w:val="00AC376F"/>
    <w:rsid w:val="00AC4351"/>
    <w:rsid w:val="00AC67E0"/>
    <w:rsid w:val="00AD00AE"/>
    <w:rsid w:val="00AD2BD6"/>
    <w:rsid w:val="00AD3821"/>
    <w:rsid w:val="00AD3B3C"/>
    <w:rsid w:val="00AD3EB6"/>
    <w:rsid w:val="00AD4E97"/>
    <w:rsid w:val="00AD5068"/>
    <w:rsid w:val="00AD5177"/>
    <w:rsid w:val="00AD5F5E"/>
    <w:rsid w:val="00AD61EA"/>
    <w:rsid w:val="00AD7677"/>
    <w:rsid w:val="00AD79B6"/>
    <w:rsid w:val="00AE1463"/>
    <w:rsid w:val="00AE175F"/>
    <w:rsid w:val="00AE1EE8"/>
    <w:rsid w:val="00AE258A"/>
    <w:rsid w:val="00AE3AFF"/>
    <w:rsid w:val="00AE40B8"/>
    <w:rsid w:val="00AE4273"/>
    <w:rsid w:val="00AE4B65"/>
    <w:rsid w:val="00AE6D92"/>
    <w:rsid w:val="00AE72B1"/>
    <w:rsid w:val="00AE76D4"/>
    <w:rsid w:val="00AE76E6"/>
    <w:rsid w:val="00AF013B"/>
    <w:rsid w:val="00AF01E5"/>
    <w:rsid w:val="00AF0796"/>
    <w:rsid w:val="00AF0DC8"/>
    <w:rsid w:val="00AF1CB4"/>
    <w:rsid w:val="00AF260B"/>
    <w:rsid w:val="00AF26E3"/>
    <w:rsid w:val="00AF2734"/>
    <w:rsid w:val="00AF354F"/>
    <w:rsid w:val="00AF4DCA"/>
    <w:rsid w:val="00AF5651"/>
    <w:rsid w:val="00AF6265"/>
    <w:rsid w:val="00AF787F"/>
    <w:rsid w:val="00B004CA"/>
    <w:rsid w:val="00B0167A"/>
    <w:rsid w:val="00B02007"/>
    <w:rsid w:val="00B03A6F"/>
    <w:rsid w:val="00B04471"/>
    <w:rsid w:val="00B06456"/>
    <w:rsid w:val="00B06786"/>
    <w:rsid w:val="00B10F0A"/>
    <w:rsid w:val="00B11271"/>
    <w:rsid w:val="00B122B7"/>
    <w:rsid w:val="00B14B29"/>
    <w:rsid w:val="00B1528C"/>
    <w:rsid w:val="00B15689"/>
    <w:rsid w:val="00B15B5F"/>
    <w:rsid w:val="00B1617F"/>
    <w:rsid w:val="00B16D63"/>
    <w:rsid w:val="00B17AFC"/>
    <w:rsid w:val="00B205E2"/>
    <w:rsid w:val="00B205F4"/>
    <w:rsid w:val="00B21128"/>
    <w:rsid w:val="00B216AF"/>
    <w:rsid w:val="00B21E0A"/>
    <w:rsid w:val="00B2240A"/>
    <w:rsid w:val="00B22F30"/>
    <w:rsid w:val="00B24506"/>
    <w:rsid w:val="00B256AA"/>
    <w:rsid w:val="00B258B7"/>
    <w:rsid w:val="00B25DD5"/>
    <w:rsid w:val="00B2658A"/>
    <w:rsid w:val="00B27237"/>
    <w:rsid w:val="00B27540"/>
    <w:rsid w:val="00B2792D"/>
    <w:rsid w:val="00B30FEB"/>
    <w:rsid w:val="00B3273B"/>
    <w:rsid w:val="00B32AA7"/>
    <w:rsid w:val="00B34833"/>
    <w:rsid w:val="00B34C65"/>
    <w:rsid w:val="00B3572A"/>
    <w:rsid w:val="00B35B58"/>
    <w:rsid w:val="00B3648B"/>
    <w:rsid w:val="00B40293"/>
    <w:rsid w:val="00B402C9"/>
    <w:rsid w:val="00B4140C"/>
    <w:rsid w:val="00B41B3D"/>
    <w:rsid w:val="00B42202"/>
    <w:rsid w:val="00B4252E"/>
    <w:rsid w:val="00B4283D"/>
    <w:rsid w:val="00B445E7"/>
    <w:rsid w:val="00B44746"/>
    <w:rsid w:val="00B454A6"/>
    <w:rsid w:val="00B469A8"/>
    <w:rsid w:val="00B46F5F"/>
    <w:rsid w:val="00B47043"/>
    <w:rsid w:val="00B47382"/>
    <w:rsid w:val="00B503AE"/>
    <w:rsid w:val="00B50B04"/>
    <w:rsid w:val="00B50CDB"/>
    <w:rsid w:val="00B529EB"/>
    <w:rsid w:val="00B54735"/>
    <w:rsid w:val="00B567BF"/>
    <w:rsid w:val="00B57126"/>
    <w:rsid w:val="00B572A2"/>
    <w:rsid w:val="00B57F5B"/>
    <w:rsid w:val="00B601D2"/>
    <w:rsid w:val="00B60D2B"/>
    <w:rsid w:val="00B634C7"/>
    <w:rsid w:val="00B63B46"/>
    <w:rsid w:val="00B647C5"/>
    <w:rsid w:val="00B6493F"/>
    <w:rsid w:val="00B6597A"/>
    <w:rsid w:val="00B67349"/>
    <w:rsid w:val="00B67483"/>
    <w:rsid w:val="00B67C3F"/>
    <w:rsid w:val="00B700A1"/>
    <w:rsid w:val="00B70361"/>
    <w:rsid w:val="00B70D79"/>
    <w:rsid w:val="00B72018"/>
    <w:rsid w:val="00B72C5A"/>
    <w:rsid w:val="00B73659"/>
    <w:rsid w:val="00B7372F"/>
    <w:rsid w:val="00B73F0C"/>
    <w:rsid w:val="00B7438E"/>
    <w:rsid w:val="00B74561"/>
    <w:rsid w:val="00B746FB"/>
    <w:rsid w:val="00B75F13"/>
    <w:rsid w:val="00B7605E"/>
    <w:rsid w:val="00B76A39"/>
    <w:rsid w:val="00B76CE1"/>
    <w:rsid w:val="00B7790D"/>
    <w:rsid w:val="00B779A8"/>
    <w:rsid w:val="00B77A05"/>
    <w:rsid w:val="00B77B6B"/>
    <w:rsid w:val="00B80E10"/>
    <w:rsid w:val="00B81B08"/>
    <w:rsid w:val="00B81E41"/>
    <w:rsid w:val="00B81E98"/>
    <w:rsid w:val="00B8241E"/>
    <w:rsid w:val="00B8272E"/>
    <w:rsid w:val="00B82F03"/>
    <w:rsid w:val="00B844F9"/>
    <w:rsid w:val="00B85240"/>
    <w:rsid w:val="00B85F26"/>
    <w:rsid w:val="00B87D5D"/>
    <w:rsid w:val="00B9010A"/>
    <w:rsid w:val="00B9014A"/>
    <w:rsid w:val="00B90B46"/>
    <w:rsid w:val="00B929D3"/>
    <w:rsid w:val="00B92A8C"/>
    <w:rsid w:val="00B93A42"/>
    <w:rsid w:val="00B94792"/>
    <w:rsid w:val="00B962DA"/>
    <w:rsid w:val="00B97899"/>
    <w:rsid w:val="00B9789C"/>
    <w:rsid w:val="00BA1EEB"/>
    <w:rsid w:val="00BA2D01"/>
    <w:rsid w:val="00BA39F9"/>
    <w:rsid w:val="00BA557C"/>
    <w:rsid w:val="00BA6B00"/>
    <w:rsid w:val="00BA6BF9"/>
    <w:rsid w:val="00BA7674"/>
    <w:rsid w:val="00BB0497"/>
    <w:rsid w:val="00BB056A"/>
    <w:rsid w:val="00BB1831"/>
    <w:rsid w:val="00BB31A4"/>
    <w:rsid w:val="00BB3399"/>
    <w:rsid w:val="00BB3881"/>
    <w:rsid w:val="00BB3A40"/>
    <w:rsid w:val="00BB3BDE"/>
    <w:rsid w:val="00BB490D"/>
    <w:rsid w:val="00BB4D9D"/>
    <w:rsid w:val="00BB5976"/>
    <w:rsid w:val="00BB5D5E"/>
    <w:rsid w:val="00BB5D97"/>
    <w:rsid w:val="00BB7412"/>
    <w:rsid w:val="00BB74AF"/>
    <w:rsid w:val="00BC0270"/>
    <w:rsid w:val="00BC0278"/>
    <w:rsid w:val="00BC0BF3"/>
    <w:rsid w:val="00BC1496"/>
    <w:rsid w:val="00BC1B96"/>
    <w:rsid w:val="00BC1C50"/>
    <w:rsid w:val="00BC1FC1"/>
    <w:rsid w:val="00BC2664"/>
    <w:rsid w:val="00BC2AC9"/>
    <w:rsid w:val="00BC2B12"/>
    <w:rsid w:val="00BC3BB5"/>
    <w:rsid w:val="00BC4C2C"/>
    <w:rsid w:val="00BC5CBF"/>
    <w:rsid w:val="00BC6376"/>
    <w:rsid w:val="00BC75B5"/>
    <w:rsid w:val="00BC7FF8"/>
    <w:rsid w:val="00BD0895"/>
    <w:rsid w:val="00BD0E80"/>
    <w:rsid w:val="00BD22BC"/>
    <w:rsid w:val="00BD312A"/>
    <w:rsid w:val="00BD3351"/>
    <w:rsid w:val="00BD45BB"/>
    <w:rsid w:val="00BD5886"/>
    <w:rsid w:val="00BD680C"/>
    <w:rsid w:val="00BD7BB8"/>
    <w:rsid w:val="00BE0338"/>
    <w:rsid w:val="00BE2236"/>
    <w:rsid w:val="00BE33E9"/>
    <w:rsid w:val="00BE3EB1"/>
    <w:rsid w:val="00BE3FDB"/>
    <w:rsid w:val="00BE4A25"/>
    <w:rsid w:val="00BE5845"/>
    <w:rsid w:val="00BE6112"/>
    <w:rsid w:val="00BE6254"/>
    <w:rsid w:val="00BE764A"/>
    <w:rsid w:val="00BF1202"/>
    <w:rsid w:val="00BF26D4"/>
    <w:rsid w:val="00BF29C3"/>
    <w:rsid w:val="00BF2A4C"/>
    <w:rsid w:val="00BF32B8"/>
    <w:rsid w:val="00BF3907"/>
    <w:rsid w:val="00BF3E0E"/>
    <w:rsid w:val="00BF4B7D"/>
    <w:rsid w:val="00BF4D6D"/>
    <w:rsid w:val="00BF5AC2"/>
    <w:rsid w:val="00BF5FFC"/>
    <w:rsid w:val="00BF6E7B"/>
    <w:rsid w:val="00C02139"/>
    <w:rsid w:val="00C02308"/>
    <w:rsid w:val="00C02A7D"/>
    <w:rsid w:val="00C02BD6"/>
    <w:rsid w:val="00C02E77"/>
    <w:rsid w:val="00C03233"/>
    <w:rsid w:val="00C05414"/>
    <w:rsid w:val="00C05A2D"/>
    <w:rsid w:val="00C06AD4"/>
    <w:rsid w:val="00C07770"/>
    <w:rsid w:val="00C07C29"/>
    <w:rsid w:val="00C07CCA"/>
    <w:rsid w:val="00C10737"/>
    <w:rsid w:val="00C10B53"/>
    <w:rsid w:val="00C10CCF"/>
    <w:rsid w:val="00C115FB"/>
    <w:rsid w:val="00C1176D"/>
    <w:rsid w:val="00C1185D"/>
    <w:rsid w:val="00C11C30"/>
    <w:rsid w:val="00C12220"/>
    <w:rsid w:val="00C12CB4"/>
    <w:rsid w:val="00C12F0A"/>
    <w:rsid w:val="00C14361"/>
    <w:rsid w:val="00C14362"/>
    <w:rsid w:val="00C15EA5"/>
    <w:rsid w:val="00C2014C"/>
    <w:rsid w:val="00C206DF"/>
    <w:rsid w:val="00C209B5"/>
    <w:rsid w:val="00C22253"/>
    <w:rsid w:val="00C22754"/>
    <w:rsid w:val="00C23AED"/>
    <w:rsid w:val="00C23E58"/>
    <w:rsid w:val="00C23F3C"/>
    <w:rsid w:val="00C2438F"/>
    <w:rsid w:val="00C25C14"/>
    <w:rsid w:val="00C3002D"/>
    <w:rsid w:val="00C31774"/>
    <w:rsid w:val="00C31915"/>
    <w:rsid w:val="00C31A47"/>
    <w:rsid w:val="00C324A7"/>
    <w:rsid w:val="00C32942"/>
    <w:rsid w:val="00C33793"/>
    <w:rsid w:val="00C35894"/>
    <w:rsid w:val="00C35AC9"/>
    <w:rsid w:val="00C36440"/>
    <w:rsid w:val="00C3748E"/>
    <w:rsid w:val="00C407D4"/>
    <w:rsid w:val="00C436A7"/>
    <w:rsid w:val="00C44447"/>
    <w:rsid w:val="00C44C41"/>
    <w:rsid w:val="00C451D5"/>
    <w:rsid w:val="00C460ED"/>
    <w:rsid w:val="00C464B7"/>
    <w:rsid w:val="00C46AAF"/>
    <w:rsid w:val="00C478B5"/>
    <w:rsid w:val="00C47DD0"/>
    <w:rsid w:val="00C47F7C"/>
    <w:rsid w:val="00C51093"/>
    <w:rsid w:val="00C52957"/>
    <w:rsid w:val="00C52BD9"/>
    <w:rsid w:val="00C53058"/>
    <w:rsid w:val="00C541C3"/>
    <w:rsid w:val="00C5461C"/>
    <w:rsid w:val="00C546BF"/>
    <w:rsid w:val="00C54DE3"/>
    <w:rsid w:val="00C55318"/>
    <w:rsid w:val="00C55449"/>
    <w:rsid w:val="00C5547E"/>
    <w:rsid w:val="00C5613B"/>
    <w:rsid w:val="00C5639F"/>
    <w:rsid w:val="00C5726C"/>
    <w:rsid w:val="00C64782"/>
    <w:rsid w:val="00C64DA0"/>
    <w:rsid w:val="00C6519A"/>
    <w:rsid w:val="00C655AA"/>
    <w:rsid w:val="00C65826"/>
    <w:rsid w:val="00C66125"/>
    <w:rsid w:val="00C67361"/>
    <w:rsid w:val="00C70792"/>
    <w:rsid w:val="00C7214F"/>
    <w:rsid w:val="00C7392E"/>
    <w:rsid w:val="00C7419C"/>
    <w:rsid w:val="00C743D4"/>
    <w:rsid w:val="00C76802"/>
    <w:rsid w:val="00C76B1D"/>
    <w:rsid w:val="00C77860"/>
    <w:rsid w:val="00C7792B"/>
    <w:rsid w:val="00C800E7"/>
    <w:rsid w:val="00C809AE"/>
    <w:rsid w:val="00C80C2E"/>
    <w:rsid w:val="00C80DCF"/>
    <w:rsid w:val="00C8124A"/>
    <w:rsid w:val="00C82A31"/>
    <w:rsid w:val="00C837F7"/>
    <w:rsid w:val="00C83921"/>
    <w:rsid w:val="00C842DF"/>
    <w:rsid w:val="00C849F4"/>
    <w:rsid w:val="00C86731"/>
    <w:rsid w:val="00C86BCA"/>
    <w:rsid w:val="00C87D47"/>
    <w:rsid w:val="00C9051E"/>
    <w:rsid w:val="00C90606"/>
    <w:rsid w:val="00C90F79"/>
    <w:rsid w:val="00C922F8"/>
    <w:rsid w:val="00C93624"/>
    <w:rsid w:val="00C938B3"/>
    <w:rsid w:val="00C94F0D"/>
    <w:rsid w:val="00C963B5"/>
    <w:rsid w:val="00C96D17"/>
    <w:rsid w:val="00C96FB4"/>
    <w:rsid w:val="00C97422"/>
    <w:rsid w:val="00CA12DE"/>
    <w:rsid w:val="00CA1640"/>
    <w:rsid w:val="00CA1D50"/>
    <w:rsid w:val="00CA2534"/>
    <w:rsid w:val="00CA3466"/>
    <w:rsid w:val="00CA4A91"/>
    <w:rsid w:val="00CA4E34"/>
    <w:rsid w:val="00CA52F2"/>
    <w:rsid w:val="00CA54C2"/>
    <w:rsid w:val="00CA6D7D"/>
    <w:rsid w:val="00CB18F8"/>
    <w:rsid w:val="00CB23D6"/>
    <w:rsid w:val="00CB292D"/>
    <w:rsid w:val="00CB343C"/>
    <w:rsid w:val="00CB41EB"/>
    <w:rsid w:val="00CB5DCE"/>
    <w:rsid w:val="00CB5EEA"/>
    <w:rsid w:val="00CB67DF"/>
    <w:rsid w:val="00CC00DF"/>
    <w:rsid w:val="00CC012F"/>
    <w:rsid w:val="00CC0E15"/>
    <w:rsid w:val="00CC0EC8"/>
    <w:rsid w:val="00CC17E4"/>
    <w:rsid w:val="00CC1CAF"/>
    <w:rsid w:val="00CC1D0F"/>
    <w:rsid w:val="00CC3864"/>
    <w:rsid w:val="00CC3EEF"/>
    <w:rsid w:val="00CC43BB"/>
    <w:rsid w:val="00CC53B4"/>
    <w:rsid w:val="00CC549F"/>
    <w:rsid w:val="00CC5802"/>
    <w:rsid w:val="00CC7FCC"/>
    <w:rsid w:val="00CD03EE"/>
    <w:rsid w:val="00CD047D"/>
    <w:rsid w:val="00CD09A8"/>
    <w:rsid w:val="00CD0CE0"/>
    <w:rsid w:val="00CD0D12"/>
    <w:rsid w:val="00CD1768"/>
    <w:rsid w:val="00CD342B"/>
    <w:rsid w:val="00CD3D63"/>
    <w:rsid w:val="00CD49F6"/>
    <w:rsid w:val="00CD4A0D"/>
    <w:rsid w:val="00CD4AF8"/>
    <w:rsid w:val="00CD4B37"/>
    <w:rsid w:val="00CD5815"/>
    <w:rsid w:val="00CD666C"/>
    <w:rsid w:val="00CD6F89"/>
    <w:rsid w:val="00CD70FA"/>
    <w:rsid w:val="00CD76A4"/>
    <w:rsid w:val="00CE0533"/>
    <w:rsid w:val="00CE0A3F"/>
    <w:rsid w:val="00CE0CDB"/>
    <w:rsid w:val="00CE2889"/>
    <w:rsid w:val="00CE2BC2"/>
    <w:rsid w:val="00CE2EBA"/>
    <w:rsid w:val="00CE2F92"/>
    <w:rsid w:val="00CE34C8"/>
    <w:rsid w:val="00CE3EC4"/>
    <w:rsid w:val="00CE5455"/>
    <w:rsid w:val="00CE54EC"/>
    <w:rsid w:val="00CE58EC"/>
    <w:rsid w:val="00CE6193"/>
    <w:rsid w:val="00CE626D"/>
    <w:rsid w:val="00CE6756"/>
    <w:rsid w:val="00CE6918"/>
    <w:rsid w:val="00CE6B80"/>
    <w:rsid w:val="00CE6CDE"/>
    <w:rsid w:val="00CF1268"/>
    <w:rsid w:val="00CF1C8B"/>
    <w:rsid w:val="00CF1E4A"/>
    <w:rsid w:val="00CF21A2"/>
    <w:rsid w:val="00CF2268"/>
    <w:rsid w:val="00CF24A0"/>
    <w:rsid w:val="00CF2AF8"/>
    <w:rsid w:val="00CF33A2"/>
    <w:rsid w:val="00CF3D9B"/>
    <w:rsid w:val="00CF54D3"/>
    <w:rsid w:val="00CF578B"/>
    <w:rsid w:val="00CF629A"/>
    <w:rsid w:val="00CF6CC7"/>
    <w:rsid w:val="00CF7B36"/>
    <w:rsid w:val="00D014B3"/>
    <w:rsid w:val="00D029C4"/>
    <w:rsid w:val="00D02D7B"/>
    <w:rsid w:val="00D0321D"/>
    <w:rsid w:val="00D038D3"/>
    <w:rsid w:val="00D03C01"/>
    <w:rsid w:val="00D049C8"/>
    <w:rsid w:val="00D064DB"/>
    <w:rsid w:val="00D0692D"/>
    <w:rsid w:val="00D0766F"/>
    <w:rsid w:val="00D078A8"/>
    <w:rsid w:val="00D10C3C"/>
    <w:rsid w:val="00D1118D"/>
    <w:rsid w:val="00D12372"/>
    <w:rsid w:val="00D153E4"/>
    <w:rsid w:val="00D155F2"/>
    <w:rsid w:val="00D157F8"/>
    <w:rsid w:val="00D15E21"/>
    <w:rsid w:val="00D163EC"/>
    <w:rsid w:val="00D2023D"/>
    <w:rsid w:val="00D21586"/>
    <w:rsid w:val="00D22250"/>
    <w:rsid w:val="00D23D3B"/>
    <w:rsid w:val="00D24FEF"/>
    <w:rsid w:val="00D25B0C"/>
    <w:rsid w:val="00D2605A"/>
    <w:rsid w:val="00D26071"/>
    <w:rsid w:val="00D261D2"/>
    <w:rsid w:val="00D26CED"/>
    <w:rsid w:val="00D309E3"/>
    <w:rsid w:val="00D31CE0"/>
    <w:rsid w:val="00D31DA0"/>
    <w:rsid w:val="00D31DA4"/>
    <w:rsid w:val="00D3211F"/>
    <w:rsid w:val="00D32340"/>
    <w:rsid w:val="00D32D0E"/>
    <w:rsid w:val="00D338D7"/>
    <w:rsid w:val="00D34021"/>
    <w:rsid w:val="00D34233"/>
    <w:rsid w:val="00D3475F"/>
    <w:rsid w:val="00D34EBB"/>
    <w:rsid w:val="00D350F8"/>
    <w:rsid w:val="00D3542D"/>
    <w:rsid w:val="00D3611B"/>
    <w:rsid w:val="00D361A1"/>
    <w:rsid w:val="00D3696F"/>
    <w:rsid w:val="00D36C65"/>
    <w:rsid w:val="00D3715B"/>
    <w:rsid w:val="00D408A6"/>
    <w:rsid w:val="00D41368"/>
    <w:rsid w:val="00D41571"/>
    <w:rsid w:val="00D4162A"/>
    <w:rsid w:val="00D417A7"/>
    <w:rsid w:val="00D41CB8"/>
    <w:rsid w:val="00D42828"/>
    <w:rsid w:val="00D4296C"/>
    <w:rsid w:val="00D4379F"/>
    <w:rsid w:val="00D44301"/>
    <w:rsid w:val="00D4445E"/>
    <w:rsid w:val="00D44D74"/>
    <w:rsid w:val="00D45DAB"/>
    <w:rsid w:val="00D46C3F"/>
    <w:rsid w:val="00D46DD7"/>
    <w:rsid w:val="00D46DF2"/>
    <w:rsid w:val="00D47240"/>
    <w:rsid w:val="00D4754E"/>
    <w:rsid w:val="00D477C1"/>
    <w:rsid w:val="00D4794A"/>
    <w:rsid w:val="00D47984"/>
    <w:rsid w:val="00D47E62"/>
    <w:rsid w:val="00D540E1"/>
    <w:rsid w:val="00D5421B"/>
    <w:rsid w:val="00D546A7"/>
    <w:rsid w:val="00D5679D"/>
    <w:rsid w:val="00D56B66"/>
    <w:rsid w:val="00D56F92"/>
    <w:rsid w:val="00D571CA"/>
    <w:rsid w:val="00D603C6"/>
    <w:rsid w:val="00D6066F"/>
    <w:rsid w:val="00D610B8"/>
    <w:rsid w:val="00D61313"/>
    <w:rsid w:val="00D61EE5"/>
    <w:rsid w:val="00D62F6A"/>
    <w:rsid w:val="00D632F8"/>
    <w:rsid w:val="00D63AB5"/>
    <w:rsid w:val="00D63CA8"/>
    <w:rsid w:val="00D64696"/>
    <w:rsid w:val="00D657F7"/>
    <w:rsid w:val="00D665EF"/>
    <w:rsid w:val="00D674CD"/>
    <w:rsid w:val="00D6799E"/>
    <w:rsid w:val="00D679C8"/>
    <w:rsid w:val="00D67BAD"/>
    <w:rsid w:val="00D67DC9"/>
    <w:rsid w:val="00D67DE2"/>
    <w:rsid w:val="00D7004E"/>
    <w:rsid w:val="00D70093"/>
    <w:rsid w:val="00D711FA"/>
    <w:rsid w:val="00D71E8A"/>
    <w:rsid w:val="00D72411"/>
    <w:rsid w:val="00D72943"/>
    <w:rsid w:val="00D729D6"/>
    <w:rsid w:val="00D74B06"/>
    <w:rsid w:val="00D76438"/>
    <w:rsid w:val="00D76EA4"/>
    <w:rsid w:val="00D77982"/>
    <w:rsid w:val="00D779C0"/>
    <w:rsid w:val="00D80005"/>
    <w:rsid w:val="00D80E62"/>
    <w:rsid w:val="00D832A0"/>
    <w:rsid w:val="00D84465"/>
    <w:rsid w:val="00D85E93"/>
    <w:rsid w:val="00D8607D"/>
    <w:rsid w:val="00D86B2B"/>
    <w:rsid w:val="00D87B40"/>
    <w:rsid w:val="00D90259"/>
    <w:rsid w:val="00D90BBD"/>
    <w:rsid w:val="00D91F94"/>
    <w:rsid w:val="00D92500"/>
    <w:rsid w:val="00D9260F"/>
    <w:rsid w:val="00D93F2A"/>
    <w:rsid w:val="00D9428C"/>
    <w:rsid w:val="00D9436B"/>
    <w:rsid w:val="00D95DC5"/>
    <w:rsid w:val="00D965B2"/>
    <w:rsid w:val="00D96731"/>
    <w:rsid w:val="00D96AB0"/>
    <w:rsid w:val="00D96C04"/>
    <w:rsid w:val="00D97A1E"/>
    <w:rsid w:val="00DA1E54"/>
    <w:rsid w:val="00DA3010"/>
    <w:rsid w:val="00DA31EF"/>
    <w:rsid w:val="00DA6DED"/>
    <w:rsid w:val="00DA6E44"/>
    <w:rsid w:val="00DA71F8"/>
    <w:rsid w:val="00DB02BF"/>
    <w:rsid w:val="00DB03C5"/>
    <w:rsid w:val="00DB066F"/>
    <w:rsid w:val="00DB0EEC"/>
    <w:rsid w:val="00DB10E1"/>
    <w:rsid w:val="00DB1627"/>
    <w:rsid w:val="00DB1A25"/>
    <w:rsid w:val="00DB2FB2"/>
    <w:rsid w:val="00DB31F6"/>
    <w:rsid w:val="00DB389D"/>
    <w:rsid w:val="00DB3B95"/>
    <w:rsid w:val="00DB5DB9"/>
    <w:rsid w:val="00DB6C3F"/>
    <w:rsid w:val="00DB703C"/>
    <w:rsid w:val="00DB7E42"/>
    <w:rsid w:val="00DC08C0"/>
    <w:rsid w:val="00DC0930"/>
    <w:rsid w:val="00DC2BD0"/>
    <w:rsid w:val="00DC3484"/>
    <w:rsid w:val="00DC5D74"/>
    <w:rsid w:val="00DC6B55"/>
    <w:rsid w:val="00DC7CD4"/>
    <w:rsid w:val="00DD1859"/>
    <w:rsid w:val="00DD1E94"/>
    <w:rsid w:val="00DD3582"/>
    <w:rsid w:val="00DD3BB9"/>
    <w:rsid w:val="00DD4AEA"/>
    <w:rsid w:val="00DD56EC"/>
    <w:rsid w:val="00DD686F"/>
    <w:rsid w:val="00DD68CD"/>
    <w:rsid w:val="00DD6A4B"/>
    <w:rsid w:val="00DD6CB7"/>
    <w:rsid w:val="00DD7F25"/>
    <w:rsid w:val="00DE0496"/>
    <w:rsid w:val="00DE3511"/>
    <w:rsid w:val="00DE3BA7"/>
    <w:rsid w:val="00DE3E00"/>
    <w:rsid w:val="00DE3F43"/>
    <w:rsid w:val="00DE4950"/>
    <w:rsid w:val="00DE5204"/>
    <w:rsid w:val="00DE52F3"/>
    <w:rsid w:val="00DE53FA"/>
    <w:rsid w:val="00DE66F3"/>
    <w:rsid w:val="00DE72C0"/>
    <w:rsid w:val="00DF0D34"/>
    <w:rsid w:val="00DF1130"/>
    <w:rsid w:val="00DF124F"/>
    <w:rsid w:val="00DF173F"/>
    <w:rsid w:val="00DF246C"/>
    <w:rsid w:val="00DF39B2"/>
    <w:rsid w:val="00DF3AEC"/>
    <w:rsid w:val="00DF3D63"/>
    <w:rsid w:val="00DF4F38"/>
    <w:rsid w:val="00DF6369"/>
    <w:rsid w:val="00DF743B"/>
    <w:rsid w:val="00DF7783"/>
    <w:rsid w:val="00DF79BF"/>
    <w:rsid w:val="00DF7FEF"/>
    <w:rsid w:val="00E0071F"/>
    <w:rsid w:val="00E00C1C"/>
    <w:rsid w:val="00E0187B"/>
    <w:rsid w:val="00E03A1B"/>
    <w:rsid w:val="00E03D5B"/>
    <w:rsid w:val="00E04C99"/>
    <w:rsid w:val="00E05079"/>
    <w:rsid w:val="00E05132"/>
    <w:rsid w:val="00E05803"/>
    <w:rsid w:val="00E05AD4"/>
    <w:rsid w:val="00E0635E"/>
    <w:rsid w:val="00E07965"/>
    <w:rsid w:val="00E10113"/>
    <w:rsid w:val="00E1024F"/>
    <w:rsid w:val="00E11BA2"/>
    <w:rsid w:val="00E12314"/>
    <w:rsid w:val="00E12C0B"/>
    <w:rsid w:val="00E136E2"/>
    <w:rsid w:val="00E1380B"/>
    <w:rsid w:val="00E13C65"/>
    <w:rsid w:val="00E1476E"/>
    <w:rsid w:val="00E14B12"/>
    <w:rsid w:val="00E1561B"/>
    <w:rsid w:val="00E16870"/>
    <w:rsid w:val="00E168B4"/>
    <w:rsid w:val="00E168C7"/>
    <w:rsid w:val="00E172C0"/>
    <w:rsid w:val="00E17EA1"/>
    <w:rsid w:val="00E20023"/>
    <w:rsid w:val="00E21507"/>
    <w:rsid w:val="00E21628"/>
    <w:rsid w:val="00E21BCC"/>
    <w:rsid w:val="00E21F29"/>
    <w:rsid w:val="00E225FB"/>
    <w:rsid w:val="00E22FB2"/>
    <w:rsid w:val="00E2313D"/>
    <w:rsid w:val="00E244D9"/>
    <w:rsid w:val="00E25040"/>
    <w:rsid w:val="00E25B59"/>
    <w:rsid w:val="00E26E85"/>
    <w:rsid w:val="00E270EB"/>
    <w:rsid w:val="00E30012"/>
    <w:rsid w:val="00E31DA2"/>
    <w:rsid w:val="00E3262B"/>
    <w:rsid w:val="00E332E6"/>
    <w:rsid w:val="00E339B9"/>
    <w:rsid w:val="00E340E6"/>
    <w:rsid w:val="00E35410"/>
    <w:rsid w:val="00E363EE"/>
    <w:rsid w:val="00E3669B"/>
    <w:rsid w:val="00E3695C"/>
    <w:rsid w:val="00E378A7"/>
    <w:rsid w:val="00E40291"/>
    <w:rsid w:val="00E405A4"/>
    <w:rsid w:val="00E40708"/>
    <w:rsid w:val="00E40ACF"/>
    <w:rsid w:val="00E41431"/>
    <w:rsid w:val="00E41A1D"/>
    <w:rsid w:val="00E432A8"/>
    <w:rsid w:val="00E43F22"/>
    <w:rsid w:val="00E44576"/>
    <w:rsid w:val="00E445ED"/>
    <w:rsid w:val="00E44915"/>
    <w:rsid w:val="00E44AB6"/>
    <w:rsid w:val="00E46120"/>
    <w:rsid w:val="00E47938"/>
    <w:rsid w:val="00E52063"/>
    <w:rsid w:val="00E52162"/>
    <w:rsid w:val="00E530CC"/>
    <w:rsid w:val="00E5385F"/>
    <w:rsid w:val="00E542A8"/>
    <w:rsid w:val="00E544B3"/>
    <w:rsid w:val="00E54B7A"/>
    <w:rsid w:val="00E54C04"/>
    <w:rsid w:val="00E5502A"/>
    <w:rsid w:val="00E55DB9"/>
    <w:rsid w:val="00E56C0B"/>
    <w:rsid w:val="00E577FA"/>
    <w:rsid w:val="00E63412"/>
    <w:rsid w:val="00E63996"/>
    <w:rsid w:val="00E641FE"/>
    <w:rsid w:val="00E64613"/>
    <w:rsid w:val="00E64780"/>
    <w:rsid w:val="00E65C2F"/>
    <w:rsid w:val="00E65C52"/>
    <w:rsid w:val="00E6767D"/>
    <w:rsid w:val="00E70C61"/>
    <w:rsid w:val="00E70ED4"/>
    <w:rsid w:val="00E723C7"/>
    <w:rsid w:val="00E73C32"/>
    <w:rsid w:val="00E73C44"/>
    <w:rsid w:val="00E74DF6"/>
    <w:rsid w:val="00E75245"/>
    <w:rsid w:val="00E7574A"/>
    <w:rsid w:val="00E76999"/>
    <w:rsid w:val="00E77D65"/>
    <w:rsid w:val="00E81BAD"/>
    <w:rsid w:val="00E8313B"/>
    <w:rsid w:val="00E84026"/>
    <w:rsid w:val="00E8468A"/>
    <w:rsid w:val="00E84767"/>
    <w:rsid w:val="00E84F5B"/>
    <w:rsid w:val="00E87184"/>
    <w:rsid w:val="00E87504"/>
    <w:rsid w:val="00E877FB"/>
    <w:rsid w:val="00E915DA"/>
    <w:rsid w:val="00E92F0A"/>
    <w:rsid w:val="00E94194"/>
    <w:rsid w:val="00E942B6"/>
    <w:rsid w:val="00E94428"/>
    <w:rsid w:val="00EA06CB"/>
    <w:rsid w:val="00EA1543"/>
    <w:rsid w:val="00EA2912"/>
    <w:rsid w:val="00EA378A"/>
    <w:rsid w:val="00EA401F"/>
    <w:rsid w:val="00EA489B"/>
    <w:rsid w:val="00EA48C7"/>
    <w:rsid w:val="00EA5AD2"/>
    <w:rsid w:val="00EA5F7B"/>
    <w:rsid w:val="00EA6940"/>
    <w:rsid w:val="00EB196F"/>
    <w:rsid w:val="00EB2411"/>
    <w:rsid w:val="00EB24FD"/>
    <w:rsid w:val="00EB2958"/>
    <w:rsid w:val="00EB2E01"/>
    <w:rsid w:val="00EB3F04"/>
    <w:rsid w:val="00EB5251"/>
    <w:rsid w:val="00EB5510"/>
    <w:rsid w:val="00EB5BDA"/>
    <w:rsid w:val="00EB6F4D"/>
    <w:rsid w:val="00EC157E"/>
    <w:rsid w:val="00EC1AA5"/>
    <w:rsid w:val="00EC24CE"/>
    <w:rsid w:val="00EC3144"/>
    <w:rsid w:val="00EC3AE8"/>
    <w:rsid w:val="00EC3DAE"/>
    <w:rsid w:val="00EC59E1"/>
    <w:rsid w:val="00EC6568"/>
    <w:rsid w:val="00EC6849"/>
    <w:rsid w:val="00EC7B5B"/>
    <w:rsid w:val="00EC7F8F"/>
    <w:rsid w:val="00ED18FF"/>
    <w:rsid w:val="00ED1A9E"/>
    <w:rsid w:val="00ED3A01"/>
    <w:rsid w:val="00ED419C"/>
    <w:rsid w:val="00ED451B"/>
    <w:rsid w:val="00ED4F41"/>
    <w:rsid w:val="00ED61D2"/>
    <w:rsid w:val="00ED63F2"/>
    <w:rsid w:val="00ED6A0E"/>
    <w:rsid w:val="00ED6A27"/>
    <w:rsid w:val="00ED7A44"/>
    <w:rsid w:val="00ED7CDA"/>
    <w:rsid w:val="00ED7EC4"/>
    <w:rsid w:val="00EE01AB"/>
    <w:rsid w:val="00EE16D4"/>
    <w:rsid w:val="00EE2822"/>
    <w:rsid w:val="00EE2E74"/>
    <w:rsid w:val="00EE36D4"/>
    <w:rsid w:val="00EE3A8E"/>
    <w:rsid w:val="00EE3FF7"/>
    <w:rsid w:val="00EE46F9"/>
    <w:rsid w:val="00EE4D66"/>
    <w:rsid w:val="00EE56AC"/>
    <w:rsid w:val="00EE600E"/>
    <w:rsid w:val="00EE6D18"/>
    <w:rsid w:val="00EF106F"/>
    <w:rsid w:val="00EF30DE"/>
    <w:rsid w:val="00EF3211"/>
    <w:rsid w:val="00EF3607"/>
    <w:rsid w:val="00EF37B0"/>
    <w:rsid w:val="00EF4B41"/>
    <w:rsid w:val="00EF5BCF"/>
    <w:rsid w:val="00EF6E26"/>
    <w:rsid w:val="00EF78B6"/>
    <w:rsid w:val="00F0031E"/>
    <w:rsid w:val="00F0059F"/>
    <w:rsid w:val="00F01C4B"/>
    <w:rsid w:val="00F02ADB"/>
    <w:rsid w:val="00F030BE"/>
    <w:rsid w:val="00F0353C"/>
    <w:rsid w:val="00F03643"/>
    <w:rsid w:val="00F0554A"/>
    <w:rsid w:val="00F05D9C"/>
    <w:rsid w:val="00F05E77"/>
    <w:rsid w:val="00F066E7"/>
    <w:rsid w:val="00F070CA"/>
    <w:rsid w:val="00F071E8"/>
    <w:rsid w:val="00F112F9"/>
    <w:rsid w:val="00F113F8"/>
    <w:rsid w:val="00F11660"/>
    <w:rsid w:val="00F122D9"/>
    <w:rsid w:val="00F12C8A"/>
    <w:rsid w:val="00F13829"/>
    <w:rsid w:val="00F13939"/>
    <w:rsid w:val="00F1536D"/>
    <w:rsid w:val="00F15C22"/>
    <w:rsid w:val="00F17E59"/>
    <w:rsid w:val="00F20849"/>
    <w:rsid w:val="00F218E2"/>
    <w:rsid w:val="00F21A85"/>
    <w:rsid w:val="00F2289C"/>
    <w:rsid w:val="00F22EE4"/>
    <w:rsid w:val="00F23B75"/>
    <w:rsid w:val="00F23DE6"/>
    <w:rsid w:val="00F2460F"/>
    <w:rsid w:val="00F246EF"/>
    <w:rsid w:val="00F24CC7"/>
    <w:rsid w:val="00F259AF"/>
    <w:rsid w:val="00F2748B"/>
    <w:rsid w:val="00F27EB9"/>
    <w:rsid w:val="00F301BE"/>
    <w:rsid w:val="00F31377"/>
    <w:rsid w:val="00F317D3"/>
    <w:rsid w:val="00F31E0E"/>
    <w:rsid w:val="00F31EC1"/>
    <w:rsid w:val="00F31FC7"/>
    <w:rsid w:val="00F33700"/>
    <w:rsid w:val="00F33B09"/>
    <w:rsid w:val="00F33B67"/>
    <w:rsid w:val="00F345A9"/>
    <w:rsid w:val="00F34A4B"/>
    <w:rsid w:val="00F34EE9"/>
    <w:rsid w:val="00F37064"/>
    <w:rsid w:val="00F377CD"/>
    <w:rsid w:val="00F40715"/>
    <w:rsid w:val="00F409D1"/>
    <w:rsid w:val="00F4154F"/>
    <w:rsid w:val="00F43406"/>
    <w:rsid w:val="00F43576"/>
    <w:rsid w:val="00F43A07"/>
    <w:rsid w:val="00F43C84"/>
    <w:rsid w:val="00F4755E"/>
    <w:rsid w:val="00F47E15"/>
    <w:rsid w:val="00F507EF"/>
    <w:rsid w:val="00F5087F"/>
    <w:rsid w:val="00F5225B"/>
    <w:rsid w:val="00F52308"/>
    <w:rsid w:val="00F53043"/>
    <w:rsid w:val="00F5397A"/>
    <w:rsid w:val="00F53EF4"/>
    <w:rsid w:val="00F53F3B"/>
    <w:rsid w:val="00F554EA"/>
    <w:rsid w:val="00F55877"/>
    <w:rsid w:val="00F56757"/>
    <w:rsid w:val="00F56E43"/>
    <w:rsid w:val="00F56F3A"/>
    <w:rsid w:val="00F57320"/>
    <w:rsid w:val="00F57449"/>
    <w:rsid w:val="00F5762E"/>
    <w:rsid w:val="00F5795D"/>
    <w:rsid w:val="00F60F75"/>
    <w:rsid w:val="00F62C27"/>
    <w:rsid w:val="00F63081"/>
    <w:rsid w:val="00F63513"/>
    <w:rsid w:val="00F636F6"/>
    <w:rsid w:val="00F64095"/>
    <w:rsid w:val="00F6503B"/>
    <w:rsid w:val="00F65157"/>
    <w:rsid w:val="00F651D8"/>
    <w:rsid w:val="00F656E8"/>
    <w:rsid w:val="00F65AC6"/>
    <w:rsid w:val="00F66061"/>
    <w:rsid w:val="00F66D6B"/>
    <w:rsid w:val="00F674F8"/>
    <w:rsid w:val="00F7051F"/>
    <w:rsid w:val="00F70D2B"/>
    <w:rsid w:val="00F7153A"/>
    <w:rsid w:val="00F7187F"/>
    <w:rsid w:val="00F71FFB"/>
    <w:rsid w:val="00F72A60"/>
    <w:rsid w:val="00F72AD8"/>
    <w:rsid w:val="00F741DD"/>
    <w:rsid w:val="00F74BA0"/>
    <w:rsid w:val="00F75DA5"/>
    <w:rsid w:val="00F75EE8"/>
    <w:rsid w:val="00F75F86"/>
    <w:rsid w:val="00F762C8"/>
    <w:rsid w:val="00F77417"/>
    <w:rsid w:val="00F80681"/>
    <w:rsid w:val="00F80947"/>
    <w:rsid w:val="00F828C5"/>
    <w:rsid w:val="00F83A32"/>
    <w:rsid w:val="00F908CA"/>
    <w:rsid w:val="00F91E70"/>
    <w:rsid w:val="00F91ED6"/>
    <w:rsid w:val="00F924AD"/>
    <w:rsid w:val="00F92F9F"/>
    <w:rsid w:val="00F94147"/>
    <w:rsid w:val="00F951AE"/>
    <w:rsid w:val="00F962CA"/>
    <w:rsid w:val="00F96EEA"/>
    <w:rsid w:val="00F973E9"/>
    <w:rsid w:val="00FA0879"/>
    <w:rsid w:val="00FA08A5"/>
    <w:rsid w:val="00FA1414"/>
    <w:rsid w:val="00FA15A4"/>
    <w:rsid w:val="00FA2693"/>
    <w:rsid w:val="00FA28F2"/>
    <w:rsid w:val="00FA31FE"/>
    <w:rsid w:val="00FA384A"/>
    <w:rsid w:val="00FA3CA4"/>
    <w:rsid w:val="00FA4004"/>
    <w:rsid w:val="00FA517F"/>
    <w:rsid w:val="00FA553C"/>
    <w:rsid w:val="00FA7B24"/>
    <w:rsid w:val="00FB01AC"/>
    <w:rsid w:val="00FB04C7"/>
    <w:rsid w:val="00FB161C"/>
    <w:rsid w:val="00FB1B93"/>
    <w:rsid w:val="00FB1DCD"/>
    <w:rsid w:val="00FB340A"/>
    <w:rsid w:val="00FB3740"/>
    <w:rsid w:val="00FB3B7B"/>
    <w:rsid w:val="00FB43A8"/>
    <w:rsid w:val="00FB4710"/>
    <w:rsid w:val="00FB4B86"/>
    <w:rsid w:val="00FB52CC"/>
    <w:rsid w:val="00FB5853"/>
    <w:rsid w:val="00FB5DBE"/>
    <w:rsid w:val="00FB6B36"/>
    <w:rsid w:val="00FB6D90"/>
    <w:rsid w:val="00FB74D4"/>
    <w:rsid w:val="00FC08AC"/>
    <w:rsid w:val="00FC2950"/>
    <w:rsid w:val="00FC3D28"/>
    <w:rsid w:val="00FC5217"/>
    <w:rsid w:val="00FC5651"/>
    <w:rsid w:val="00FC61FF"/>
    <w:rsid w:val="00FC6784"/>
    <w:rsid w:val="00FC6EDA"/>
    <w:rsid w:val="00FC6EE3"/>
    <w:rsid w:val="00FC74A8"/>
    <w:rsid w:val="00FD221C"/>
    <w:rsid w:val="00FD27C4"/>
    <w:rsid w:val="00FD2C0C"/>
    <w:rsid w:val="00FD3293"/>
    <w:rsid w:val="00FD35B6"/>
    <w:rsid w:val="00FD40B9"/>
    <w:rsid w:val="00FD4B10"/>
    <w:rsid w:val="00FD58F3"/>
    <w:rsid w:val="00FD647E"/>
    <w:rsid w:val="00FD7362"/>
    <w:rsid w:val="00FD7F4F"/>
    <w:rsid w:val="00FE05CC"/>
    <w:rsid w:val="00FE28E0"/>
    <w:rsid w:val="00FE2AF4"/>
    <w:rsid w:val="00FE3673"/>
    <w:rsid w:val="00FE38EF"/>
    <w:rsid w:val="00FE3A51"/>
    <w:rsid w:val="00FE3DC6"/>
    <w:rsid w:val="00FE45BA"/>
    <w:rsid w:val="00FE54BD"/>
    <w:rsid w:val="00FE5B87"/>
    <w:rsid w:val="00FE7070"/>
    <w:rsid w:val="00FE7446"/>
    <w:rsid w:val="00FF062E"/>
    <w:rsid w:val="00FF23A9"/>
    <w:rsid w:val="00FF2492"/>
    <w:rsid w:val="00FF2EEA"/>
    <w:rsid w:val="00FF3EFA"/>
    <w:rsid w:val="00FF4146"/>
    <w:rsid w:val="00FF4E45"/>
    <w:rsid w:val="00FF513D"/>
    <w:rsid w:val="00FF575F"/>
    <w:rsid w:val="00FF5BD3"/>
    <w:rsid w:val="00FF6230"/>
    <w:rsid w:val="00FF6825"/>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9F75E9-F47D-4D9B-912A-D0E5EE5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B40"/>
    <w:pPr>
      <w:widowControl w:val="0"/>
      <w:autoSpaceDE w:val="0"/>
      <w:autoSpaceDN w:val="0"/>
      <w:adjustRightInd w:val="0"/>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235C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35CA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35CA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35CA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35CA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35CA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35CA8"/>
    <w:pPr>
      <w:spacing w:before="240" w:after="60"/>
      <w:outlineLvl w:val="6"/>
    </w:pPr>
    <w:rPr>
      <w:rFonts w:cstheme="majorBidi"/>
    </w:rPr>
  </w:style>
  <w:style w:type="paragraph" w:styleId="8">
    <w:name w:val="heading 8"/>
    <w:basedOn w:val="a"/>
    <w:next w:val="a"/>
    <w:link w:val="80"/>
    <w:uiPriority w:val="9"/>
    <w:semiHidden/>
    <w:unhideWhenUsed/>
    <w:qFormat/>
    <w:rsid w:val="00235CA8"/>
    <w:pPr>
      <w:spacing w:before="240" w:after="60"/>
      <w:outlineLvl w:val="7"/>
    </w:pPr>
    <w:rPr>
      <w:rFonts w:cstheme="majorBidi"/>
      <w:i/>
      <w:iCs/>
    </w:rPr>
  </w:style>
  <w:style w:type="paragraph" w:styleId="9">
    <w:name w:val="heading 9"/>
    <w:basedOn w:val="a"/>
    <w:next w:val="a"/>
    <w:link w:val="90"/>
    <w:uiPriority w:val="9"/>
    <w:semiHidden/>
    <w:unhideWhenUsed/>
    <w:qFormat/>
    <w:rsid w:val="00235CA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C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35CA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35CA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35CA8"/>
    <w:rPr>
      <w:rFonts w:cstheme="majorBidi"/>
      <w:b/>
      <w:bCs/>
      <w:sz w:val="28"/>
      <w:szCs w:val="28"/>
    </w:rPr>
  </w:style>
  <w:style w:type="character" w:customStyle="1" w:styleId="50">
    <w:name w:val="Заголовок 5 Знак"/>
    <w:basedOn w:val="a0"/>
    <w:link w:val="5"/>
    <w:uiPriority w:val="9"/>
    <w:semiHidden/>
    <w:rsid w:val="00235CA8"/>
    <w:rPr>
      <w:rFonts w:cstheme="majorBidi"/>
      <w:b/>
      <w:bCs/>
      <w:i/>
      <w:iCs/>
      <w:sz w:val="26"/>
      <w:szCs w:val="26"/>
    </w:rPr>
  </w:style>
  <w:style w:type="character" w:customStyle="1" w:styleId="60">
    <w:name w:val="Заголовок 6 Знак"/>
    <w:basedOn w:val="a0"/>
    <w:link w:val="6"/>
    <w:uiPriority w:val="9"/>
    <w:semiHidden/>
    <w:rsid w:val="00235CA8"/>
    <w:rPr>
      <w:rFonts w:cstheme="majorBidi"/>
      <w:b/>
      <w:bCs/>
    </w:rPr>
  </w:style>
  <w:style w:type="character" w:customStyle="1" w:styleId="70">
    <w:name w:val="Заголовок 7 Знак"/>
    <w:basedOn w:val="a0"/>
    <w:link w:val="7"/>
    <w:uiPriority w:val="9"/>
    <w:semiHidden/>
    <w:rsid w:val="00235CA8"/>
    <w:rPr>
      <w:rFonts w:cstheme="majorBidi"/>
      <w:sz w:val="24"/>
      <w:szCs w:val="24"/>
    </w:rPr>
  </w:style>
  <w:style w:type="character" w:customStyle="1" w:styleId="80">
    <w:name w:val="Заголовок 8 Знак"/>
    <w:basedOn w:val="a0"/>
    <w:link w:val="8"/>
    <w:uiPriority w:val="9"/>
    <w:semiHidden/>
    <w:rsid w:val="00235CA8"/>
    <w:rPr>
      <w:rFonts w:cstheme="majorBidi"/>
      <w:i/>
      <w:iCs/>
      <w:sz w:val="24"/>
      <w:szCs w:val="24"/>
    </w:rPr>
  </w:style>
  <w:style w:type="character" w:customStyle="1" w:styleId="90">
    <w:name w:val="Заголовок 9 Знак"/>
    <w:basedOn w:val="a0"/>
    <w:link w:val="9"/>
    <w:uiPriority w:val="9"/>
    <w:semiHidden/>
    <w:rsid w:val="00235CA8"/>
    <w:rPr>
      <w:rFonts w:asciiTheme="majorHAnsi" w:eastAsiaTheme="majorEastAsia" w:hAnsiTheme="majorHAnsi" w:cstheme="majorBidi"/>
    </w:rPr>
  </w:style>
  <w:style w:type="paragraph" w:styleId="a3">
    <w:name w:val="Title"/>
    <w:basedOn w:val="a"/>
    <w:next w:val="a"/>
    <w:link w:val="a4"/>
    <w:uiPriority w:val="10"/>
    <w:qFormat/>
    <w:rsid w:val="00235C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35C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35CA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35CA8"/>
    <w:rPr>
      <w:rFonts w:asciiTheme="majorHAnsi" w:eastAsiaTheme="majorEastAsia" w:hAnsiTheme="majorHAnsi" w:cstheme="majorBidi"/>
      <w:sz w:val="24"/>
      <w:szCs w:val="24"/>
    </w:rPr>
  </w:style>
  <w:style w:type="character" w:styleId="a7">
    <w:name w:val="Strong"/>
    <w:basedOn w:val="a0"/>
    <w:uiPriority w:val="22"/>
    <w:qFormat/>
    <w:rsid w:val="00235CA8"/>
    <w:rPr>
      <w:b/>
      <w:bCs/>
    </w:rPr>
  </w:style>
  <w:style w:type="character" w:styleId="a8">
    <w:name w:val="Emphasis"/>
    <w:basedOn w:val="a0"/>
    <w:uiPriority w:val="20"/>
    <w:qFormat/>
    <w:rsid w:val="00235CA8"/>
    <w:rPr>
      <w:rFonts w:asciiTheme="minorHAnsi" w:hAnsiTheme="minorHAnsi"/>
      <w:b/>
      <w:i/>
      <w:iCs/>
    </w:rPr>
  </w:style>
  <w:style w:type="paragraph" w:styleId="a9">
    <w:name w:val="No Spacing"/>
    <w:basedOn w:val="a"/>
    <w:uiPriority w:val="1"/>
    <w:qFormat/>
    <w:rsid w:val="00235CA8"/>
    <w:rPr>
      <w:szCs w:val="32"/>
    </w:rPr>
  </w:style>
  <w:style w:type="paragraph" w:styleId="aa">
    <w:name w:val="List Paragraph"/>
    <w:basedOn w:val="a"/>
    <w:uiPriority w:val="34"/>
    <w:qFormat/>
    <w:rsid w:val="00235CA8"/>
    <w:pPr>
      <w:ind w:left="720"/>
      <w:contextualSpacing/>
    </w:pPr>
  </w:style>
  <w:style w:type="paragraph" w:styleId="21">
    <w:name w:val="Quote"/>
    <w:basedOn w:val="a"/>
    <w:next w:val="a"/>
    <w:link w:val="22"/>
    <w:uiPriority w:val="29"/>
    <w:qFormat/>
    <w:rsid w:val="00235CA8"/>
    <w:rPr>
      <w:i/>
    </w:rPr>
  </w:style>
  <w:style w:type="character" w:customStyle="1" w:styleId="22">
    <w:name w:val="Цитата 2 Знак"/>
    <w:basedOn w:val="a0"/>
    <w:link w:val="21"/>
    <w:uiPriority w:val="29"/>
    <w:rsid w:val="00235CA8"/>
    <w:rPr>
      <w:i/>
      <w:sz w:val="24"/>
      <w:szCs w:val="24"/>
    </w:rPr>
  </w:style>
  <w:style w:type="paragraph" w:styleId="ab">
    <w:name w:val="Intense Quote"/>
    <w:basedOn w:val="a"/>
    <w:next w:val="a"/>
    <w:link w:val="ac"/>
    <w:uiPriority w:val="30"/>
    <w:qFormat/>
    <w:rsid w:val="00235CA8"/>
    <w:pPr>
      <w:ind w:left="720" w:right="720"/>
    </w:pPr>
    <w:rPr>
      <w:b/>
      <w:i/>
      <w:szCs w:val="22"/>
    </w:rPr>
  </w:style>
  <w:style w:type="character" w:customStyle="1" w:styleId="ac">
    <w:name w:val="Выделенная цитата Знак"/>
    <w:basedOn w:val="a0"/>
    <w:link w:val="ab"/>
    <w:uiPriority w:val="30"/>
    <w:rsid w:val="00235CA8"/>
    <w:rPr>
      <w:b/>
      <w:i/>
      <w:sz w:val="24"/>
    </w:rPr>
  </w:style>
  <w:style w:type="character" w:styleId="ad">
    <w:name w:val="Subtle Emphasis"/>
    <w:uiPriority w:val="19"/>
    <w:qFormat/>
    <w:rsid w:val="00235CA8"/>
    <w:rPr>
      <w:i/>
      <w:color w:val="5A5A5A" w:themeColor="text1" w:themeTint="A5"/>
    </w:rPr>
  </w:style>
  <w:style w:type="character" w:styleId="ae">
    <w:name w:val="Intense Emphasis"/>
    <w:basedOn w:val="a0"/>
    <w:uiPriority w:val="21"/>
    <w:qFormat/>
    <w:rsid w:val="00235CA8"/>
    <w:rPr>
      <w:b/>
      <w:i/>
      <w:sz w:val="24"/>
      <w:szCs w:val="24"/>
      <w:u w:val="single"/>
    </w:rPr>
  </w:style>
  <w:style w:type="character" w:styleId="af">
    <w:name w:val="Subtle Reference"/>
    <w:basedOn w:val="a0"/>
    <w:uiPriority w:val="31"/>
    <w:qFormat/>
    <w:rsid w:val="00235CA8"/>
    <w:rPr>
      <w:sz w:val="24"/>
      <w:szCs w:val="24"/>
      <w:u w:val="single"/>
    </w:rPr>
  </w:style>
  <w:style w:type="character" w:styleId="af0">
    <w:name w:val="Intense Reference"/>
    <w:basedOn w:val="a0"/>
    <w:uiPriority w:val="32"/>
    <w:qFormat/>
    <w:rsid w:val="00235CA8"/>
    <w:rPr>
      <w:b/>
      <w:sz w:val="24"/>
      <w:u w:val="single"/>
    </w:rPr>
  </w:style>
  <w:style w:type="character" w:styleId="af1">
    <w:name w:val="Book Title"/>
    <w:basedOn w:val="a0"/>
    <w:uiPriority w:val="33"/>
    <w:qFormat/>
    <w:rsid w:val="00235C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35CA8"/>
    <w:pPr>
      <w:outlineLvl w:val="9"/>
    </w:pPr>
  </w:style>
  <w:style w:type="table" w:styleId="af3">
    <w:name w:val="Table Grid"/>
    <w:basedOn w:val="a1"/>
    <w:uiPriority w:val="59"/>
    <w:rsid w:val="00282B40"/>
    <w:pPr>
      <w:widowControl w:val="0"/>
      <w:autoSpaceDE w:val="0"/>
      <w:autoSpaceDN w:val="0"/>
      <w:adjustRightInd w:val="0"/>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6C0044"/>
    <w:pPr>
      <w:tabs>
        <w:tab w:val="center" w:pos="4677"/>
        <w:tab w:val="right" w:pos="9355"/>
      </w:tabs>
    </w:pPr>
  </w:style>
  <w:style w:type="character" w:customStyle="1" w:styleId="af5">
    <w:name w:val="Верхний колонтитул Знак"/>
    <w:basedOn w:val="a0"/>
    <w:link w:val="af4"/>
    <w:uiPriority w:val="99"/>
    <w:rsid w:val="006C0044"/>
    <w:rPr>
      <w:rFonts w:ascii="Times New Roman" w:eastAsia="Times New Roman" w:hAnsi="Times New Roman"/>
      <w:sz w:val="20"/>
      <w:szCs w:val="20"/>
      <w:lang w:val="ru-RU" w:eastAsia="ru-RU" w:bidi="ar-SA"/>
    </w:rPr>
  </w:style>
  <w:style w:type="paragraph" w:styleId="af6">
    <w:name w:val="footer"/>
    <w:basedOn w:val="a"/>
    <w:link w:val="af7"/>
    <w:uiPriority w:val="99"/>
    <w:unhideWhenUsed/>
    <w:rsid w:val="006C0044"/>
    <w:pPr>
      <w:tabs>
        <w:tab w:val="center" w:pos="4677"/>
        <w:tab w:val="right" w:pos="9355"/>
      </w:tabs>
    </w:pPr>
  </w:style>
  <w:style w:type="character" w:customStyle="1" w:styleId="af7">
    <w:name w:val="Нижний колонтитул Знак"/>
    <w:basedOn w:val="a0"/>
    <w:link w:val="af6"/>
    <w:uiPriority w:val="99"/>
    <w:rsid w:val="006C0044"/>
    <w:rPr>
      <w:rFonts w:ascii="Times New Roman" w:eastAsia="Times New Roman" w:hAnsi="Times New Roman"/>
      <w:sz w:val="20"/>
      <w:szCs w:val="20"/>
      <w:lang w:val="ru-RU" w:eastAsia="ru-RU" w:bidi="ar-SA"/>
    </w:rPr>
  </w:style>
  <w:style w:type="character" w:customStyle="1" w:styleId="23">
    <w:name w:val="Основной текст (2)_"/>
    <w:basedOn w:val="a0"/>
    <w:rsid w:val="007D7EB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7D7EB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uiPriority w:val="99"/>
    <w:rsid w:val="007D7EB5"/>
    <w:pPr>
      <w:autoSpaceDE w:val="0"/>
      <w:autoSpaceDN w:val="0"/>
      <w:adjustRightInd w:val="0"/>
      <w:spacing w:after="0" w:line="240" w:lineRule="auto"/>
    </w:pPr>
    <w:rPr>
      <w:rFonts w:ascii="Arial" w:eastAsia="Calibri" w:hAnsi="Arial" w:cs="Arial"/>
      <w:sz w:val="20"/>
      <w:szCs w:val="20"/>
      <w:lang w:val="ru-RU" w:bidi="ar-SA"/>
    </w:rPr>
  </w:style>
  <w:style w:type="paragraph" w:styleId="af8">
    <w:name w:val="Balloon Text"/>
    <w:basedOn w:val="a"/>
    <w:link w:val="af9"/>
    <w:uiPriority w:val="99"/>
    <w:semiHidden/>
    <w:unhideWhenUsed/>
    <w:rsid w:val="00663061"/>
    <w:rPr>
      <w:rFonts w:ascii="Tahoma" w:hAnsi="Tahoma" w:cs="Tahoma"/>
      <w:sz w:val="16"/>
      <w:szCs w:val="16"/>
    </w:rPr>
  </w:style>
  <w:style w:type="character" w:customStyle="1" w:styleId="af9">
    <w:name w:val="Текст выноски Знак"/>
    <w:basedOn w:val="a0"/>
    <w:link w:val="af8"/>
    <w:uiPriority w:val="99"/>
    <w:semiHidden/>
    <w:rsid w:val="00663061"/>
    <w:rPr>
      <w:rFonts w:ascii="Tahoma" w:eastAsia="Times New Roman" w:hAnsi="Tahoma" w:cs="Tahoma"/>
      <w:sz w:val="16"/>
      <w:szCs w:val="16"/>
      <w:lang w:val="ru-RU" w:eastAsia="ru-RU" w:bidi="ar-SA"/>
    </w:rPr>
  </w:style>
  <w:style w:type="paragraph" w:customStyle="1" w:styleId="afa">
    <w:name w:val="НПА"/>
    <w:basedOn w:val="a"/>
    <w:rsid w:val="00F62C27"/>
    <w:pPr>
      <w:shd w:val="clear" w:color="auto" w:fill="FFFFFF"/>
      <w:tabs>
        <w:tab w:val="left" w:pos="7286"/>
      </w:tabs>
    </w:pPr>
    <w:rPr>
      <w:rFonts w:ascii="Arial" w:hAnsi="Arial"/>
      <w:szCs w:val="28"/>
    </w:rPr>
  </w:style>
  <w:style w:type="character" w:styleId="afb">
    <w:name w:val="Hyperlink"/>
    <w:rsid w:val="00F62C27"/>
    <w:rPr>
      <w:color w:val="0000FF"/>
      <w:u w:val="single"/>
    </w:rPr>
  </w:style>
  <w:style w:type="paragraph" w:styleId="afc">
    <w:name w:val="Normal (Web)"/>
    <w:basedOn w:val="a"/>
    <w:rsid w:val="00F62C27"/>
    <w:pPr>
      <w:widowControl/>
      <w:autoSpaceDE/>
      <w:autoSpaceDN/>
      <w:adjustRightInd/>
      <w:spacing w:before="100" w:beforeAutospacing="1" w:after="100" w:afterAutospacing="1"/>
    </w:pPr>
    <w:rPr>
      <w:rFonts w:ascii="Arial" w:hAnsi="Arial" w:cs="Arial"/>
      <w:color w:val="4C4C4C"/>
      <w:sz w:val="16"/>
      <w:szCs w:val="16"/>
    </w:rPr>
  </w:style>
  <w:style w:type="paragraph" w:customStyle="1" w:styleId="afd">
    <w:name w:val="Знак Знак Знак Знак"/>
    <w:basedOn w:val="a"/>
    <w:rsid w:val="00F62C27"/>
    <w:pPr>
      <w:widowControl/>
      <w:autoSpaceDE/>
      <w:autoSpaceDN/>
      <w:adjustRightInd/>
      <w:spacing w:before="100" w:beforeAutospacing="1" w:after="100" w:afterAutospacing="1"/>
    </w:pPr>
    <w:rPr>
      <w:rFonts w:ascii="Tahoma" w:hAnsi="Tahoma" w:cs="Tahoma"/>
      <w:lang w:val="en-US" w:eastAsia="en-US"/>
    </w:rPr>
  </w:style>
  <w:style w:type="paragraph" w:styleId="afe">
    <w:name w:val="Body Text Indent"/>
    <w:basedOn w:val="a"/>
    <w:link w:val="aff"/>
    <w:uiPriority w:val="99"/>
    <w:semiHidden/>
    <w:unhideWhenUsed/>
    <w:rsid w:val="00F62C27"/>
    <w:pPr>
      <w:spacing w:after="120"/>
      <w:ind w:left="283"/>
    </w:pPr>
  </w:style>
  <w:style w:type="character" w:customStyle="1" w:styleId="aff">
    <w:name w:val="Основной текст с отступом Знак"/>
    <w:basedOn w:val="a0"/>
    <w:link w:val="afe"/>
    <w:uiPriority w:val="99"/>
    <w:semiHidden/>
    <w:rsid w:val="00F62C27"/>
    <w:rPr>
      <w:rFonts w:ascii="Times New Roman" w:eastAsia="Times New Roman" w:hAnsi="Times New Roman"/>
      <w:sz w:val="20"/>
      <w:szCs w:val="20"/>
      <w:lang w:val="ru-RU" w:eastAsia="ru-RU" w:bidi="ar-SA"/>
    </w:rPr>
  </w:style>
  <w:style w:type="paragraph" w:styleId="25">
    <w:name w:val="Body Text Indent 2"/>
    <w:basedOn w:val="a"/>
    <w:link w:val="26"/>
    <w:uiPriority w:val="99"/>
    <w:semiHidden/>
    <w:unhideWhenUsed/>
    <w:rsid w:val="00F62C27"/>
    <w:pPr>
      <w:spacing w:after="120" w:line="480" w:lineRule="auto"/>
      <w:ind w:left="283"/>
    </w:pPr>
  </w:style>
  <w:style w:type="character" w:customStyle="1" w:styleId="26">
    <w:name w:val="Основной текст с отступом 2 Знак"/>
    <w:basedOn w:val="a0"/>
    <w:link w:val="25"/>
    <w:uiPriority w:val="99"/>
    <w:semiHidden/>
    <w:rsid w:val="00F62C27"/>
    <w:rPr>
      <w:rFonts w:ascii="Times New Roman" w:eastAsia="Times New Roman" w:hAnsi="Times New Roman"/>
      <w:sz w:val="20"/>
      <w:szCs w:val="20"/>
      <w:lang w:val="ru-RU" w:eastAsia="ru-RU" w:bidi="ar-SA"/>
    </w:rPr>
  </w:style>
  <w:style w:type="character" w:customStyle="1" w:styleId="31">
    <w:name w:val="Основной текст (3)_"/>
    <w:basedOn w:val="a0"/>
    <w:link w:val="32"/>
    <w:rsid w:val="00F62C27"/>
    <w:rPr>
      <w:b/>
      <w:bCs/>
      <w:shd w:val="clear" w:color="auto" w:fill="FFFFFF"/>
    </w:rPr>
  </w:style>
  <w:style w:type="paragraph" w:customStyle="1" w:styleId="32">
    <w:name w:val="Основной текст (3)"/>
    <w:basedOn w:val="a"/>
    <w:link w:val="31"/>
    <w:rsid w:val="00F62C27"/>
    <w:pPr>
      <w:shd w:val="clear" w:color="auto" w:fill="FFFFFF"/>
      <w:autoSpaceDE/>
      <w:autoSpaceDN/>
      <w:adjustRightInd/>
      <w:spacing w:before="540" w:after="240" w:line="284" w:lineRule="exact"/>
      <w:jc w:val="center"/>
    </w:pPr>
    <w:rPr>
      <w:rFonts w:asciiTheme="minorHAnsi" w:eastAsiaTheme="minorHAnsi" w:hAnsiTheme="minorHAnsi"/>
      <w:b/>
      <w:bCs/>
      <w:sz w:val="22"/>
      <w:szCs w:val="22"/>
      <w:lang w:val="en-US" w:eastAsia="en-US" w:bidi="en-US"/>
    </w:rPr>
  </w:style>
  <w:style w:type="paragraph" w:customStyle="1" w:styleId="formattext">
    <w:name w:val="formattext"/>
    <w:basedOn w:val="a"/>
    <w:rsid w:val="00F62C2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9190B241B8E87798251231F21DC7DDF5945640F981C67CCE08D48811C5B12C4C2988267F67D17AFBB06CA837093A4E40212C6867A78ChAu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609190B241B8E87798251231F21DC7DDF5945640F981C67CCE08D48811C5B12C4C298D257433813EA5E93FE87C043E545C212Bh7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72C7-47B5-4C1A-98A3-40802B33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28</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ОИЗИ</cp:lastModifiedBy>
  <cp:revision>11</cp:revision>
  <cp:lastPrinted>2019-07-09T02:40:00Z</cp:lastPrinted>
  <dcterms:created xsi:type="dcterms:W3CDTF">2019-07-09T00:48:00Z</dcterms:created>
  <dcterms:modified xsi:type="dcterms:W3CDTF">2019-07-29T07:57:00Z</dcterms:modified>
</cp:coreProperties>
</file>