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103059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02.07.2018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354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2DB" w:rsidRDefault="00E022DB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2DB" w:rsidRDefault="00E022DB" w:rsidP="00E022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нарушений юридическими лицами и индивидуальными предпринимателями обязательных требований земельного законодательства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</w:t>
      </w:r>
      <w:r>
        <w:rPr>
          <w:rFonts w:ascii="Times New Roman" w:hAnsi="Times New Roman" w:cs="Times New Roman"/>
          <w:sz w:val="28"/>
          <w:szCs w:val="28"/>
        </w:rPr>
        <w:t xml:space="preserve">поселений Смидовичского муниципального района Еврейской автономной области </w:t>
      </w:r>
      <w:r w:rsidR="00B14F8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на 2018 год</w:t>
      </w:r>
    </w:p>
    <w:p w:rsidR="00892A99" w:rsidRDefault="00892A99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2DB" w:rsidRPr="00DE737D" w:rsidRDefault="00E022DB" w:rsidP="00E022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3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8.2 Федерального закона                          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в целях предупреждения нарушений юридическими лицами и индивидуальными предпринимателями обязательных требований, установленных земельным законодательством, администрация муниципального района</w:t>
      </w:r>
    </w:p>
    <w:p w:rsidR="00E022DB" w:rsidRPr="00DE737D" w:rsidRDefault="00E022DB" w:rsidP="00E02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3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022DB" w:rsidRPr="00DE737D" w:rsidRDefault="00E022DB" w:rsidP="00E02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37D">
        <w:rPr>
          <w:rFonts w:ascii="Times New Roman" w:hAnsi="Times New Roman" w:cs="Times New Roman"/>
          <w:sz w:val="28"/>
          <w:szCs w:val="28"/>
        </w:rPr>
        <w:t xml:space="preserve">1. Утвердить прилагаемую Программу профилактики нарушений юридическими лицами и индивидуальными предпринимателями обязательных требований земельного законодательства на территории </w:t>
      </w:r>
      <w:r w:rsidRPr="00DE7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</w:t>
      </w:r>
      <w:r w:rsidRPr="00DE737D">
        <w:rPr>
          <w:rFonts w:ascii="Times New Roman" w:hAnsi="Times New Roman" w:cs="Times New Roman"/>
          <w:sz w:val="28"/>
          <w:szCs w:val="28"/>
        </w:rPr>
        <w:t xml:space="preserve">поселений Смидовичского муниципального района </w:t>
      </w:r>
      <w:r w:rsidR="00B14F8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E737D">
        <w:rPr>
          <w:rFonts w:ascii="Times New Roman" w:hAnsi="Times New Roman" w:cs="Times New Roman"/>
          <w:sz w:val="28"/>
          <w:szCs w:val="28"/>
        </w:rPr>
        <w:t>Еврейской</w:t>
      </w:r>
      <w:r w:rsidR="00B14F8C">
        <w:rPr>
          <w:rFonts w:ascii="Times New Roman" w:hAnsi="Times New Roman" w:cs="Times New Roman"/>
          <w:sz w:val="28"/>
          <w:szCs w:val="28"/>
        </w:rPr>
        <w:t xml:space="preserve"> автономной области на 2018 год</w:t>
      </w:r>
      <w:r w:rsidRPr="00DE737D">
        <w:rPr>
          <w:rFonts w:ascii="Times New Roman" w:hAnsi="Times New Roman" w:cs="Times New Roman"/>
          <w:sz w:val="28"/>
          <w:szCs w:val="28"/>
        </w:rPr>
        <w:t xml:space="preserve"> (далее – Программа профилактики нарушений).</w:t>
      </w:r>
    </w:p>
    <w:p w:rsidR="00E022DB" w:rsidRPr="00DE737D" w:rsidRDefault="00E022DB" w:rsidP="00E02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37D">
        <w:rPr>
          <w:rFonts w:ascii="Times New Roman" w:hAnsi="Times New Roman" w:cs="Times New Roman"/>
          <w:sz w:val="28"/>
          <w:szCs w:val="28"/>
        </w:rPr>
        <w:t xml:space="preserve">2. </w:t>
      </w:r>
      <w:r w:rsidR="005A0313">
        <w:rPr>
          <w:rFonts w:ascii="Times New Roman" w:hAnsi="Times New Roman" w:cs="Times New Roman"/>
          <w:sz w:val="28"/>
          <w:szCs w:val="28"/>
        </w:rPr>
        <w:t xml:space="preserve">Контроль за выполнением </w:t>
      </w:r>
      <w:r w:rsidR="005A0313" w:rsidRPr="005A0313">
        <w:rPr>
          <w:rFonts w:ascii="Times New Roman" w:hAnsi="Times New Roman" w:cs="Times New Roman"/>
          <w:sz w:val="28"/>
          <w:szCs w:val="28"/>
        </w:rPr>
        <w:t xml:space="preserve">настоящего постановления возложить </w:t>
      </w:r>
      <w:r w:rsidR="005A0313">
        <w:rPr>
          <w:rFonts w:ascii="Times New Roman" w:hAnsi="Times New Roman" w:cs="Times New Roman"/>
          <w:sz w:val="28"/>
          <w:szCs w:val="28"/>
        </w:rPr>
        <w:t xml:space="preserve">на </w:t>
      </w:r>
      <w:r w:rsidR="005A0313" w:rsidRPr="005A0313">
        <w:rPr>
          <w:rFonts w:ascii="Times New Roman" w:hAnsi="Times New Roman" w:cs="Times New Roman"/>
          <w:sz w:val="28"/>
          <w:szCs w:val="28"/>
        </w:rPr>
        <w:t>заместителя главы администрации муниципального района Глухова Е.С.</w:t>
      </w:r>
    </w:p>
    <w:p w:rsidR="00E022DB" w:rsidRDefault="00E022DB" w:rsidP="00E02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A0313" w:rsidRPr="005A0313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газете «Районный вестник» и </w:t>
      </w:r>
      <w:r w:rsidR="00B14F8C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5A0313" w:rsidRPr="005A0313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«Смидовичский муниципальный район».</w:t>
      </w:r>
    </w:p>
    <w:p w:rsidR="00E022DB" w:rsidRDefault="00E022DB" w:rsidP="00E02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B14F8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D818DC"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818DC"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818DC" w:rsidRPr="005F3720" w:rsidRDefault="00D818D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Б.Д. Королёв</w:t>
      </w:r>
    </w:p>
    <w:p w:rsidR="00D818DC" w:rsidRDefault="00D818DC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E7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УТВЕРЖДЕНА</w:t>
      </w: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постановлением администрации </w:t>
      </w: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муниципального района</w:t>
      </w: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от 02.07.2018 № 354</w:t>
      </w:r>
    </w:p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</w:p>
    <w:p w:rsidR="00103059" w:rsidRPr="00103059" w:rsidRDefault="00103059" w:rsidP="001030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103059" w:rsidRPr="00103059" w:rsidRDefault="00103059" w:rsidP="00103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нарушений юридическими лицами и индивидуальными предпринимателями обязательных требований земельного законодательства на территории сельских поселений Смидовичского муниципального района Еврейской автономной области на 2018 год</w:t>
      </w:r>
    </w:p>
    <w:p w:rsidR="00103059" w:rsidRPr="00103059" w:rsidRDefault="00103059" w:rsidP="00103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 программы</w:t>
      </w:r>
    </w:p>
    <w:tbl>
      <w:tblPr>
        <w:tblStyle w:val="2"/>
        <w:tblW w:w="9924" w:type="dxa"/>
        <w:tblInd w:w="-318" w:type="dxa"/>
        <w:tblLook w:val="04A0" w:firstRow="1" w:lastRow="0" w:firstColumn="1" w:lastColumn="0" w:noHBand="0" w:noVBand="1"/>
      </w:tblPr>
      <w:tblGrid>
        <w:gridCol w:w="1965"/>
        <w:gridCol w:w="7959"/>
      </w:tblGrid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Профилактика нарушений юридическими лицами и индивидуальными предпринимателями обязательных требований земельного законодательства на территории сельских поселений Смидовичского муниципального района Еврейской автономной области на 2018 год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муниципального района, ответственные специалисты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Цель и задачи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Цели Программы: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предупреждение нарушений юридическими лицами и индивидуальными предпринимателями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снижение административной нагрузки на юридические лица и индивидуальных предпринимателей;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создание мотивации к добросовестному поведению юридических лиц, индивидуальных предпринимателей;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снижение уровня ущерба охраняемым законом ценностям.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укрепление системы профилактики нарушений обязательных требований путем активизации профилактической деятельности;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выявление причин, факторов и условий, способствующих нарушениям обязательных требований;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повышение правосознания и правовой культуры руководителей юридических лиц и индивидуальных предпринимателей</w:t>
            </w:r>
          </w:p>
        </w:tc>
      </w:tr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</w:tr>
      <w:tr w:rsidR="00103059" w:rsidRPr="00103059" w:rsidTr="004C390A">
        <w:tc>
          <w:tcPr>
            <w:tcW w:w="196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959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профилактической работы, проводимой комитетом по управлению муниципальным имуществом администрации муниципального района по предупреждению нарушений требований земельного законодательства;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усовершенствование информационного обеспечения пользователей земельных участков;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снижение общего числа нарушений законодательства в сфере земельных отношений</w:t>
            </w:r>
          </w:p>
        </w:tc>
      </w:tr>
    </w:tbl>
    <w:p w:rsidR="00103059" w:rsidRPr="00103059" w:rsidRDefault="00103059" w:rsidP="00103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059" w:rsidRPr="00103059" w:rsidRDefault="00103059" w:rsidP="0010305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03059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Мероприятия программы</w:t>
      </w:r>
    </w:p>
    <w:tbl>
      <w:tblPr>
        <w:tblStyle w:val="2"/>
        <w:tblW w:w="9957" w:type="dxa"/>
        <w:tblInd w:w="-318" w:type="dxa"/>
        <w:tblLook w:val="04A0" w:firstRow="1" w:lastRow="0" w:firstColumn="1" w:lastColumn="0" w:noHBand="0" w:noVBand="1"/>
      </w:tblPr>
      <w:tblGrid>
        <w:gridCol w:w="675"/>
        <w:gridCol w:w="4712"/>
        <w:gridCol w:w="2160"/>
        <w:gridCol w:w="2410"/>
      </w:tblGrid>
      <w:tr w:rsidR="00103059" w:rsidRPr="00103059" w:rsidTr="004C390A">
        <w:tc>
          <w:tcPr>
            <w:tcW w:w="675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103059" w:rsidRPr="00103059" w:rsidTr="004C390A">
        <w:trPr>
          <w:trHeight w:val="509"/>
        </w:trPr>
        <w:tc>
          <w:tcPr>
            <w:tcW w:w="675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3059" w:rsidRPr="00103059" w:rsidTr="004C390A"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администрации муниципального района перечней нормативных правовых актов (их отдельных частей) в сфере реализации муниципального земельного контроля, содержащих обязательные требования, оценка соблюдения которых является предметом государственного контроля (надзора), муниципального контроля, а также текстов соответствующих нормативных правовых актов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  <w:tr w:rsidR="00103059" w:rsidRPr="00103059" w:rsidTr="004C390A"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посредством: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-опубликования разъяснений в газете «Районный вестник»;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размещения информации на </w:t>
            </w: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официальном сайте администрации муниципального района;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устного консультирования по вопросам соблюдения обязательных требований;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письменных и устных ответов на поступающие обращения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  <w:tr w:rsidR="00103059" w:rsidRPr="00103059" w:rsidTr="004C390A">
        <w:trPr>
          <w:trHeight w:val="3384"/>
        </w:trPr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В случае изменения обязательных требований: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- подготовка и размещение на сайте администрации муниципального района сведений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</w:t>
            </w: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  <w:tr w:rsidR="00103059" w:rsidRPr="00103059" w:rsidTr="004C390A">
        <w:trPr>
          <w:trHeight w:val="4408"/>
        </w:trPr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Обобщение и размещение на официальном сайте администрации муниципального района практики осуществления муниципального земельного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  <w:tr w:rsidR="00103059" w:rsidRPr="00103059" w:rsidTr="004C390A">
        <w:trPr>
          <w:trHeight w:val="1124"/>
        </w:trPr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направление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</w:t>
            </w: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</w:p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  <w:tr w:rsidR="00103059" w:rsidRPr="00103059" w:rsidTr="004C390A">
        <w:tc>
          <w:tcPr>
            <w:tcW w:w="675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712" w:type="dxa"/>
          </w:tcPr>
          <w:p w:rsidR="00103059" w:rsidRPr="00103059" w:rsidRDefault="00103059" w:rsidP="00103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 на 2019 год</w:t>
            </w:r>
          </w:p>
        </w:tc>
        <w:tc>
          <w:tcPr>
            <w:tcW w:w="2160" w:type="dxa"/>
          </w:tcPr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03059" w:rsidRPr="00103059" w:rsidRDefault="00103059" w:rsidP="00103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2410" w:type="dxa"/>
          </w:tcPr>
          <w:p w:rsidR="00103059" w:rsidRPr="00103059" w:rsidRDefault="00103059" w:rsidP="00103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0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администрации муниципального района </w:t>
            </w:r>
          </w:p>
        </w:tc>
      </w:tr>
    </w:tbl>
    <w:p w:rsidR="00103059" w:rsidRPr="00103059" w:rsidRDefault="00103059" w:rsidP="00103059">
      <w:pPr>
        <w:rPr>
          <w:rFonts w:ascii="Times New Roman" w:eastAsia="Times New Roman" w:hAnsi="Times New Roman" w:cs="Times New Roman"/>
          <w:lang w:eastAsia="ru-RU"/>
        </w:rPr>
      </w:pPr>
    </w:p>
    <w:p w:rsidR="00103059" w:rsidRPr="00FC3CB5" w:rsidRDefault="00103059" w:rsidP="00DE7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03059" w:rsidRPr="00FC3CB5" w:rsidSect="00892A99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645" w:rsidRDefault="00207645">
      <w:pPr>
        <w:spacing w:after="0" w:line="240" w:lineRule="auto"/>
      </w:pPr>
      <w:r>
        <w:separator/>
      </w:r>
    </w:p>
  </w:endnote>
  <w:endnote w:type="continuationSeparator" w:id="0">
    <w:p w:rsidR="00207645" w:rsidRDefault="0020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645" w:rsidRDefault="00207645">
      <w:pPr>
        <w:spacing w:after="0" w:line="240" w:lineRule="auto"/>
      </w:pPr>
      <w:r>
        <w:separator/>
      </w:r>
    </w:p>
  </w:footnote>
  <w:footnote w:type="continuationSeparator" w:id="0">
    <w:p w:rsidR="00207645" w:rsidRDefault="0020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103" w:rsidRDefault="008851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B09DB"/>
    <w:rsid w:val="000B3DFF"/>
    <w:rsid w:val="000D6FF8"/>
    <w:rsid w:val="000E50B4"/>
    <w:rsid w:val="000F1868"/>
    <w:rsid w:val="00103059"/>
    <w:rsid w:val="0018404D"/>
    <w:rsid w:val="00195068"/>
    <w:rsid w:val="001C13B6"/>
    <w:rsid w:val="001C2E2C"/>
    <w:rsid w:val="001F61DC"/>
    <w:rsid w:val="00206B5C"/>
    <w:rsid w:val="00207645"/>
    <w:rsid w:val="00234FBA"/>
    <w:rsid w:val="002604D3"/>
    <w:rsid w:val="00264D34"/>
    <w:rsid w:val="0028148D"/>
    <w:rsid w:val="002C7CBD"/>
    <w:rsid w:val="002E3D74"/>
    <w:rsid w:val="00301C97"/>
    <w:rsid w:val="0032390A"/>
    <w:rsid w:val="00342F83"/>
    <w:rsid w:val="0038072B"/>
    <w:rsid w:val="003971BB"/>
    <w:rsid w:val="003A1AB8"/>
    <w:rsid w:val="003C3668"/>
    <w:rsid w:val="003C437F"/>
    <w:rsid w:val="003C53F2"/>
    <w:rsid w:val="003C6901"/>
    <w:rsid w:val="003E66D3"/>
    <w:rsid w:val="00417004"/>
    <w:rsid w:val="004926C2"/>
    <w:rsid w:val="004A2D49"/>
    <w:rsid w:val="004C2298"/>
    <w:rsid w:val="004F170F"/>
    <w:rsid w:val="00540EC9"/>
    <w:rsid w:val="00571673"/>
    <w:rsid w:val="00582113"/>
    <w:rsid w:val="005A0313"/>
    <w:rsid w:val="005C070E"/>
    <w:rsid w:val="005C45C7"/>
    <w:rsid w:val="005D1DFD"/>
    <w:rsid w:val="005F3720"/>
    <w:rsid w:val="006250E9"/>
    <w:rsid w:val="0063374D"/>
    <w:rsid w:val="006513CE"/>
    <w:rsid w:val="00675B53"/>
    <w:rsid w:val="00677AF8"/>
    <w:rsid w:val="00714E1D"/>
    <w:rsid w:val="00747C62"/>
    <w:rsid w:val="00755853"/>
    <w:rsid w:val="00777BC6"/>
    <w:rsid w:val="0079276E"/>
    <w:rsid w:val="007B0ACD"/>
    <w:rsid w:val="007D5672"/>
    <w:rsid w:val="00825FA6"/>
    <w:rsid w:val="00885103"/>
    <w:rsid w:val="00892A99"/>
    <w:rsid w:val="008A2305"/>
    <w:rsid w:val="00963900"/>
    <w:rsid w:val="009816CC"/>
    <w:rsid w:val="0099118E"/>
    <w:rsid w:val="00991442"/>
    <w:rsid w:val="009E0D10"/>
    <w:rsid w:val="00A23EAC"/>
    <w:rsid w:val="00A47E50"/>
    <w:rsid w:val="00A6761E"/>
    <w:rsid w:val="00A77A0A"/>
    <w:rsid w:val="00A92126"/>
    <w:rsid w:val="00AC24B3"/>
    <w:rsid w:val="00AD718D"/>
    <w:rsid w:val="00AF0032"/>
    <w:rsid w:val="00B050D1"/>
    <w:rsid w:val="00B14F8C"/>
    <w:rsid w:val="00B42D73"/>
    <w:rsid w:val="00B976C7"/>
    <w:rsid w:val="00C7231C"/>
    <w:rsid w:val="00C84594"/>
    <w:rsid w:val="00CA50F9"/>
    <w:rsid w:val="00CD6C14"/>
    <w:rsid w:val="00D152AF"/>
    <w:rsid w:val="00D818DC"/>
    <w:rsid w:val="00DE11BE"/>
    <w:rsid w:val="00DE737D"/>
    <w:rsid w:val="00E005CD"/>
    <w:rsid w:val="00E022DB"/>
    <w:rsid w:val="00E4572D"/>
    <w:rsid w:val="00E9065F"/>
    <w:rsid w:val="00EB586A"/>
    <w:rsid w:val="00EC49C7"/>
    <w:rsid w:val="00ED4FB3"/>
    <w:rsid w:val="00EE15BA"/>
    <w:rsid w:val="00F20665"/>
    <w:rsid w:val="00F60787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table" w:customStyle="1" w:styleId="2">
    <w:name w:val="Сетка таблицы2"/>
    <w:basedOn w:val="a1"/>
    <w:next w:val="a3"/>
    <w:uiPriority w:val="59"/>
    <w:rsid w:val="001030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table" w:customStyle="1" w:styleId="2">
    <w:name w:val="Сетка таблицы2"/>
    <w:basedOn w:val="a1"/>
    <w:next w:val="a3"/>
    <w:uiPriority w:val="59"/>
    <w:rsid w:val="001030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2018-07-24T08:03:00Z</cp:lastPrinted>
  <dcterms:created xsi:type="dcterms:W3CDTF">2018-07-26T00:51:00Z</dcterms:created>
  <dcterms:modified xsi:type="dcterms:W3CDTF">2018-07-26T00:51:00Z</dcterms:modified>
</cp:coreProperties>
</file>