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4" w:rsidRPr="00457B3A" w:rsidRDefault="00C51BC4" w:rsidP="001E33E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C51BC4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Администрация Смидовичского муниципального района информирует о возможности предоставления в аренду земельного участка, </w:t>
      </w:r>
      <w:r w:rsidR="00B02BA5">
        <w:rPr>
          <w:rFonts w:ascii="Times New Roman" w:eastAsia="Calibri" w:hAnsi="Times New Roman" w:cs="Times New Roman"/>
          <w:sz w:val="28"/>
          <w:szCs w:val="28"/>
        </w:rPr>
        <w:t>расположенного по адресу:</w:t>
      </w:r>
      <w:r w:rsidR="00523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Еврейская автономная область, Смидов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ичский район, </w:t>
      </w:r>
      <w:r w:rsidR="000C4841">
        <w:rPr>
          <w:rFonts w:ascii="Times New Roman" w:eastAsia="Calibri" w:hAnsi="Times New Roman" w:cs="Times New Roman"/>
          <w:sz w:val="28"/>
          <w:szCs w:val="28"/>
        </w:rPr>
        <w:t>пос. Приамурский, ул. Зеленая, 13</w:t>
      </w:r>
      <w:r w:rsidR="00380781">
        <w:rPr>
          <w:rFonts w:ascii="Times New Roman" w:eastAsia="Calibri" w:hAnsi="Times New Roman" w:cs="Times New Roman"/>
          <w:sz w:val="28"/>
          <w:szCs w:val="28"/>
        </w:rPr>
        <w:t>,</w:t>
      </w:r>
      <w:r w:rsidR="001E3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5BC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0C4841">
        <w:rPr>
          <w:rFonts w:ascii="Times New Roman" w:eastAsia="Calibri" w:hAnsi="Times New Roman" w:cs="Times New Roman"/>
          <w:sz w:val="28"/>
          <w:szCs w:val="28"/>
        </w:rPr>
        <w:t>800</w:t>
      </w:r>
      <w:r w:rsidR="00BC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кв. м.</w:t>
      </w:r>
      <w:r w:rsidR="000C48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69C">
        <w:rPr>
          <w:rFonts w:ascii="Times New Roman" w:eastAsia="Calibri" w:hAnsi="Times New Roman" w:cs="Times New Roman"/>
          <w:sz w:val="28"/>
          <w:szCs w:val="28"/>
        </w:rPr>
        <w:t>с кадастровым номером 79:06:</w:t>
      </w:r>
      <w:r w:rsidR="000C4841">
        <w:rPr>
          <w:rFonts w:ascii="Times New Roman" w:eastAsia="Calibri" w:hAnsi="Times New Roman" w:cs="Times New Roman"/>
          <w:sz w:val="28"/>
          <w:szCs w:val="28"/>
        </w:rPr>
        <w:t>33</w:t>
      </w:r>
      <w:r w:rsidR="00BC069C">
        <w:rPr>
          <w:rFonts w:ascii="Times New Roman" w:eastAsia="Calibri" w:hAnsi="Times New Roman" w:cs="Times New Roman"/>
          <w:sz w:val="28"/>
          <w:szCs w:val="28"/>
        </w:rPr>
        <w:t>000</w:t>
      </w:r>
      <w:r w:rsidR="000C4841">
        <w:rPr>
          <w:rFonts w:ascii="Times New Roman" w:eastAsia="Calibri" w:hAnsi="Times New Roman" w:cs="Times New Roman"/>
          <w:sz w:val="28"/>
          <w:szCs w:val="28"/>
        </w:rPr>
        <w:t>40</w:t>
      </w:r>
      <w:r w:rsidR="00BC069C">
        <w:rPr>
          <w:rFonts w:ascii="Times New Roman" w:eastAsia="Calibri" w:hAnsi="Times New Roman" w:cs="Times New Roman"/>
          <w:sz w:val="28"/>
          <w:szCs w:val="28"/>
        </w:rPr>
        <w:t>:</w:t>
      </w:r>
      <w:r w:rsidR="000C4841">
        <w:rPr>
          <w:rFonts w:ascii="Times New Roman" w:eastAsia="Calibri" w:hAnsi="Times New Roman" w:cs="Times New Roman"/>
          <w:sz w:val="28"/>
          <w:szCs w:val="28"/>
        </w:rPr>
        <w:t>181</w:t>
      </w:r>
      <w:r w:rsidR="00380781">
        <w:rPr>
          <w:rFonts w:ascii="Times New Roman" w:eastAsia="Calibri" w:hAnsi="Times New Roman" w:cs="Times New Roman"/>
          <w:sz w:val="28"/>
          <w:szCs w:val="28"/>
        </w:rPr>
        <w:t>,</w:t>
      </w:r>
      <w:r w:rsidR="00BC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категории земель «Земли населенных пунктов».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57B3A">
        <w:rPr>
          <w:rFonts w:ascii="Times New Roman" w:eastAsia="Calibri" w:hAnsi="Times New Roman" w:cs="Times New Roman"/>
          <w:sz w:val="28"/>
          <w:szCs w:val="28"/>
        </w:rPr>
        <w:t>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разрешенного использования земельного участка: </w:t>
      </w:r>
      <w:r w:rsidR="001A5F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235BC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</w:t>
      </w:r>
      <w:r w:rsidR="001A5F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</w:t>
      </w:r>
      <w:r w:rsidRPr="00457B3A">
        <w:rPr>
          <w:rFonts w:ascii="Times New Roman" w:eastAsia="Calibri" w:hAnsi="Times New Roman" w:cs="Times New Roman"/>
          <w:sz w:val="28"/>
          <w:szCs w:val="28"/>
        </w:rPr>
        <w:t>или крестьянские (фермерские) хозяйства, заинтересованные в предоставлении земельного участка для указанных целей,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аренды такого земельного участка.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Адрес и способ подачи заявлений: посредством личного обращения; направления заявления посредством почтовой связи по адресу: Еврейская автономная область, Смидовичский район, п. Смидович, ул. Октябрьская,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proofErr w:type="spellStart"/>
      <w:r w:rsidRPr="00457B3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. № 103; направления заявления посредством электронной почты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5" w:history="1"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kumi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_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smid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post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eao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или на официальном сайте.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Дата окончания приема заявлений о намерении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аствовать в аукционе  </w:t>
      </w:r>
      <w:r w:rsidR="000C4841">
        <w:rPr>
          <w:rFonts w:ascii="Times New Roman" w:eastAsia="Calibri" w:hAnsi="Times New Roman" w:cs="Times New Roman"/>
          <w:sz w:val="28"/>
          <w:szCs w:val="28"/>
        </w:rPr>
        <w:t>28.06.2021</w:t>
      </w:r>
      <w:r w:rsidR="003A461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57B3A">
        <w:rPr>
          <w:rFonts w:ascii="Times New Roman" w:eastAsia="Calibri" w:hAnsi="Times New Roman" w:cs="Times New Roman"/>
          <w:sz w:val="28"/>
          <w:szCs w:val="28"/>
        </w:rPr>
        <w:t>. в 1</w:t>
      </w:r>
      <w:r w:rsidR="001A5F93">
        <w:rPr>
          <w:rFonts w:ascii="Times New Roman" w:eastAsia="Calibri" w:hAnsi="Times New Roman" w:cs="Times New Roman"/>
          <w:sz w:val="28"/>
          <w:szCs w:val="28"/>
        </w:rPr>
        <w:t>3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час. 00 мин.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осуществляется по адресу: Еврейская автономная область, Смидовичский район, п. Смид</w:t>
      </w:r>
      <w:r w:rsidR="001A5F93">
        <w:rPr>
          <w:rFonts w:ascii="Times New Roman" w:eastAsia="Calibri" w:hAnsi="Times New Roman" w:cs="Times New Roman"/>
          <w:sz w:val="28"/>
          <w:szCs w:val="28"/>
        </w:rPr>
        <w:t>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Октябрьская, д. 8,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103 (Комитет по управлению муниципальным имуществом) или по телефону </w:t>
      </w:r>
      <w:r w:rsidRPr="00457B3A">
        <w:rPr>
          <w:rFonts w:ascii="Times New Roman" w:eastAsia="Calibri" w:hAnsi="Times New Roman" w:cs="Times New Roman"/>
          <w:sz w:val="28"/>
          <w:szCs w:val="28"/>
        </w:rPr>
        <w:t>8(42632) 2-27-37</w:t>
      </w:r>
      <w:r>
        <w:rPr>
          <w:rFonts w:ascii="Times New Roman" w:eastAsia="Calibri" w:hAnsi="Times New Roman" w:cs="Times New Roman"/>
          <w:sz w:val="28"/>
          <w:szCs w:val="28"/>
        </w:rPr>
        <w:t>. График работы ежедневный с 9-00 до 18-00 часов по местному времени, выходные дни: суббота, воскресенье, праздничные дни.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BC4" w:rsidRDefault="00C51BC4" w:rsidP="00C51BC4"/>
    <w:p w:rsidR="00952C1D" w:rsidRDefault="00952C1D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sectPr w:rsidR="0063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E"/>
    <w:rsid w:val="000C4841"/>
    <w:rsid w:val="001A5F93"/>
    <w:rsid w:val="001E33E3"/>
    <w:rsid w:val="00380781"/>
    <w:rsid w:val="003A461B"/>
    <w:rsid w:val="005235BC"/>
    <w:rsid w:val="00634C21"/>
    <w:rsid w:val="006A6C61"/>
    <w:rsid w:val="00850057"/>
    <w:rsid w:val="008E7EA4"/>
    <w:rsid w:val="00952C1D"/>
    <w:rsid w:val="009C37B9"/>
    <w:rsid w:val="00B02BA5"/>
    <w:rsid w:val="00BC069C"/>
    <w:rsid w:val="00C51BC4"/>
    <w:rsid w:val="00C807D1"/>
    <w:rsid w:val="00E318E6"/>
    <w:rsid w:val="00F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cp:lastPrinted>2021-05-23T23:20:00Z</cp:lastPrinted>
  <dcterms:created xsi:type="dcterms:W3CDTF">2021-05-23T23:21:00Z</dcterms:created>
  <dcterms:modified xsi:type="dcterms:W3CDTF">2021-05-23T23:21:00Z</dcterms:modified>
</cp:coreProperties>
</file>