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6C4" w:rsidRPr="005C0ED5" w:rsidRDefault="009316C4" w:rsidP="005C0E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ED5">
        <w:rPr>
          <w:rFonts w:ascii="Times New Roman" w:hAnsi="Times New Roman" w:cs="Times New Roman"/>
          <w:b/>
          <w:sz w:val="28"/>
          <w:szCs w:val="28"/>
        </w:rPr>
        <w:t>Справка</w:t>
      </w:r>
      <w:r w:rsidR="005C0ED5" w:rsidRPr="005C0E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C0ED5">
        <w:rPr>
          <w:rFonts w:ascii="Times New Roman" w:hAnsi="Times New Roman" w:cs="Times New Roman"/>
          <w:b/>
          <w:sz w:val="28"/>
          <w:szCs w:val="28"/>
        </w:rPr>
        <w:t>о проведении проверки</w:t>
      </w:r>
    </w:p>
    <w:p w:rsidR="005C0ED5" w:rsidRDefault="005C0ED5" w:rsidP="005C0ED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316C4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Смидовичского муниципального района п</w:t>
      </w:r>
      <w:r w:rsidR="009316C4">
        <w:rPr>
          <w:rFonts w:ascii="Times New Roman" w:hAnsi="Times New Roman" w:cs="Times New Roman"/>
          <w:sz w:val="28"/>
          <w:szCs w:val="28"/>
        </w:rPr>
        <w:t>роведена проверка</w:t>
      </w:r>
      <w:r w:rsidR="009316C4" w:rsidRPr="00F25DEF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</w:t>
      </w:r>
      <w:r w:rsidR="009316C4">
        <w:rPr>
          <w:rFonts w:ascii="Times New Roman" w:hAnsi="Times New Roman" w:cs="Times New Roman"/>
          <w:sz w:val="28"/>
          <w:szCs w:val="28"/>
        </w:rPr>
        <w:t xml:space="preserve"> </w:t>
      </w:r>
      <w:r w:rsidR="009316C4" w:rsidRPr="00F25DEF">
        <w:rPr>
          <w:rFonts w:ascii="Times New Roman" w:hAnsi="Times New Roman" w:cs="Times New Roman"/>
          <w:sz w:val="28"/>
          <w:szCs w:val="28"/>
        </w:rPr>
        <w:t>муницип</w:t>
      </w:r>
      <w:r w:rsidR="004C2964">
        <w:rPr>
          <w:rFonts w:ascii="Times New Roman" w:hAnsi="Times New Roman" w:cs="Times New Roman"/>
          <w:sz w:val="28"/>
          <w:szCs w:val="28"/>
        </w:rPr>
        <w:t>альным обр</w:t>
      </w:r>
      <w:r w:rsidR="00F66CEC">
        <w:rPr>
          <w:rFonts w:ascii="Times New Roman" w:hAnsi="Times New Roman" w:cs="Times New Roman"/>
          <w:sz w:val="28"/>
          <w:szCs w:val="28"/>
        </w:rPr>
        <w:t>азованием «</w:t>
      </w:r>
      <w:r>
        <w:rPr>
          <w:rFonts w:ascii="Times New Roman" w:hAnsi="Times New Roman" w:cs="Times New Roman"/>
          <w:sz w:val="28"/>
          <w:szCs w:val="28"/>
        </w:rPr>
        <w:t>Николаевское городское поселение</w:t>
      </w:r>
      <w:r w:rsidR="009316C4" w:rsidRPr="00F25DEF">
        <w:rPr>
          <w:rFonts w:ascii="Times New Roman" w:hAnsi="Times New Roman" w:cs="Times New Roman"/>
          <w:sz w:val="28"/>
          <w:szCs w:val="28"/>
        </w:rPr>
        <w:t>»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9316C4"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5C0ED5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B5A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Pr="00F25DEF">
        <w:rPr>
          <w:rFonts w:ascii="Times New Roman" w:hAnsi="Times New Roman" w:cs="Times New Roman"/>
          <w:sz w:val="28"/>
          <w:szCs w:val="28"/>
        </w:rPr>
        <w:t xml:space="preserve"> </w:t>
      </w:r>
      <w:r w:rsidR="005C0ED5">
        <w:rPr>
          <w:rFonts w:ascii="Times New Roman" w:hAnsi="Times New Roman" w:cs="Times New Roman"/>
          <w:sz w:val="28"/>
          <w:szCs w:val="28"/>
        </w:rPr>
        <w:t>Проведение</w:t>
      </w:r>
      <w:r w:rsidRPr="00F25DEF">
        <w:rPr>
          <w:rFonts w:ascii="Times New Roman" w:hAnsi="Times New Roman" w:cs="Times New Roman"/>
          <w:sz w:val="28"/>
          <w:szCs w:val="28"/>
        </w:rPr>
        <w:t xml:space="preserve"> контрольно</w:t>
      </w:r>
      <w:r w:rsidR="005C0ED5">
        <w:rPr>
          <w:rFonts w:ascii="Times New Roman" w:hAnsi="Times New Roman" w:cs="Times New Roman"/>
          <w:sz w:val="28"/>
          <w:szCs w:val="28"/>
        </w:rPr>
        <w:t>го</w:t>
      </w:r>
      <w:r w:rsidRPr="00F25DEF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5C0ED5">
        <w:rPr>
          <w:rFonts w:ascii="Times New Roman" w:hAnsi="Times New Roman" w:cs="Times New Roman"/>
          <w:sz w:val="28"/>
          <w:szCs w:val="28"/>
        </w:rPr>
        <w:t>я</w:t>
      </w:r>
      <w:r w:rsidRPr="00F25DEF">
        <w:rPr>
          <w:rFonts w:ascii="Times New Roman" w:hAnsi="Times New Roman" w:cs="Times New Roman"/>
          <w:sz w:val="28"/>
          <w:szCs w:val="28"/>
        </w:rPr>
        <w:t xml:space="preserve"> на предмет соблюдения целей и условий предоставления межбюджетных трансфертов, предоставленных из бюджета муниципального образования «Смидовичский муниципальный район» в 201</w:t>
      </w:r>
      <w:r w:rsidR="005C0ED5">
        <w:rPr>
          <w:rFonts w:ascii="Times New Roman" w:hAnsi="Times New Roman" w:cs="Times New Roman"/>
          <w:sz w:val="28"/>
          <w:szCs w:val="28"/>
        </w:rPr>
        <w:t>7</w:t>
      </w:r>
      <w:r w:rsidRPr="00F25DE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C0ED5" w:rsidRDefault="005C0ED5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16C4" w:rsidRPr="00AE3B5A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DEF">
        <w:rPr>
          <w:rFonts w:ascii="Times New Roman" w:hAnsi="Times New Roman" w:cs="Times New Roman"/>
          <w:b/>
          <w:sz w:val="28"/>
          <w:szCs w:val="28"/>
        </w:rPr>
        <w:t>Обобщающие результаты проверки:</w:t>
      </w:r>
    </w:p>
    <w:p w:rsidR="005C0ED5" w:rsidRDefault="005C0ED5" w:rsidP="005C0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B03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Межбюджетные трансферты, предоставленные бюджету Николаевского городского поселения из бюджета Смидовичского муниципального района в 2016 - 2017 годах, в сумме 40000 (сорок тысяч) рублей отображены в расходной части бюджета Николаевского городского поселения.</w:t>
      </w:r>
      <w:proofErr w:type="gramEnd"/>
    </w:p>
    <w:p w:rsidR="005C0ED5" w:rsidRDefault="005C0ED5" w:rsidP="005C0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 момент окончания проверки расходы за счет межбюджетных трансфертов, предоставленных бюджету Николаевского городского поселения из бюджета Смидовичского муниципального района в 2016 – 2017 годах, в сумме 40000 (сорок тысяч) рублей, администрацией Николаевского городского поселения не производились. По состоянию на 02.03.2018 года вышеуказанные средства находятся на счете бюджета Николаевского городского поселения.</w:t>
      </w:r>
    </w:p>
    <w:p w:rsidR="005C0ED5" w:rsidRDefault="005C0ED5" w:rsidP="005C0ED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Проверку расходования средств, предоставленных бюджету Николаевского городского поселения из бюджета Смидовичского муниципального района в 2016 – 2017 годах в сумме 40000 (сорок тысяч) рублей включить в план по осуществлению внутреннего муниципального финансового контроля в финансово – бюджетной сфере на 2019 год.</w:t>
      </w:r>
    </w:p>
    <w:p w:rsidR="009316C4" w:rsidRPr="009316C4" w:rsidRDefault="009316C4" w:rsidP="005C0E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316C4" w:rsidRPr="009316C4" w:rsidSect="00973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316C4"/>
    <w:rsid w:val="001D08D2"/>
    <w:rsid w:val="0021593C"/>
    <w:rsid w:val="00395AF6"/>
    <w:rsid w:val="004C2964"/>
    <w:rsid w:val="00544929"/>
    <w:rsid w:val="005C0ED5"/>
    <w:rsid w:val="007519D6"/>
    <w:rsid w:val="008A6F90"/>
    <w:rsid w:val="009316C4"/>
    <w:rsid w:val="00973178"/>
    <w:rsid w:val="00AE3B5A"/>
    <w:rsid w:val="00F6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Финотдел 4</cp:lastModifiedBy>
  <cp:revision>12</cp:revision>
  <cp:lastPrinted>2016-11-21T01:41:00Z</cp:lastPrinted>
  <dcterms:created xsi:type="dcterms:W3CDTF">2016-11-21T01:33:00Z</dcterms:created>
  <dcterms:modified xsi:type="dcterms:W3CDTF">2018-03-07T01:02:00Z</dcterms:modified>
</cp:coreProperties>
</file>