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9" w:rsidRPr="003405DB" w:rsidRDefault="00940F29" w:rsidP="0094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40F29" w:rsidRPr="003405DB" w:rsidRDefault="00940F29" w:rsidP="0094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405D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40F29" w:rsidRPr="003405DB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>Финансовым отделом администрации Смидовичского муниципального района на 2018 год запланировано 15 плановых проверок</w:t>
      </w:r>
      <w:r>
        <w:rPr>
          <w:rFonts w:ascii="Times New Roman" w:hAnsi="Times New Roman" w:cs="Times New Roman"/>
          <w:sz w:val="28"/>
          <w:szCs w:val="28"/>
        </w:rPr>
        <w:t>. За 9 месяцев</w:t>
      </w:r>
      <w:r w:rsidRPr="003405DB">
        <w:rPr>
          <w:rFonts w:ascii="Times New Roman" w:hAnsi="Times New Roman" w:cs="Times New Roman"/>
          <w:sz w:val="28"/>
          <w:szCs w:val="28"/>
        </w:rPr>
        <w:t xml:space="preserve"> 2018 года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05DB">
        <w:rPr>
          <w:rFonts w:ascii="Times New Roman" w:hAnsi="Times New Roman" w:cs="Times New Roman"/>
          <w:sz w:val="28"/>
          <w:szCs w:val="28"/>
        </w:rPr>
        <w:t xml:space="preserve"> плановых проверок, в том числе: </w:t>
      </w:r>
    </w:p>
    <w:p w:rsidR="00940F29" w:rsidRDefault="00940F29" w:rsidP="00940F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сфере соблюдения бюджетного законодательства  -5;</w:t>
      </w:r>
    </w:p>
    <w:p w:rsidR="00940F29" w:rsidRDefault="00940F29" w:rsidP="0094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по  реализации и эффективности  муниципальных программ  -2;</w:t>
      </w:r>
    </w:p>
    <w:p w:rsidR="00940F29" w:rsidRDefault="00940F29" w:rsidP="0094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сфере ведения планов финансово-хозяйственной деятельности  -2.</w:t>
      </w:r>
    </w:p>
    <w:p w:rsidR="00940F29" w:rsidRDefault="00940F29" w:rsidP="0094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контроль по осуществлению главными администраторами бюджетных средств внутреннего финансового контроля и внутреннего финансового аудита –1.</w:t>
      </w:r>
    </w:p>
    <w:p w:rsidR="00940F29" w:rsidRDefault="00940F29" w:rsidP="0094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Проверки  осуществлены: 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405D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«Николаевское городское поселение» (далее по тексту  - МО« </w:t>
      </w:r>
      <w:proofErr w:type="spellStart"/>
      <w:r w:rsidRPr="003405DB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3405DB">
        <w:rPr>
          <w:rFonts w:ascii="Times New Roman" w:hAnsi="Times New Roman" w:cs="Times New Roman"/>
          <w:sz w:val="28"/>
          <w:szCs w:val="28"/>
        </w:rPr>
        <w:t>»);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405DB">
        <w:rPr>
          <w:rFonts w:ascii="Times New Roman" w:hAnsi="Times New Roman" w:cs="Times New Roman"/>
          <w:sz w:val="28"/>
          <w:szCs w:val="28"/>
        </w:rPr>
        <w:t>муниципальном  образовании «Волочаевское городское поселение» (далее по тексту – МО  «</w:t>
      </w:r>
      <w:proofErr w:type="spellStart"/>
      <w:r w:rsidRPr="003405DB">
        <w:rPr>
          <w:rFonts w:ascii="Times New Roman" w:hAnsi="Times New Roman" w:cs="Times New Roman"/>
          <w:sz w:val="28"/>
          <w:szCs w:val="28"/>
        </w:rPr>
        <w:t>ВГО</w:t>
      </w:r>
      <w:proofErr w:type="spellEnd"/>
      <w:r w:rsidRPr="003405DB">
        <w:rPr>
          <w:rFonts w:ascii="Times New Roman" w:hAnsi="Times New Roman" w:cs="Times New Roman"/>
          <w:sz w:val="28"/>
          <w:szCs w:val="28"/>
        </w:rPr>
        <w:t>»);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05DB">
        <w:rPr>
          <w:rFonts w:ascii="Times New Roman" w:hAnsi="Times New Roman" w:cs="Times New Roman"/>
          <w:sz w:val="28"/>
          <w:szCs w:val="28"/>
        </w:rPr>
        <w:t>муниципальном образовании «Камышовское сельское поселение»  (далее по тексту -  МО  «</w:t>
      </w:r>
      <w:proofErr w:type="spellStart"/>
      <w:r w:rsidRPr="003405DB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405DB">
        <w:rPr>
          <w:rFonts w:ascii="Times New Roman" w:hAnsi="Times New Roman" w:cs="Times New Roman"/>
          <w:sz w:val="28"/>
          <w:szCs w:val="28"/>
        </w:rPr>
        <w:t>»).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05DB">
        <w:rPr>
          <w:rFonts w:ascii="Times New Roman" w:hAnsi="Times New Roman" w:cs="Times New Roman"/>
          <w:sz w:val="28"/>
          <w:szCs w:val="28"/>
        </w:rPr>
        <w:t>муниципальном   казенном   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5DB">
        <w:rPr>
          <w:rFonts w:ascii="Times New Roman" w:hAnsi="Times New Roman" w:cs="Times New Roman"/>
          <w:sz w:val="28"/>
          <w:szCs w:val="28"/>
        </w:rPr>
        <w:t xml:space="preserve">  «Централизованное  хозяйственное   управление»   (далее по тексту - </w:t>
      </w:r>
      <w:proofErr w:type="spellStart"/>
      <w:r w:rsidRPr="003405DB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3405D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405DB">
        <w:rPr>
          <w:rFonts w:ascii="Times New Roman" w:hAnsi="Times New Roman" w:cs="Times New Roman"/>
          <w:sz w:val="28"/>
          <w:szCs w:val="28"/>
        </w:rPr>
        <w:t>ЦХУ</w:t>
      </w:r>
      <w:proofErr w:type="spellEnd"/>
      <w:r w:rsidRPr="003405DB">
        <w:rPr>
          <w:rFonts w:ascii="Times New Roman" w:hAnsi="Times New Roman" w:cs="Times New Roman"/>
          <w:sz w:val="28"/>
          <w:szCs w:val="28"/>
        </w:rPr>
        <w:t>»);</w:t>
      </w:r>
    </w:p>
    <w:p w:rsidR="00940F29" w:rsidRPr="00D06B3F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B41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04EB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B3F">
        <w:rPr>
          <w:rFonts w:ascii="Times New Roman" w:hAnsi="Times New Roman" w:cs="Times New Roman"/>
          <w:sz w:val="28"/>
          <w:szCs w:val="28"/>
        </w:rPr>
        <w:t xml:space="preserve"> сельского хозяйства  администрации Смидовичского муниципального района  (далее по тексту - Управление сельского хозяйства);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 </w:t>
      </w:r>
      <w:r w:rsidRPr="00906A9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6A9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образовательном </w:t>
      </w:r>
      <w:r w:rsidRPr="00906A9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A9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№ 5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  – Школа № 5</w:t>
      </w:r>
      <w:r w:rsidRPr="00906A95">
        <w:rPr>
          <w:rFonts w:ascii="Times New Roman" w:hAnsi="Times New Roman" w:cs="Times New Roman"/>
          <w:sz w:val="28"/>
          <w:szCs w:val="28"/>
        </w:rPr>
        <w:t>);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м</w:t>
      </w:r>
      <w:r w:rsidRPr="00906A9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6A9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 дошкольном </w:t>
      </w:r>
      <w:r w:rsidRPr="00906A95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6A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6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№6 п. Смидович» (далее   –   Детский сад № 6).</w:t>
      </w:r>
    </w:p>
    <w:p w:rsidR="00940F29" w:rsidRPr="006E666B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6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666B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«Профилактика правонарушений и преступлений на территории муниципального образования « Смидовичский  муниципальный район» </w:t>
      </w:r>
      <w:proofErr w:type="spellStart"/>
      <w:r w:rsidRPr="006E666B">
        <w:rPr>
          <w:rFonts w:ascii="Times New Roman" w:hAnsi="Times New Roman" w:cs="Times New Roman"/>
          <w:sz w:val="28"/>
          <w:szCs w:val="28"/>
        </w:rPr>
        <w:t>ЕАО</w:t>
      </w:r>
      <w:proofErr w:type="spellEnd"/>
      <w:r w:rsidRPr="006E666B">
        <w:rPr>
          <w:rFonts w:ascii="Times New Roman" w:hAnsi="Times New Roman" w:cs="Times New Roman"/>
          <w:sz w:val="28"/>
          <w:szCs w:val="28"/>
        </w:rPr>
        <w:t xml:space="preserve"> на 2017год»  проверены исполнители,  в том числе: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</w:t>
      </w:r>
      <w:r w:rsidRPr="003405DB">
        <w:rPr>
          <w:rFonts w:ascii="Times New Roman" w:hAnsi="Times New Roman" w:cs="Times New Roman"/>
          <w:sz w:val="28"/>
          <w:szCs w:val="28"/>
        </w:rPr>
        <w:t>;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05D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 муниципального района;</w:t>
      </w:r>
    </w:p>
    <w:p w:rsidR="00940F29" w:rsidRPr="003405DB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отдел образования </w:t>
      </w:r>
      <w:r w:rsidRPr="003405DB">
        <w:rPr>
          <w:rFonts w:ascii="Times New Roman" w:hAnsi="Times New Roman" w:cs="Times New Roman"/>
          <w:sz w:val="28"/>
          <w:szCs w:val="28"/>
        </w:rPr>
        <w:t>администрации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F29" w:rsidRPr="004452FC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реализации</w:t>
      </w:r>
      <w:r w:rsidRPr="004452FC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52FC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</w:t>
      </w:r>
    </w:p>
    <w:p w:rsidR="00940F29" w:rsidRPr="004452FC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FC">
        <w:rPr>
          <w:rFonts w:ascii="Times New Roman" w:hAnsi="Times New Roman" w:cs="Times New Roman"/>
          <w:sz w:val="28"/>
          <w:szCs w:val="28"/>
        </w:rPr>
        <w:t>«Смидовичский  муниципальный район» на 2016-2017год</w:t>
      </w:r>
      <w:r>
        <w:rPr>
          <w:rFonts w:ascii="Times New Roman" w:hAnsi="Times New Roman" w:cs="Times New Roman"/>
          <w:sz w:val="28"/>
          <w:szCs w:val="28"/>
        </w:rPr>
        <w:t xml:space="preserve">, проверены исполнители  </w:t>
      </w:r>
      <w:r w:rsidRPr="004452F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3405DB">
        <w:rPr>
          <w:rFonts w:ascii="Times New Roman" w:hAnsi="Times New Roman" w:cs="Times New Roman"/>
          <w:sz w:val="28"/>
          <w:szCs w:val="28"/>
        </w:rPr>
        <w:t>;</w:t>
      </w: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района;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отдел культуры администрации  муниципального района.</w:t>
      </w:r>
    </w:p>
    <w:p w:rsidR="00940F29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Pr="003405DB" w:rsidRDefault="00940F29" w:rsidP="0094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lastRenderedPageBreak/>
        <w:t>В результате проверок выявлен</w:t>
      </w:r>
      <w:r>
        <w:rPr>
          <w:rFonts w:ascii="Times New Roman" w:hAnsi="Times New Roman" w:cs="Times New Roman"/>
          <w:sz w:val="28"/>
          <w:szCs w:val="28"/>
        </w:rPr>
        <w:t>ы следующие  нарушения</w:t>
      </w:r>
      <w:r w:rsidRPr="003405DB">
        <w:rPr>
          <w:rFonts w:ascii="Times New Roman" w:hAnsi="Times New Roman" w:cs="Times New Roman"/>
          <w:sz w:val="28"/>
          <w:szCs w:val="28"/>
        </w:rPr>
        <w:t>: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0F29" w:rsidRPr="00921747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Н</w:t>
      </w:r>
      <w:r w:rsidRPr="00D75159">
        <w:rPr>
          <w:rFonts w:ascii="Times New Roman" w:hAnsi="Times New Roman"/>
          <w:color w:val="000000"/>
          <w:sz w:val="28"/>
          <w:szCs w:val="28"/>
        </w:rPr>
        <w:t>арушен</w:t>
      </w:r>
      <w:r>
        <w:rPr>
          <w:rFonts w:ascii="Times New Roman" w:hAnsi="Times New Roman"/>
          <w:color w:val="000000"/>
          <w:sz w:val="28"/>
          <w:szCs w:val="28"/>
        </w:rPr>
        <w:t xml:space="preserve">ы отдельные положения  постановления Госкомстата России от 05.01.2004  №1 «Об утверждении </w:t>
      </w:r>
      <w:r w:rsidRPr="00D75159">
        <w:rPr>
          <w:rFonts w:ascii="Times New Roman" w:hAnsi="Times New Roman"/>
          <w:color w:val="000000"/>
          <w:sz w:val="28"/>
          <w:szCs w:val="28"/>
        </w:rPr>
        <w:t xml:space="preserve">унифицированных форм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первичной </w:t>
      </w:r>
      <w:r w:rsidRPr="00D75159">
        <w:rPr>
          <w:rFonts w:ascii="Times New Roman" w:hAnsi="Times New Roman"/>
          <w:color w:val="000000"/>
          <w:sz w:val="28"/>
          <w:szCs w:val="28"/>
        </w:rPr>
        <w:t>учетной документации по учету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75159">
        <w:rPr>
          <w:rFonts w:ascii="Times New Roman" w:hAnsi="Times New Roman"/>
          <w:color w:val="000000"/>
          <w:sz w:val="28"/>
          <w:szCs w:val="28"/>
        </w:rPr>
        <w:t xml:space="preserve"> его оплаты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7515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ЦХУ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Школа №5, Детский сад №6),</w:t>
      </w:r>
      <w:r w:rsidRPr="0002485E">
        <w:rPr>
          <w:rFonts w:ascii="Times New Roman" w:hAnsi="Times New Roman"/>
          <w:sz w:val="28"/>
          <w:szCs w:val="28"/>
        </w:rPr>
        <w:t xml:space="preserve"> а именно: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</w:t>
      </w:r>
      <w:r w:rsidRPr="00D75159">
        <w:rPr>
          <w:rFonts w:ascii="Times New Roman" w:hAnsi="Times New Roman"/>
          <w:color w:val="000000"/>
          <w:sz w:val="28"/>
          <w:szCs w:val="28"/>
        </w:rPr>
        <w:t xml:space="preserve"> в табелях учета рабочего времени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отсутствует дата </w:t>
      </w:r>
      <w:r w:rsidRPr="00D75159">
        <w:rPr>
          <w:rFonts w:ascii="Times New Roman" w:hAnsi="Times New Roman"/>
          <w:color w:val="000000"/>
          <w:sz w:val="28"/>
          <w:szCs w:val="28"/>
        </w:rPr>
        <w:t xml:space="preserve"> утверждения</w:t>
      </w:r>
      <w:r>
        <w:rPr>
          <w:rFonts w:ascii="Times New Roman" w:hAnsi="Times New Roman"/>
          <w:color w:val="000000"/>
          <w:sz w:val="28"/>
          <w:szCs w:val="28"/>
        </w:rPr>
        <w:t>, имеются исправления, графы заполняются не в полном объеме;</w:t>
      </w:r>
    </w:p>
    <w:p w:rsidR="00940F29" w:rsidRDefault="00940F29" w:rsidP="00940F29">
      <w:pPr>
        <w:tabs>
          <w:tab w:val="left" w:pos="27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 приказы заполняются не в полном объеме, отсутствуют подписи об ознакомлении, в основании приказа  не указан номер и дата трудового договора.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Н</w:t>
      </w:r>
      <w:r w:rsidRPr="007E62A0">
        <w:rPr>
          <w:rFonts w:ascii="Times New Roman" w:hAnsi="Times New Roman"/>
          <w:color w:val="000000"/>
          <w:sz w:val="28"/>
          <w:szCs w:val="28"/>
        </w:rPr>
        <w:t>арушен</w:t>
      </w:r>
      <w:r>
        <w:rPr>
          <w:rFonts w:ascii="Times New Roman" w:hAnsi="Times New Roman"/>
          <w:color w:val="000000"/>
          <w:sz w:val="28"/>
          <w:szCs w:val="28"/>
        </w:rPr>
        <w:t xml:space="preserve">ы отдельные положения постановления Минфина РФ от 31.12.2002 № 85 </w:t>
      </w:r>
      <w:r w:rsidRPr="008A08F7">
        <w:rPr>
          <w:rFonts w:ascii="Times New Roman" w:hAnsi="Times New Roman"/>
          <w:color w:val="000000"/>
          <w:sz w:val="28"/>
          <w:szCs w:val="28"/>
        </w:rPr>
        <w:t>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 w:rsidRPr="007E62A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ЦХУ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»), 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именно: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в договорах о материальной ответственности, не п</w:t>
      </w:r>
      <w:r w:rsidRPr="007E62A0">
        <w:rPr>
          <w:rFonts w:ascii="Times New Roman" w:hAnsi="Times New Roman"/>
          <w:color w:val="000000"/>
          <w:sz w:val="28"/>
          <w:szCs w:val="28"/>
        </w:rPr>
        <w:t>рописана должность материально ответственного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F29" w:rsidRDefault="00940F29" w:rsidP="00940F29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</w:t>
      </w:r>
      <w:r w:rsidRPr="007258FD">
        <w:rPr>
          <w:rFonts w:ascii="Times New Roman" w:hAnsi="Times New Roman"/>
          <w:sz w:val="28"/>
          <w:szCs w:val="28"/>
        </w:rPr>
        <w:t>арушен</w:t>
      </w:r>
      <w:r>
        <w:rPr>
          <w:rFonts w:ascii="Times New Roman" w:hAnsi="Times New Roman"/>
          <w:sz w:val="28"/>
          <w:szCs w:val="28"/>
        </w:rPr>
        <w:t>ы отдельные положения п</w:t>
      </w:r>
      <w:r w:rsidRPr="007258FD">
        <w:rPr>
          <w:rFonts w:ascii="Times New Roman" w:hAnsi="Times New Roman"/>
          <w:sz w:val="28"/>
          <w:szCs w:val="28"/>
        </w:rPr>
        <w:t>остановления Госкомстата РФ от 18.08.1998 № 88,</w:t>
      </w:r>
      <w:r>
        <w:rPr>
          <w:rFonts w:ascii="Times New Roman" w:hAnsi="Times New Roman"/>
          <w:sz w:val="28"/>
          <w:szCs w:val="28"/>
        </w:rPr>
        <w:t xml:space="preserve"> (ред. от 03.05.2000)  «Об утверждении унифицированных форм первичной документации по учету кассовых операций, по учету  результатов инвентаризации»,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ЦХУ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Управление сельского  хозяйства), а именно: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  </w:t>
      </w:r>
      <w:r>
        <w:rPr>
          <w:rFonts w:ascii="Times New Roman" w:hAnsi="Times New Roman"/>
          <w:sz w:val="28"/>
          <w:szCs w:val="28"/>
        </w:rPr>
        <w:t xml:space="preserve">не в полном объеме заполнены документы по  инвентаризации; </w:t>
      </w:r>
    </w:p>
    <w:p w:rsidR="00940F29" w:rsidRPr="008D1C05" w:rsidRDefault="00940F29" w:rsidP="00940F2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Н</w:t>
      </w:r>
      <w:r>
        <w:rPr>
          <w:rFonts w:ascii="Times New Roman" w:hAnsi="Times New Roman" w:cs="Times New Roman"/>
          <w:sz w:val="28"/>
          <w:szCs w:val="28"/>
        </w:rPr>
        <w:t xml:space="preserve">арушен </w:t>
      </w:r>
      <w:r w:rsidRPr="004543FE">
        <w:rPr>
          <w:rFonts w:ascii="Times New Roman" w:hAnsi="Times New Roman" w:cs="Times New Roman"/>
          <w:sz w:val="28"/>
          <w:szCs w:val="28"/>
        </w:rPr>
        <w:t xml:space="preserve">п. 2 ст.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543FE">
        <w:rPr>
          <w:rFonts w:ascii="Times New Roman" w:hAnsi="Times New Roman" w:cs="Times New Roman"/>
          <w:sz w:val="28"/>
          <w:szCs w:val="28"/>
        </w:rPr>
        <w:t>от 06.12.2011 № 402-ФЗ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FE">
        <w:rPr>
          <w:rFonts w:ascii="Times New Roman" w:hAnsi="Times New Roman" w:cs="Times New Roman"/>
          <w:sz w:val="28"/>
          <w:szCs w:val="28"/>
        </w:rPr>
        <w:t>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(отдел образования), а именно:</w:t>
      </w:r>
    </w:p>
    <w:p w:rsidR="00940F29" w:rsidRPr="00C52098" w:rsidRDefault="00940F29" w:rsidP="00940F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43FE">
        <w:rPr>
          <w:rFonts w:ascii="Times New Roman" w:hAnsi="Times New Roman" w:cs="Times New Roman"/>
          <w:sz w:val="28"/>
          <w:szCs w:val="28"/>
        </w:rPr>
        <w:t>-  не в полном объеме заполняются  документы, а именно в актах  об оказании услуг отсутствует подпись, должность руководителя 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F29" w:rsidRDefault="00940F29" w:rsidP="00940F2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43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3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5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первичных учетных документах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</w:t>
      </w:r>
      <w:r w:rsidRPr="0045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оплату  </w:t>
      </w:r>
      <w:r w:rsidRPr="004543FE">
        <w:rPr>
          <w:rFonts w:ascii="Times New Roman" w:hAnsi="Times New Roman" w:cs="Times New Roman"/>
          <w:color w:val="000000"/>
          <w:sz w:val="28"/>
          <w:szCs w:val="28"/>
        </w:rPr>
        <w:t xml:space="preserve">указан </w:t>
      </w:r>
      <w:r w:rsidRPr="004543FE">
        <w:rPr>
          <w:rFonts w:ascii="Times New Roman" w:hAnsi="Times New Roman" w:cs="Times New Roman"/>
          <w:color w:val="000000" w:themeColor="text1"/>
          <w:sz w:val="28"/>
          <w:szCs w:val="28"/>
        </w:rPr>
        <w:t>Договор,   не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ющий </w:t>
      </w:r>
      <w:r w:rsidRPr="0045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заключенному договору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</w:t>
      </w:r>
      <w:r w:rsidRPr="00987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87AA4">
        <w:rPr>
          <w:rFonts w:ascii="Times New Roman" w:hAnsi="Times New Roman"/>
          <w:sz w:val="28"/>
          <w:szCs w:val="28"/>
        </w:rPr>
        <w:t>арушен</w:t>
      </w:r>
      <w:r>
        <w:rPr>
          <w:rFonts w:ascii="Times New Roman" w:hAnsi="Times New Roman"/>
          <w:sz w:val="28"/>
          <w:szCs w:val="28"/>
        </w:rPr>
        <w:t>ы У</w:t>
      </w:r>
      <w:r w:rsidRPr="00987AA4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я</w:t>
      </w:r>
      <w:r w:rsidRPr="00987AA4">
        <w:rPr>
          <w:rFonts w:ascii="Times New Roman" w:hAnsi="Times New Roman"/>
          <w:sz w:val="28"/>
          <w:szCs w:val="28"/>
        </w:rPr>
        <w:t xml:space="preserve"> Центрального банка РФ от 11.03.14 № 3210-У «</w:t>
      </w:r>
      <w:proofErr w:type="spellStart"/>
      <w:r w:rsidRPr="00987AA4">
        <w:rPr>
          <w:rFonts w:ascii="Times New Roman" w:hAnsi="Times New Roman"/>
          <w:sz w:val="28"/>
          <w:szCs w:val="28"/>
        </w:rPr>
        <w:t>Опорядке</w:t>
      </w:r>
      <w:proofErr w:type="spellEnd"/>
      <w:r w:rsidRPr="00987AA4">
        <w:rPr>
          <w:rFonts w:ascii="Times New Roman" w:hAnsi="Times New Roman"/>
          <w:sz w:val="28"/>
          <w:szCs w:val="28"/>
        </w:rPr>
        <w:t xml:space="preserve"> ведения кассовых операций индивидуальными </w:t>
      </w:r>
      <w:r>
        <w:rPr>
          <w:rFonts w:ascii="Times New Roman" w:hAnsi="Times New Roman"/>
          <w:sz w:val="28"/>
          <w:szCs w:val="28"/>
        </w:rPr>
        <w:t xml:space="preserve">предпринимателями и субъектами </w:t>
      </w:r>
      <w:r w:rsidRPr="00987AA4">
        <w:rPr>
          <w:rFonts w:ascii="Times New Roman" w:hAnsi="Times New Roman"/>
          <w:sz w:val="28"/>
          <w:szCs w:val="28"/>
        </w:rPr>
        <w:t>малого предпринимательств</w:t>
      </w:r>
      <w:r>
        <w:rPr>
          <w:rFonts w:ascii="Times New Roman" w:hAnsi="Times New Roman"/>
          <w:sz w:val="28"/>
          <w:szCs w:val="28"/>
        </w:rPr>
        <w:t>а (Управление сельского хозяйства, Школа №5, Детский сад №6), а именно: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987AA4">
        <w:rPr>
          <w:rFonts w:ascii="Times New Roman" w:hAnsi="Times New Roman"/>
          <w:sz w:val="28"/>
          <w:szCs w:val="28"/>
        </w:rPr>
        <w:t>авансовые отчеты не утверждены руководителем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 в заявлениях на выдачу денежных средств, в подотчет не указан срок, на который  они выданы;</w:t>
      </w:r>
    </w:p>
    <w:p w:rsidR="00940F29" w:rsidRDefault="00940F29" w:rsidP="00940F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денежные средства в подотчет  выдаются при наличии остатка по  предыдущему  авансу;</w:t>
      </w:r>
    </w:p>
    <w:p w:rsidR="00940F29" w:rsidRPr="00783ED5" w:rsidRDefault="00940F29" w:rsidP="00940F2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</w:t>
      </w:r>
      <w:r w:rsidRPr="00783ED5">
        <w:rPr>
          <w:rFonts w:ascii="Times New Roman" w:hAnsi="Times New Roman" w:cs="Times New Roman"/>
          <w:sz w:val="28"/>
          <w:szCs w:val="28"/>
        </w:rPr>
        <w:t xml:space="preserve">реестрах регистрации квитанций на оплату родительской платы имеются исправления, заполняются  не в полном объеме, отсутствует  </w:t>
      </w:r>
      <w:r w:rsidRPr="00783ED5">
        <w:rPr>
          <w:rFonts w:ascii="Times New Roman" w:hAnsi="Times New Roman" w:cs="Times New Roman"/>
          <w:sz w:val="28"/>
          <w:szCs w:val="28"/>
        </w:rPr>
        <w:lastRenderedPageBreak/>
        <w:t>подпись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ED5">
        <w:rPr>
          <w:rFonts w:ascii="Times New Roman" w:hAnsi="Times New Roman" w:cs="Times New Roman"/>
          <w:sz w:val="28"/>
          <w:szCs w:val="28"/>
        </w:rPr>
        <w:t xml:space="preserve"> о получении, имеются не внесенные в реестр  квитанции на оплату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F29" w:rsidRDefault="00940F29" w:rsidP="00940F29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Нарушены  отдельные положения Приложения №1 к приказу Министерства финансов Российской Федерации  от 06.10.2008 № 106н. «Об утверждении положения по бухгалтерскому учету» </w:t>
      </w:r>
      <w:r>
        <w:rPr>
          <w:rFonts w:ascii="Times New Roman" w:hAnsi="Times New Roman"/>
          <w:sz w:val="28"/>
          <w:szCs w:val="28"/>
        </w:rPr>
        <w:t>(Управление сельского хозяйства), а именно:</w:t>
      </w:r>
    </w:p>
    <w:p w:rsidR="00940F29" w:rsidRPr="00DB3FD8" w:rsidRDefault="00940F29" w:rsidP="00940F29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не своевременно вносятся изменения в учетную политику.</w:t>
      </w:r>
    </w:p>
    <w:p w:rsidR="00940F29" w:rsidRDefault="00940F29" w:rsidP="00940F29">
      <w:pPr>
        <w:tabs>
          <w:tab w:val="left" w:pos="270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</w:t>
      </w:r>
      <w:r w:rsidRPr="007258FD">
        <w:rPr>
          <w:rFonts w:ascii="Times New Roman" w:hAnsi="Times New Roman"/>
          <w:sz w:val="28"/>
          <w:szCs w:val="28"/>
        </w:rPr>
        <w:t>арушен</w:t>
      </w:r>
      <w:r>
        <w:rPr>
          <w:rFonts w:ascii="Times New Roman" w:hAnsi="Times New Roman"/>
          <w:sz w:val="28"/>
          <w:szCs w:val="28"/>
        </w:rPr>
        <w:t>ы</w:t>
      </w:r>
      <w:r w:rsidRPr="007258FD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725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58FD">
        <w:rPr>
          <w:rFonts w:ascii="Times New Roman" w:hAnsi="Times New Roman"/>
          <w:sz w:val="28"/>
          <w:szCs w:val="28"/>
        </w:rPr>
        <w:t>остановления Госкомстата РФ от 18.08.1998 № 88</w:t>
      </w:r>
      <w:r>
        <w:rPr>
          <w:rFonts w:ascii="Times New Roman" w:hAnsi="Times New Roman"/>
          <w:sz w:val="28"/>
          <w:szCs w:val="28"/>
        </w:rPr>
        <w:t xml:space="preserve">  «Об утверждении унифицированных форм первичной документации по учету кассовых операций, по учету результатов инвентаризации (Управление сельского хозяйства), а именно:</w:t>
      </w:r>
    </w:p>
    <w:p w:rsidR="00940F29" w:rsidRPr="004966A4" w:rsidRDefault="00940F29" w:rsidP="00940F29">
      <w:pPr>
        <w:tabs>
          <w:tab w:val="left" w:pos="2700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 в полном объеме заполняются документы по инвентаризации; </w:t>
      </w:r>
    </w:p>
    <w:p w:rsidR="00940F29" w:rsidRPr="003F50E8" w:rsidRDefault="00940F29" w:rsidP="00940F2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арушен пункт 5 статьи 160.2.-1. Бюджетного кодекса Российской Федерации - не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внутренн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аудит (Отдел  </w:t>
      </w:r>
      <w:r w:rsidRPr="009844E1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0F29" w:rsidRPr="006C5286" w:rsidRDefault="00940F29" w:rsidP="00940F2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 Н</w:t>
      </w: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>арушен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отдельные положения </w:t>
      </w: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бюджета муниципального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культуры), а  именно: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 пункта 2.2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план внутреннего финансового контроля не утвержден до начала очередного финансового года; 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подпункта 3.2.4  пункта 3.2 раздела 3 - план проведения внутреннего финансового аудита  не составлен и не направлен  в финансовый отдел для согласования;</w:t>
      </w:r>
    </w:p>
    <w:p w:rsidR="00940F29" w:rsidRPr="005953F5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3.3.1 пункта 3.3 раздела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на проведение 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0F29" w:rsidRPr="005953F5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 п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 пункта 2.5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составлен, не п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 годовой отчет о результатах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внутреннего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срок, установленный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0F29" w:rsidRDefault="00940F29" w:rsidP="00940F2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 пункта 3.5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составлен, не п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 годовой отчет о результатах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внутреннего 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аудита  в срок, установленный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F29" w:rsidRDefault="00940F29" w:rsidP="00940F29">
      <w:pPr>
        <w:tabs>
          <w:tab w:val="left" w:pos="270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10.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Выявлено нарушение по начислению отпускных </w:t>
      </w:r>
      <w:r w:rsidRPr="00D418A8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расчете </w:t>
      </w:r>
      <w:r w:rsidRPr="00D418A8">
        <w:rPr>
          <w:rFonts w:ascii="Times New Roman" w:hAnsi="Times New Roman"/>
          <w:color w:val="000000" w:themeColor="text1"/>
          <w:sz w:val="28"/>
          <w:szCs w:val="28"/>
        </w:rPr>
        <w:t>среднего заработка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418A8">
        <w:rPr>
          <w:rFonts w:ascii="Times New Roman" w:hAnsi="Times New Roman"/>
          <w:color w:val="000000" w:themeColor="text1"/>
          <w:sz w:val="28"/>
          <w:szCs w:val="28"/>
        </w:rPr>
        <w:t xml:space="preserve">переплата составила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51рубль 55 копеек </w:t>
      </w:r>
      <w:r>
        <w:rPr>
          <w:rFonts w:ascii="Times New Roman" w:hAnsi="Times New Roman"/>
          <w:sz w:val="28"/>
          <w:szCs w:val="28"/>
        </w:rPr>
        <w:t>(Управление сельского хозяйства).</w:t>
      </w:r>
    </w:p>
    <w:p w:rsidR="00940F29" w:rsidRDefault="00940F29" w:rsidP="00940F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11. Выявлены нарушения по стимулирующим выплатам, вознаграждение за классное руководство, переплата  на общую сумму 1394,00 рублей (Школа №5).</w:t>
      </w:r>
    </w:p>
    <w:p w:rsidR="00940F29" w:rsidRPr="00456ADC" w:rsidRDefault="00940F29" w:rsidP="0094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12. Выявлено нарушение при оформлении приказа об увольнении и при расчете временного работника, не правильно рассчитана компенсация за неиспользованные дни отпуска недоплата составила 455 рублей 06копеек (Детский сад№6). 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 результатам проверок составлены акты и направлены  предписания об устранении  выявленных нарушений. </w:t>
      </w:r>
    </w:p>
    <w:p w:rsidR="00940F29" w:rsidRPr="003405DB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D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       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6B0C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05DB">
        <w:rPr>
          <w:rFonts w:ascii="Times New Roman" w:hAnsi="Times New Roman" w:cs="Times New Roman"/>
          <w:sz w:val="28"/>
          <w:szCs w:val="28"/>
        </w:rPr>
        <w:t>Е.Н. Назирова</w:t>
      </w:r>
    </w:p>
    <w:p w:rsidR="00940F29" w:rsidRPr="00326B0C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Pr="00326B0C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29" w:rsidRPr="007A702A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A702A">
        <w:rPr>
          <w:rFonts w:ascii="Times New Roman" w:hAnsi="Times New Roman" w:cs="Times New Roman"/>
          <w:sz w:val="24"/>
          <w:szCs w:val="24"/>
        </w:rPr>
        <w:t>:</w:t>
      </w:r>
    </w:p>
    <w:p w:rsidR="00940F29" w:rsidRDefault="00940F29" w:rsidP="0094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Н.И.</w:t>
      </w:r>
    </w:p>
    <w:p w:rsidR="00940F29" w:rsidRPr="00DE67A0" w:rsidRDefault="00940F29" w:rsidP="00940F29">
      <w:pPr>
        <w:jc w:val="both"/>
        <w:rPr>
          <w:rFonts w:ascii="Times New Roman" w:hAnsi="Times New Roman" w:cs="Times New Roman"/>
        </w:rPr>
      </w:pPr>
      <w:r w:rsidRPr="00DE67A0">
        <w:rPr>
          <w:rFonts w:ascii="Times New Roman" w:hAnsi="Times New Roman" w:cs="Times New Roman"/>
        </w:rPr>
        <w:t>Тел: 8</w:t>
      </w:r>
      <w:r>
        <w:rPr>
          <w:rFonts w:ascii="Times New Roman" w:hAnsi="Times New Roman" w:cs="Times New Roman"/>
        </w:rPr>
        <w:t xml:space="preserve"> (</w:t>
      </w:r>
      <w:r w:rsidRPr="00DE67A0">
        <w:rPr>
          <w:rFonts w:ascii="Times New Roman" w:hAnsi="Times New Roman" w:cs="Times New Roman"/>
        </w:rPr>
        <w:t>4263</w:t>
      </w:r>
      <w:r>
        <w:rPr>
          <w:rFonts w:ascii="Times New Roman" w:hAnsi="Times New Roman" w:cs="Times New Roman"/>
        </w:rPr>
        <w:t>) 2-24-93</w:t>
      </w:r>
    </w:p>
    <w:p w:rsidR="00000000" w:rsidRDefault="00940F29"/>
    <w:sectPr w:rsidR="00000000" w:rsidSect="00EB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F29"/>
    <w:rsid w:val="0094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2018-10-18T00:07:00Z</dcterms:created>
  <dcterms:modified xsi:type="dcterms:W3CDTF">2018-10-18T00:08:00Z</dcterms:modified>
</cp:coreProperties>
</file>