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1D" w:rsidRPr="00755ECC" w:rsidRDefault="002D77C4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564E1D" w:rsidRPr="00755ECC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564E1D" w:rsidRPr="00755ECC">
        <w:rPr>
          <w:b/>
          <w:sz w:val="28"/>
          <w:szCs w:val="28"/>
        </w:rPr>
        <w:t xml:space="preserve"> </w:t>
      </w:r>
      <w:r w:rsidR="00564E1D">
        <w:rPr>
          <w:b/>
          <w:sz w:val="28"/>
          <w:szCs w:val="28"/>
        </w:rPr>
        <w:t xml:space="preserve"> </w:t>
      </w:r>
      <w:r w:rsidR="00564E1D" w:rsidRPr="00755ECC">
        <w:rPr>
          <w:b/>
          <w:sz w:val="28"/>
          <w:szCs w:val="28"/>
        </w:rPr>
        <w:t>МЕРОПРИЯТИЙ</w:t>
      </w:r>
    </w:p>
    <w:p w:rsidR="00564E1D" w:rsidRDefault="00564E1D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="00453231">
        <w:rPr>
          <w:b/>
          <w:sz w:val="28"/>
          <w:szCs w:val="28"/>
        </w:rPr>
        <w:t xml:space="preserve"> </w:t>
      </w:r>
      <w:proofErr w:type="gramStart"/>
      <w:r w:rsidR="00453231">
        <w:rPr>
          <w:b/>
          <w:sz w:val="28"/>
          <w:szCs w:val="28"/>
        </w:rPr>
        <w:t>за</w:t>
      </w:r>
      <w:bookmarkStart w:id="0" w:name="_GoBack"/>
      <w:bookmarkEnd w:id="0"/>
      <w:r w:rsidR="002D7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453231">
        <w:rPr>
          <w:b/>
          <w:sz w:val="28"/>
          <w:szCs w:val="28"/>
        </w:rPr>
        <w:t>21</w:t>
      </w:r>
      <w:proofErr w:type="gramEnd"/>
      <w:r>
        <w:rPr>
          <w:b/>
          <w:sz w:val="28"/>
          <w:szCs w:val="28"/>
        </w:rPr>
        <w:t>год.</w:t>
      </w:r>
    </w:p>
    <w:p w:rsidR="00564E1D" w:rsidRDefault="00564E1D" w:rsidP="00564E1D">
      <w:pPr>
        <w:jc w:val="center"/>
        <w:rPr>
          <w:b/>
          <w:sz w:val="28"/>
          <w:szCs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6379"/>
      </w:tblGrid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</w:t>
            </w:r>
            <w:r>
              <w:rPr>
                <w:sz w:val="26"/>
                <w:szCs w:val="26"/>
              </w:rPr>
              <w:t>елях противодействия коррупции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Выполнено в полном объеме</w:t>
            </w: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Обеспечение проведения профилактической работы по противодействию коррупции (в том числе по предупреждению проявлений «бытовой» коррупции) в учреждении  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С вновь принятыми работниками проводилась беседа по противодействию коррупции, ознакомлены  с Памяткой по предупреждению «бытовой» коррупции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 Директор учреждения </w:t>
            </w:r>
          </w:p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бухгалтер</w:t>
            </w:r>
          </w:p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По мере поступления информации от соответствующих структур были даны ответы</w:t>
            </w: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Организация закупки товаров, работ, услуг для обеспечения муниципальных нужд в соответствии с требования Федерального закона от 05.04.2013 № 44-ФЗ «О </w:t>
            </w:r>
            <w:r w:rsidRPr="009B7EF2">
              <w:rPr>
                <w:sz w:val="26"/>
                <w:szCs w:val="26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При осуществлении закупок товаров, работ, услуг для обеспечения муниципальных нужд контрактным управляющим соблюдаются требования Федерального закона от 5 апреля 2013 </w:t>
            </w:r>
            <w:r w:rsidRPr="00CE6B4F">
              <w:rPr>
                <w:sz w:val="28"/>
                <w:szCs w:val="28"/>
              </w:rPr>
              <w:lastRenderedPageBreak/>
              <w:t>года № 44-ФЗ «О контрактной системе в сфере закупок товаров, работ, услуг для обеспечения государственных и муниципальных нужд» и антикоррупционного законодательства.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При размещении закупок на сайте </w:t>
            </w:r>
            <w:proofErr w:type="spellStart"/>
            <w:r w:rsidRPr="00CE6B4F">
              <w:rPr>
                <w:sz w:val="28"/>
                <w:szCs w:val="28"/>
              </w:rPr>
              <w:t>zakupki,gov,ru</w:t>
            </w:r>
            <w:proofErr w:type="spellEnd"/>
            <w:r w:rsidRPr="00CE6B4F">
              <w:rPr>
                <w:sz w:val="28"/>
                <w:szCs w:val="28"/>
              </w:rPr>
              <w:t xml:space="preserve">, документация согласовывается с должностными лицами, в соответствии с их компетенцией.   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Информации о фактах нецелевого использования бюджетных средств МКУ «ЦХУ» выявлено  не было.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За отчетный период уведомлений о фактах склонения к совершению коррупционных правонарушений в адрес </w:t>
            </w:r>
            <w:r>
              <w:rPr>
                <w:sz w:val="28"/>
                <w:szCs w:val="28"/>
              </w:rPr>
              <w:t>Учреждения</w:t>
            </w:r>
            <w:r w:rsidRPr="00CE6B4F">
              <w:rPr>
                <w:sz w:val="28"/>
                <w:szCs w:val="28"/>
              </w:rPr>
              <w:t xml:space="preserve"> не поступало.</w:t>
            </w: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По результатам 202</w:t>
            </w:r>
            <w:r>
              <w:rPr>
                <w:sz w:val="28"/>
                <w:szCs w:val="28"/>
              </w:rPr>
              <w:t>1</w:t>
            </w:r>
            <w:r w:rsidRPr="00CE6B4F">
              <w:rPr>
                <w:sz w:val="28"/>
                <w:szCs w:val="28"/>
              </w:rPr>
              <w:t xml:space="preserve"> года наличия элементов коррупции у Учреждения не выявлено.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Каждый квартал  на официальном сайте </w:t>
            </w:r>
            <w:r w:rsidRPr="00CE6B4F">
              <w:rPr>
                <w:sz w:val="28"/>
                <w:szCs w:val="28"/>
                <w:lang w:val="en-US"/>
              </w:rPr>
              <w:t>WWW</w:t>
            </w:r>
            <w:proofErr w:type="spellStart"/>
            <w:r w:rsidRPr="00CE6B4F">
              <w:rPr>
                <w:sz w:val="28"/>
                <w:szCs w:val="28"/>
              </w:rPr>
              <w:t>Смид</w:t>
            </w:r>
            <w:proofErr w:type="spellEnd"/>
            <w:r w:rsidRPr="00CE6B4F">
              <w:rPr>
                <w:sz w:val="28"/>
                <w:szCs w:val="28"/>
              </w:rPr>
              <w:t xml:space="preserve"> РФ опубликовываются Перечни контрактов (договоров), заключенных Муниципальным казённым учреждением "Централизованное хозяйственное управление "МО "</w:t>
            </w:r>
            <w:proofErr w:type="spellStart"/>
            <w:r w:rsidRPr="00CE6B4F">
              <w:rPr>
                <w:sz w:val="28"/>
                <w:szCs w:val="28"/>
              </w:rPr>
              <w:t>Смидовичский</w:t>
            </w:r>
            <w:proofErr w:type="spellEnd"/>
            <w:r w:rsidRPr="00CE6B4F">
              <w:rPr>
                <w:sz w:val="28"/>
                <w:szCs w:val="28"/>
              </w:rPr>
              <w:t xml:space="preserve"> муниципальный ра</w:t>
            </w:r>
            <w:r>
              <w:rPr>
                <w:sz w:val="28"/>
                <w:szCs w:val="28"/>
              </w:rPr>
              <w:t>йон" ЕАО за каждый  квартал 2021</w:t>
            </w:r>
            <w:r w:rsidRPr="00CE6B4F">
              <w:rPr>
                <w:sz w:val="28"/>
                <w:szCs w:val="28"/>
              </w:rPr>
      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      </w:r>
            <w:proofErr w:type="spellStart"/>
            <w:r w:rsidRPr="00CE6B4F">
              <w:rPr>
                <w:sz w:val="28"/>
                <w:szCs w:val="28"/>
              </w:rPr>
              <w:t>zakupki,gov,ru</w:t>
            </w:r>
            <w:proofErr w:type="spellEnd"/>
            <w:r w:rsidRPr="00CE6B4F">
              <w:rPr>
                <w:sz w:val="28"/>
                <w:szCs w:val="28"/>
              </w:rPr>
              <w:t xml:space="preserve"> в соответствии с требованиями</w:t>
            </w: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своевременн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предоставлени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</w:t>
            </w:r>
            <w:r w:rsidRPr="009B7EF2">
              <w:rPr>
                <w:sz w:val="26"/>
                <w:szCs w:val="26"/>
              </w:rPr>
              <w:lastRenderedPageBreak/>
              <w:t xml:space="preserve">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Директор учреждения</w:t>
            </w:r>
          </w:p>
        </w:tc>
        <w:tc>
          <w:tcPr>
            <w:tcW w:w="6379" w:type="dxa"/>
          </w:tcPr>
          <w:p w:rsidR="00453231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В установленный срок до 01.0</w:t>
            </w:r>
            <w:r>
              <w:rPr>
                <w:sz w:val="28"/>
                <w:szCs w:val="28"/>
              </w:rPr>
              <w:t>4</w:t>
            </w:r>
            <w:r w:rsidRPr="00CE6B4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CE6B4F">
              <w:rPr>
                <w:sz w:val="28"/>
                <w:szCs w:val="28"/>
              </w:rPr>
              <w:t>г. директором</w:t>
            </w:r>
            <w:r>
              <w:rPr>
                <w:sz w:val="28"/>
                <w:szCs w:val="28"/>
              </w:rPr>
              <w:t xml:space="preserve"> и заместителя директора</w:t>
            </w:r>
            <w:r w:rsidRPr="00CE6B4F">
              <w:rPr>
                <w:sz w:val="28"/>
                <w:szCs w:val="28"/>
              </w:rPr>
              <w:t xml:space="preserve"> МКУ «ЦХУ» </w:t>
            </w:r>
            <w:r w:rsidRPr="00CE6B4F">
              <w:rPr>
                <w:sz w:val="28"/>
                <w:szCs w:val="28"/>
              </w:rPr>
              <w:lastRenderedPageBreak/>
              <w:t>предоставлены сведения о доходах. Данная информация в соответствие с формой размещена на сайте организации</w:t>
            </w:r>
          </w:p>
          <w:p w:rsidR="00453231" w:rsidRPr="00CE6B4F" w:rsidRDefault="00453231" w:rsidP="0045323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53231" w:rsidRPr="00CE6B4F" w:rsidTr="00CE6B4F">
        <w:trPr>
          <w:trHeight w:val="987"/>
        </w:trPr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</w:p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ind w:firstLine="709"/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Систематически, по мере необходимости, раздел «Противодействие коррупции» сайта МКУ «ЦХУ» наполняется дополнительными материалами, отражающими осуществление в Учреждении мероприятий по противодействию коррупции, содержащаяся в нем информация актуализируется.</w:t>
            </w:r>
          </w:p>
          <w:p w:rsidR="00453231" w:rsidRPr="00CE6B4F" w:rsidRDefault="00453231" w:rsidP="00453231">
            <w:pPr>
              <w:tabs>
                <w:tab w:val="left" w:pos="4500"/>
              </w:tabs>
              <w:ind w:firstLine="708"/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Информация об антикоррупционной деятельности Учреждения размещена на сайте </w:t>
            </w:r>
            <w:proofErr w:type="spellStart"/>
            <w:r w:rsidRPr="00CE6B4F">
              <w:rPr>
                <w:sz w:val="28"/>
                <w:szCs w:val="28"/>
              </w:rPr>
              <w:t>Смид</w:t>
            </w:r>
            <w:proofErr w:type="spellEnd"/>
            <w:r w:rsidRPr="00CE6B4F">
              <w:rPr>
                <w:sz w:val="28"/>
                <w:szCs w:val="28"/>
              </w:rPr>
              <w:t xml:space="preserve"> РФ, в специализированном разделе «</w:t>
            </w:r>
            <w:proofErr w:type="spellStart"/>
            <w:r w:rsidRPr="00CE6B4F">
              <w:rPr>
                <w:sz w:val="28"/>
                <w:szCs w:val="28"/>
              </w:rPr>
              <w:t>Антикоррупция</w:t>
            </w:r>
            <w:proofErr w:type="spellEnd"/>
            <w:r w:rsidRPr="00CE6B4F">
              <w:rPr>
                <w:sz w:val="28"/>
                <w:szCs w:val="28"/>
              </w:rPr>
              <w:t>» предоставлена следующая информация:</w:t>
            </w:r>
          </w:p>
          <w:p w:rsidR="00453231" w:rsidRPr="00CE6B4F" w:rsidRDefault="00453231" w:rsidP="00453231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-нормативные правовые акты в сфере противодействия коррупции;</w:t>
            </w:r>
          </w:p>
          <w:p w:rsidR="00453231" w:rsidRPr="00CE6B4F" w:rsidRDefault="00453231" w:rsidP="00453231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-  методические материалы; </w:t>
            </w:r>
          </w:p>
          <w:p w:rsidR="00453231" w:rsidRPr="00CE6B4F" w:rsidRDefault="00453231" w:rsidP="00453231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 сведения о доходах, расходах, об имуществе и обязательствах имущественного характера;</w:t>
            </w:r>
          </w:p>
          <w:p w:rsidR="00453231" w:rsidRPr="00CE6B4F" w:rsidRDefault="00453231" w:rsidP="00453231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В разделе доступна информация о деятельности Комиссии по соблюдению</w:t>
            </w:r>
            <w:r w:rsidRPr="00CE6B4F">
              <w:rPr>
                <w:color w:val="000000"/>
                <w:sz w:val="28"/>
                <w:szCs w:val="28"/>
              </w:rPr>
              <w:t xml:space="preserve"> требований к служебному поведению и урегулированию конфликта интересов. 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Наполнение актуальной информацией раздела о противодействии коррупции ведется на постоянной основе.</w:t>
            </w: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453231" w:rsidRPr="00CE6B4F" w:rsidRDefault="00453231" w:rsidP="0045323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6B4F">
              <w:rPr>
                <w:rFonts w:ascii="Liberation Serif" w:hAnsi="Liberation Serif" w:cs="Liberation Serif"/>
                <w:sz w:val="28"/>
                <w:szCs w:val="28"/>
              </w:rPr>
              <w:t>Мониторинг проводится ежеквартально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Работники Учреждения ознакомлены с изменениями в анти</w:t>
            </w:r>
            <w:r>
              <w:rPr>
                <w:sz w:val="28"/>
                <w:szCs w:val="28"/>
              </w:rPr>
              <w:t xml:space="preserve">коррупционном законодательстве 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</w:p>
        </w:tc>
      </w:tr>
      <w:tr w:rsidR="00453231" w:rsidRPr="00CE6B4F" w:rsidTr="00564E1D">
        <w:tc>
          <w:tcPr>
            <w:tcW w:w="631" w:type="dxa"/>
          </w:tcPr>
          <w:p w:rsidR="00453231" w:rsidRPr="00CE6B4F" w:rsidRDefault="00453231" w:rsidP="00453231">
            <w:pPr>
              <w:jc w:val="center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453231" w:rsidRPr="009B7EF2" w:rsidRDefault="00453231" w:rsidP="00453231">
            <w:pPr>
              <w:jc w:val="both"/>
              <w:rPr>
                <w:sz w:val="26"/>
                <w:szCs w:val="26"/>
              </w:rPr>
            </w:pPr>
            <w:r w:rsidRPr="009B7EF2">
              <w:rPr>
                <w:color w:val="000000"/>
                <w:sz w:val="26"/>
                <w:szCs w:val="26"/>
              </w:rPr>
              <w:t>Ознакомление вновь принятых работников с нормативно</w:t>
            </w:r>
            <w:r>
              <w:rPr>
                <w:color w:val="000000"/>
                <w:sz w:val="26"/>
                <w:szCs w:val="26"/>
              </w:rPr>
              <w:t>-правовой</w:t>
            </w:r>
            <w:r w:rsidRPr="009B7EF2">
              <w:rPr>
                <w:color w:val="000000"/>
                <w:sz w:val="26"/>
                <w:szCs w:val="26"/>
              </w:rPr>
              <w:t xml:space="preserve"> базой по </w:t>
            </w:r>
            <w:proofErr w:type="spellStart"/>
            <w:r w:rsidRPr="009B7EF2">
              <w:rPr>
                <w:color w:val="000000"/>
                <w:sz w:val="26"/>
                <w:szCs w:val="26"/>
              </w:rPr>
              <w:t>антикоррупци</w:t>
            </w:r>
            <w:r>
              <w:rPr>
                <w:color w:val="000000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2500" w:type="dxa"/>
          </w:tcPr>
          <w:p w:rsidR="00453231" w:rsidRPr="00CE6B4F" w:rsidRDefault="00453231" w:rsidP="00453231">
            <w:pPr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6379" w:type="dxa"/>
          </w:tcPr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Работники Учреждения ознакомлены: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с письмом Министерства труда и социальной защиты Российской Федерации от 16.12.2016 № 18-2/10/В-9528 «О запрете дарить и получать подарки</w:t>
            </w:r>
            <w:proofErr w:type="gramStart"/>
            <w:r w:rsidRPr="00CE6B4F">
              <w:rPr>
                <w:sz w:val="28"/>
                <w:szCs w:val="28"/>
              </w:rPr>
              <w:t>» ;</w:t>
            </w:r>
            <w:proofErr w:type="gramEnd"/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 с порядком обращения граждан и работников о случаях коррупционных правонарушений.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 xml:space="preserve"> - с Антикоррупционной политикой в учреждении;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со стандартами и процедурами, направленными на обеспечение добросовестной работы;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- ознакомились с положением о нормах профессиональной этики;</w:t>
            </w:r>
          </w:p>
          <w:p w:rsidR="00453231" w:rsidRPr="00CE6B4F" w:rsidRDefault="00453231" w:rsidP="00453231">
            <w:pPr>
              <w:jc w:val="both"/>
              <w:rPr>
                <w:sz w:val="28"/>
                <w:szCs w:val="28"/>
              </w:rPr>
            </w:pPr>
            <w:r w:rsidRPr="00CE6B4F">
              <w:rPr>
                <w:sz w:val="28"/>
                <w:szCs w:val="28"/>
              </w:rPr>
              <w:t>Все нормативно-правовые документы по профилактике противодействия коррупции размещены на стенде.</w:t>
            </w:r>
          </w:p>
        </w:tc>
      </w:tr>
    </w:tbl>
    <w:p w:rsidR="00564E1D" w:rsidRPr="00CE6B4F" w:rsidRDefault="00564E1D" w:rsidP="00564E1D">
      <w:pPr>
        <w:rPr>
          <w:sz w:val="28"/>
          <w:szCs w:val="28"/>
        </w:rPr>
      </w:pPr>
    </w:p>
    <w:p w:rsidR="00AE1E3D" w:rsidRDefault="00AE1E3D" w:rsidP="00564E1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В.О. Белоус</w:t>
      </w:r>
    </w:p>
    <w:p w:rsidR="00AE1E3D" w:rsidRDefault="00AE1E3D" w:rsidP="00564E1D">
      <w:pPr>
        <w:rPr>
          <w:sz w:val="28"/>
          <w:szCs w:val="28"/>
        </w:rPr>
      </w:pPr>
    </w:p>
    <w:p w:rsidR="00564E1D" w:rsidRPr="00CE6B4F" w:rsidRDefault="00AE1E3D" w:rsidP="00564E1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М.Л. Манько </w:t>
      </w:r>
    </w:p>
    <w:p w:rsidR="002F6C18" w:rsidRPr="00CE6B4F" w:rsidRDefault="002F6C18">
      <w:pPr>
        <w:rPr>
          <w:sz w:val="28"/>
          <w:szCs w:val="28"/>
        </w:rPr>
      </w:pPr>
    </w:p>
    <w:sectPr w:rsidR="002F6C18" w:rsidRPr="00CE6B4F" w:rsidSect="00564E1D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14"/>
    <w:rsid w:val="00090F86"/>
    <w:rsid w:val="002D77C4"/>
    <w:rsid w:val="002F6C18"/>
    <w:rsid w:val="00300D62"/>
    <w:rsid w:val="003E7490"/>
    <w:rsid w:val="00453231"/>
    <w:rsid w:val="00564E1D"/>
    <w:rsid w:val="005C428B"/>
    <w:rsid w:val="00815B78"/>
    <w:rsid w:val="00AE1E3D"/>
    <w:rsid w:val="00B43060"/>
    <w:rsid w:val="00BA6FF2"/>
    <w:rsid w:val="00C95670"/>
    <w:rsid w:val="00CE6B4F"/>
    <w:rsid w:val="00DB1914"/>
    <w:rsid w:val="00E4426C"/>
    <w:rsid w:val="00EB7000"/>
    <w:rsid w:val="00F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AA61"/>
  <w15:docId w15:val="{DF262BCA-18B6-4924-9A40-350FBB6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1D"/>
    <w:pPr>
      <w:ind w:left="720"/>
      <w:contextualSpacing/>
    </w:pPr>
  </w:style>
  <w:style w:type="paragraph" w:customStyle="1" w:styleId="a4">
    <w:name w:val="Знак"/>
    <w:basedOn w:val="a"/>
    <w:rsid w:val="00300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RePack by Diakov</cp:lastModifiedBy>
  <cp:revision>2</cp:revision>
  <cp:lastPrinted>2020-12-10T07:11:00Z</cp:lastPrinted>
  <dcterms:created xsi:type="dcterms:W3CDTF">2021-12-05T09:33:00Z</dcterms:created>
  <dcterms:modified xsi:type="dcterms:W3CDTF">2021-12-05T09:33:00Z</dcterms:modified>
</cp:coreProperties>
</file>