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D52" w:rsidRDefault="00C47D52" w:rsidP="00C47D52">
      <w:pPr>
        <w:pStyle w:val="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Повестка</w:t>
      </w:r>
    </w:p>
    <w:p w:rsidR="00C47D52" w:rsidRDefault="00C47D52" w:rsidP="00C47D52">
      <w:pPr>
        <w:pStyle w:val="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заседания комиссии при главе администрации муниципального района</w:t>
      </w:r>
    </w:p>
    <w:p w:rsidR="00C47D52" w:rsidRDefault="00C47D52" w:rsidP="00C47D52">
      <w:pPr>
        <w:pStyle w:val="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 противодействию коррупции</w:t>
      </w:r>
    </w:p>
    <w:tbl>
      <w:tblPr>
        <w:tblW w:w="9651" w:type="dxa"/>
        <w:tblInd w:w="250" w:type="dxa"/>
        <w:tblLook w:val="01E0" w:firstRow="1" w:lastRow="1" w:firstColumn="1" w:lastColumn="1" w:noHBand="0" w:noVBand="0"/>
      </w:tblPr>
      <w:tblGrid>
        <w:gridCol w:w="6771"/>
        <w:gridCol w:w="2880"/>
      </w:tblGrid>
      <w:tr w:rsidR="00C47D52" w:rsidTr="00C47D52">
        <w:tc>
          <w:tcPr>
            <w:tcW w:w="6771" w:type="dxa"/>
          </w:tcPr>
          <w:p w:rsidR="00C47D52" w:rsidRDefault="00C47D52">
            <w:pPr>
              <w:pStyle w:val="1"/>
              <w:spacing w:line="256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47D52" w:rsidRDefault="00C47D52">
            <w:pPr>
              <w:pStyle w:val="1"/>
              <w:spacing w:line="256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</w:tcPr>
          <w:p w:rsidR="00C47D52" w:rsidRDefault="00C47D52">
            <w:pPr>
              <w:pStyle w:val="1"/>
              <w:spacing w:line="25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47D52" w:rsidRDefault="00C47D52">
            <w:pPr>
              <w:pStyle w:val="1"/>
              <w:spacing w:line="25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29.09.2022</w:t>
            </w:r>
          </w:p>
          <w:p w:rsidR="00C47D52" w:rsidRDefault="00C47D52">
            <w:pPr>
              <w:pStyle w:val="1"/>
              <w:spacing w:line="25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10.30  Большой зал </w:t>
            </w:r>
          </w:p>
        </w:tc>
      </w:tr>
    </w:tbl>
    <w:p w:rsidR="00C47D52" w:rsidRDefault="00C47D52" w:rsidP="00C47D52">
      <w:pPr>
        <w:pStyle w:val="1"/>
        <w:ind w:firstLine="72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47D52" w:rsidRDefault="00C47D52" w:rsidP="00C47D52">
      <w:pPr>
        <w:pStyle w:val="1"/>
        <w:ind w:firstLine="720"/>
        <w:jc w:val="both"/>
        <w:rPr>
          <w:rFonts w:ascii="Times New Roman" w:hAnsi="Times New Roman"/>
          <w:color w:val="000000"/>
        </w:rPr>
      </w:pPr>
    </w:p>
    <w:p w:rsidR="00C47D52" w:rsidRDefault="00C47D52" w:rsidP="00C47D52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</w:t>
      </w:r>
      <w:r>
        <w:rPr>
          <w:rFonts w:ascii="Times New Roman" w:eastAsia="Calibri" w:hAnsi="Times New Roman"/>
          <w:b/>
          <w:bCs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  <w:lang w:eastAsia="ru-RU"/>
        </w:rPr>
        <w:t>О противодействии коррупции в ходе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C47D52" w:rsidRDefault="00C47D52" w:rsidP="00C47D52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Докладчик:</w:t>
      </w:r>
      <w:r>
        <w:rPr>
          <w:rFonts w:ascii="Times New Roman" w:hAnsi="Times New Roman"/>
          <w:sz w:val="28"/>
          <w:szCs w:val="28"/>
        </w:rPr>
        <w:t> Щедрова Наталья Сергеевна, заместитель начальника управления экономического развития администрации</w:t>
      </w:r>
      <w:r>
        <w:rPr>
          <w:rFonts w:ascii="Times New Roman" w:eastAsia="Calibri" w:hAnsi="Times New Roman"/>
          <w:bCs/>
          <w:sz w:val="28"/>
          <w:szCs w:val="28"/>
        </w:rPr>
        <w:t xml:space="preserve"> муниципального района</w:t>
      </w:r>
    </w:p>
    <w:p w:rsidR="00C47D52" w:rsidRDefault="00C47D52" w:rsidP="00C47D52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7D52" w:rsidRDefault="00C47D52" w:rsidP="00C47D52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2. </w:t>
      </w:r>
      <w:r>
        <w:rPr>
          <w:rFonts w:ascii="Times New Roman" w:hAnsi="Times New Roman"/>
          <w:b/>
          <w:sz w:val="28"/>
          <w:szCs w:val="28"/>
          <w:lang w:eastAsia="ru-RU"/>
        </w:rPr>
        <w:t>О противодействии коррупции в сфере оказания муниципальных услуг управлением градостроительства и дорожной деятельности администрации муниципального района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47D52" w:rsidRDefault="00C47D52" w:rsidP="00C47D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Докладчик:</w:t>
      </w:r>
      <w:r>
        <w:rPr>
          <w:rFonts w:ascii="Times New Roman" w:hAnsi="Times New Roman"/>
          <w:sz w:val="28"/>
          <w:szCs w:val="28"/>
        </w:rPr>
        <w:t> Зыкова Ольга Витальевна, начальник управления градостроительства и дорожной деятельности администрации муниципального района</w:t>
      </w:r>
    </w:p>
    <w:p w:rsidR="00C47D52" w:rsidRDefault="00C47D52" w:rsidP="00C47D52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7D52" w:rsidRDefault="00C47D52" w:rsidP="00C47D52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3. 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О мерах по противодействию коррупции в муниципальном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бюджетном  образовательном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учреждении дополнительного образования «Детско-юношеская спортивная школа»</w:t>
      </w:r>
    </w:p>
    <w:p w:rsidR="00C47D52" w:rsidRDefault="00C47D52" w:rsidP="00C47D5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</w:rPr>
        <w:t>Докладчик:</w:t>
      </w:r>
      <w:r>
        <w:rPr>
          <w:rFonts w:ascii="Times New Roman" w:hAnsi="Times New Roman"/>
          <w:sz w:val="28"/>
          <w:szCs w:val="28"/>
        </w:rPr>
        <w:t xml:space="preserve"> Макухина Татьяна Юрьевна, </w:t>
      </w:r>
      <w:proofErr w:type="gramStart"/>
      <w:r>
        <w:rPr>
          <w:rFonts w:ascii="Times New Roman" w:hAnsi="Times New Roman"/>
          <w:sz w:val="28"/>
          <w:szCs w:val="28"/>
        </w:rPr>
        <w:t xml:space="preserve">директор 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бюджетного  образовательного учреждения дополнительного образования «Детско-юношеская спортивная школа»</w:t>
      </w:r>
    </w:p>
    <w:p w:rsidR="00C47D52" w:rsidRDefault="00C47D52" w:rsidP="00C47D52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</w:rPr>
        <w:t>Содокладчик: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Барвинская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Александровна, начальник отдела образования администрации муниципального района</w:t>
      </w:r>
    </w:p>
    <w:p w:rsidR="00C47D52" w:rsidRDefault="00C47D52" w:rsidP="00C47D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7D52" w:rsidRDefault="00C47D52" w:rsidP="00C47D52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4. 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состоянии работы по соблюдению требований к размещению и наполнению раздела, посвященного вопросам противодействия коррупции, официального интернет - сайта органов местного самоуправления Смидовичского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 района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C47D52" w:rsidRDefault="00C47D52" w:rsidP="00C47D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Докладчик:</w:t>
      </w:r>
      <w:r>
        <w:rPr>
          <w:rFonts w:ascii="Times New Roman" w:hAnsi="Times New Roman"/>
          <w:sz w:val="28"/>
          <w:szCs w:val="28"/>
        </w:rPr>
        <w:t xml:space="preserve"> Коновалова Елена Николаевна, начальник отдела муниципальной </w:t>
      </w:r>
      <w:proofErr w:type="gramStart"/>
      <w:r>
        <w:rPr>
          <w:rFonts w:ascii="Times New Roman" w:hAnsi="Times New Roman"/>
          <w:sz w:val="28"/>
          <w:szCs w:val="28"/>
        </w:rPr>
        <w:t>службы 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C47D52" w:rsidRDefault="00C47D52" w:rsidP="00C47D52">
      <w:pPr>
        <w:pStyle w:val="1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C47D52" w:rsidRDefault="00C47D52" w:rsidP="00C47D52">
      <w:pPr>
        <w:pStyle w:val="1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710EDB" w:rsidRDefault="00710EDB">
      <w:bookmarkStart w:id="0" w:name="_GoBack"/>
      <w:bookmarkEnd w:id="0"/>
    </w:p>
    <w:sectPr w:rsidR="00710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86"/>
    <w:rsid w:val="00710EDB"/>
    <w:rsid w:val="00C47D52"/>
    <w:rsid w:val="00EA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51052-A4FD-423F-877E-E6B6DB62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D52"/>
    <w:pPr>
      <w:spacing w:after="12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D5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C47D5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2022-09-29T04:15:00Z</dcterms:created>
  <dcterms:modified xsi:type="dcterms:W3CDTF">2022-09-29T04:15:00Z</dcterms:modified>
</cp:coreProperties>
</file>