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0" w:rsidRDefault="00333BF0" w:rsidP="00333BF0">
      <w:pPr>
        <w:jc w:val="center"/>
        <w:rPr>
          <w:b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67"/>
        <w:gridCol w:w="4473"/>
      </w:tblGrid>
      <w:tr w:rsidR="00333BF0" w:rsidRPr="00B17D94" w:rsidTr="00606C92">
        <w:tc>
          <w:tcPr>
            <w:tcW w:w="4428" w:type="dxa"/>
            <w:shd w:val="clear" w:color="auto" w:fill="auto"/>
          </w:tcPr>
          <w:p w:rsidR="00333BF0" w:rsidRPr="00B17D94" w:rsidRDefault="00333BF0" w:rsidP="00606C9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33BF0" w:rsidRDefault="00333BF0" w:rsidP="00333BF0">
      <w:pPr>
        <w:jc w:val="center"/>
        <w:rPr>
          <w:b/>
          <w:szCs w:val="28"/>
        </w:rPr>
      </w:pPr>
    </w:p>
    <w:p w:rsidR="00333BF0" w:rsidRDefault="00333BF0" w:rsidP="00333BF0">
      <w:pPr>
        <w:jc w:val="center"/>
        <w:rPr>
          <w:b/>
          <w:szCs w:val="28"/>
        </w:rPr>
      </w:pPr>
    </w:p>
    <w:p w:rsidR="00333BF0" w:rsidRPr="00B17D94" w:rsidRDefault="00333BF0" w:rsidP="00333BF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333BF0" w:rsidRPr="00837195" w:rsidRDefault="00333BF0" w:rsidP="00333BF0">
      <w:pPr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283"/>
        <w:gridCol w:w="142"/>
        <w:gridCol w:w="992"/>
        <w:gridCol w:w="142"/>
        <w:gridCol w:w="1276"/>
        <w:gridCol w:w="992"/>
        <w:gridCol w:w="284"/>
        <w:gridCol w:w="1417"/>
      </w:tblGrid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заполнение формы: ФИО, должность, контакты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Клюшина Марина Николаевна</w:t>
            </w:r>
            <w:r w:rsidR="00A34A90">
              <w:rPr>
                <w:sz w:val="24"/>
                <w:szCs w:val="24"/>
              </w:rPr>
              <w:t>, консультант КУМИ,8(422032-2-27-41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gridSpan w:val="6"/>
          </w:tcPr>
          <w:p w:rsidR="00333BF0" w:rsidRPr="00351388" w:rsidRDefault="0044497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ind w:right="1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03" w:type="dxa"/>
            <w:gridSpan w:val="6"/>
          </w:tcPr>
          <w:p w:rsidR="00333BF0" w:rsidRDefault="00C34211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0081B">
              <w:rPr>
                <w:sz w:val="24"/>
                <w:szCs w:val="24"/>
              </w:rPr>
              <w:t>Гаражная, 1</w:t>
            </w:r>
            <w:r w:rsidR="00333BF0">
              <w:rPr>
                <w:sz w:val="24"/>
                <w:szCs w:val="24"/>
              </w:rPr>
              <w:t xml:space="preserve"> </w:t>
            </w:r>
          </w:p>
          <w:p w:rsidR="00333BF0" w:rsidRPr="00351388" w:rsidRDefault="006D2E8A" w:rsidP="009E09EE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с.Камышовка</w:t>
            </w:r>
            <w:r w:rsidR="00333BF0">
              <w:rPr>
                <w:sz w:val="24"/>
                <w:szCs w:val="24"/>
              </w:rPr>
              <w:t>, Смидовичский район, ЕАО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B521F4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 w:rsidRPr="00B521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см. ниже)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03" w:type="dxa"/>
            <w:gridSpan w:val="6"/>
          </w:tcPr>
          <w:p w:rsidR="00333BF0" w:rsidRPr="00351388" w:rsidRDefault="00E24EF1" w:rsidP="00606C92">
            <w:pPr>
              <w:ind w:right="17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Электроцех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Ситуационный план (место размещения в границах муниципального образования)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right="1769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генерального плана с указанием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 по участку и (или) объекту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государственная:   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 xml:space="preserve">[ ] </w:t>
            </w:r>
            <w:r>
              <w:rPr>
                <w:noProof/>
                <w:sz w:val="24"/>
                <w:szCs w:val="24"/>
                <w:lang w:eastAsia="ru-RU"/>
              </w:rPr>
              <w:t xml:space="preserve">  федеральная;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областная;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 муниципальная.</w:t>
            </w:r>
            <w:r w:rsidRPr="00351388">
              <w:rPr>
                <w:sz w:val="24"/>
                <w:szCs w:val="24"/>
              </w:rPr>
              <w:t xml:space="preserve">     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частная</w:t>
            </w:r>
            <w:r w:rsidRPr="00351388">
              <w:rPr>
                <w:sz w:val="24"/>
                <w:szCs w:val="24"/>
              </w:rPr>
              <w:t xml:space="preserve"> </w:t>
            </w:r>
          </w:p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аренда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</w:t>
            </w:r>
          </w:p>
        </w:tc>
        <w:tc>
          <w:tcPr>
            <w:tcW w:w="5103" w:type="dxa"/>
            <w:gridSpan w:val="6"/>
          </w:tcPr>
          <w:p w:rsidR="00333BF0" w:rsidRPr="001C23A5" w:rsidRDefault="00333BF0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D2E8A"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</w:t>
            </w:r>
            <w:r w:rsidR="009E09EE" w:rsidRPr="001C23A5">
              <w:rPr>
                <w:sz w:val="24"/>
                <w:szCs w:val="24"/>
              </w:rPr>
              <w:t>0</w:t>
            </w:r>
            <w:r w:rsidR="006D2E8A"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 w:rsidR="006D2E8A"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E24EF1">
              <w:rPr>
                <w:sz w:val="24"/>
                <w:szCs w:val="24"/>
              </w:rPr>
              <w:t>79-01/06-15/2004-160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Наименование юридичес</w:t>
            </w:r>
            <w:r>
              <w:rPr>
                <w:sz w:val="24"/>
                <w:szCs w:val="24"/>
              </w:rPr>
              <w:t>кого лица – собственника площадки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ФИО 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 xml:space="preserve">площадки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Руководитель юридического лица – собственника площадки (ФИО, должность)</w:t>
            </w:r>
          </w:p>
        </w:tc>
        <w:tc>
          <w:tcPr>
            <w:tcW w:w="5103" w:type="dxa"/>
            <w:gridSpan w:val="6"/>
          </w:tcPr>
          <w:p w:rsidR="00333BF0" w:rsidRPr="00351388" w:rsidRDefault="00A34A9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Евгений Анатольевич </w:t>
            </w:r>
            <w:r w:rsidR="00333BF0">
              <w:rPr>
                <w:sz w:val="24"/>
                <w:szCs w:val="24"/>
              </w:rPr>
              <w:t>-глава администрации муниципального района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руководителя юридического лица </w:t>
            </w:r>
            <w:r>
              <w:rPr>
                <w:sz w:val="24"/>
                <w:szCs w:val="24"/>
              </w:rPr>
              <w:t xml:space="preserve">/ физического лица, индивидуального </w:t>
            </w:r>
            <w:r>
              <w:rPr>
                <w:sz w:val="24"/>
                <w:szCs w:val="24"/>
              </w:rPr>
              <w:lastRenderedPageBreak/>
              <w:t>предпринимателя – собственника площадки</w:t>
            </w:r>
          </w:p>
        </w:tc>
        <w:tc>
          <w:tcPr>
            <w:tcW w:w="5103" w:type="dxa"/>
            <w:gridSpan w:val="6"/>
          </w:tcPr>
          <w:p w:rsidR="00333BF0" w:rsidRPr="004F78BB" w:rsidRDefault="00333BF0" w:rsidP="004D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Тел/факс 8(42632)33004, </w:t>
            </w:r>
            <w:proofErr w:type="spellStart"/>
            <w:r w:rsidR="004D4278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4D4278" w:rsidRPr="004D4278">
              <w:rPr>
                <w:sz w:val="24"/>
                <w:szCs w:val="24"/>
              </w:rPr>
              <w:t>_</w:t>
            </w:r>
            <w:proofErr w:type="spellStart"/>
            <w:r w:rsidR="004D4278">
              <w:rPr>
                <w:sz w:val="24"/>
                <w:szCs w:val="24"/>
                <w:lang w:val="en-US"/>
              </w:rPr>
              <w:t>rn</w:t>
            </w:r>
            <w:proofErr w:type="spellEnd"/>
            <w:r w:rsidRPr="004F78BB">
              <w:rPr>
                <w:sz w:val="24"/>
                <w:szCs w:val="24"/>
              </w:rPr>
              <w:t>@</w:t>
            </w:r>
            <w:r w:rsidR="004D4278">
              <w:rPr>
                <w:sz w:val="24"/>
                <w:szCs w:val="24"/>
                <w:lang w:val="en-US"/>
              </w:rPr>
              <w:t>post</w:t>
            </w:r>
            <w:r w:rsidR="004D4278" w:rsidRPr="004D4278">
              <w:rPr>
                <w:sz w:val="24"/>
                <w:szCs w:val="24"/>
              </w:rPr>
              <w:t>.</w:t>
            </w:r>
            <w:proofErr w:type="spellStart"/>
            <w:r w:rsidR="004D4278">
              <w:rPr>
                <w:sz w:val="24"/>
                <w:szCs w:val="24"/>
                <w:lang w:val="en-US"/>
              </w:rPr>
              <w:t>eao</w:t>
            </w:r>
            <w:proofErr w:type="spellEnd"/>
            <w:r w:rsidRPr="004F78B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lastRenderedPageBreak/>
              <w:t>Контактное лицо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  <w:r w:rsidRPr="00427C83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5103" w:type="dxa"/>
            <w:gridSpan w:val="6"/>
          </w:tcPr>
          <w:p w:rsidR="00333BF0" w:rsidRPr="004F78BB" w:rsidRDefault="00A34A90" w:rsidP="004D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Наталья Владимировна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D427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 w:rsidR="004D4278">
              <w:rPr>
                <w:sz w:val="24"/>
                <w:szCs w:val="24"/>
              </w:rPr>
              <w:t>ь</w:t>
            </w:r>
            <w:r w:rsidR="00333BF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Смидовичского муниципального района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контактного лица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  <w:gridSpan w:val="6"/>
          </w:tcPr>
          <w:p w:rsidR="00333BF0" w:rsidRPr="006D2E8A" w:rsidRDefault="00333BF0" w:rsidP="006D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8(42632)22741, 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kumi</w:t>
            </w:r>
            <w:proofErr w:type="spellEnd"/>
            <w:r w:rsidR="006D2E8A" w:rsidRPr="006D2E8A">
              <w:rPr>
                <w:sz w:val="24"/>
                <w:szCs w:val="24"/>
              </w:rPr>
              <w:t>_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6D2E8A" w:rsidRPr="006D2E8A">
              <w:rPr>
                <w:sz w:val="24"/>
                <w:szCs w:val="24"/>
              </w:rPr>
              <w:t>@</w:t>
            </w:r>
            <w:r w:rsidR="006D2E8A">
              <w:rPr>
                <w:sz w:val="24"/>
                <w:szCs w:val="24"/>
                <w:lang w:val="en-US"/>
              </w:rPr>
              <w:t>post</w:t>
            </w:r>
            <w:r w:rsidRPr="006D2E8A">
              <w:rPr>
                <w:sz w:val="24"/>
                <w:szCs w:val="24"/>
              </w:rPr>
              <w:t>.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6D2E8A" w:rsidRPr="006D2E8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Юридический и фактический адрес  </w:t>
            </w:r>
            <w:r>
              <w:rPr>
                <w:sz w:val="24"/>
                <w:szCs w:val="24"/>
              </w:rPr>
              <w:t>юридического лица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351388">
              <w:rPr>
                <w:sz w:val="24"/>
                <w:szCs w:val="24"/>
              </w:rPr>
              <w:t>собственника</w:t>
            </w:r>
            <w:r>
              <w:rPr>
                <w:sz w:val="24"/>
                <w:szCs w:val="24"/>
              </w:rPr>
              <w:t xml:space="preserve"> площадки / </w:t>
            </w:r>
            <w:r w:rsidRPr="00351388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679150, ЕАО, Смидовичский район, пос. Смидович, ул. Октябрьская, 8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земельного участка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ли межевание земельного участка</w:t>
            </w:r>
          </w:p>
        </w:tc>
        <w:tc>
          <w:tcPr>
            <w:tcW w:w="5103" w:type="dxa"/>
            <w:gridSpan w:val="6"/>
          </w:tcPr>
          <w:p w:rsidR="00333BF0" w:rsidRDefault="00333BF0" w:rsidP="00CC1BFD">
            <w:r>
              <w:t xml:space="preserve">[ </w:t>
            </w:r>
            <w:r w:rsidR="00B0081B">
              <w:t>х</w:t>
            </w:r>
            <w:r>
              <w:t>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Общая площадь, га</w:t>
            </w:r>
          </w:p>
        </w:tc>
        <w:tc>
          <w:tcPr>
            <w:tcW w:w="5103" w:type="dxa"/>
            <w:gridSpan w:val="6"/>
          </w:tcPr>
          <w:p w:rsidR="00333BF0" w:rsidRPr="00351388" w:rsidRDefault="00E24EF1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99,7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5103" w:type="dxa"/>
            <w:gridSpan w:val="6"/>
          </w:tcPr>
          <w:p w:rsidR="00333BF0" w:rsidRPr="006D2E8A" w:rsidRDefault="006D2E8A" w:rsidP="00606C92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79:06:</w:t>
            </w:r>
            <w:r w:rsidR="00E24EF1">
              <w:rPr>
                <w:noProof/>
                <w:sz w:val="24"/>
                <w:szCs w:val="24"/>
                <w:lang w:val="en-US" w:eastAsia="ru-RU"/>
              </w:rPr>
              <w:t>4300001:196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план территории (ИСОГД или информация из публичной кадастровой карты (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Возможность расширения площади участка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 w:rsidRPr="00251AD4">
              <w:t>[</w:t>
            </w:r>
            <w:r w:rsidR="00B0081B">
              <w:t>х</w:t>
            </w:r>
            <w:r w:rsidRPr="00251AD4">
              <w:t xml:space="preserve"> ] </w:t>
            </w:r>
            <w:r w:rsidRPr="00351388">
              <w:rPr>
                <w:sz w:val="24"/>
                <w:szCs w:val="24"/>
              </w:rPr>
              <w:t>Имеется</w:t>
            </w:r>
            <w:proofErr w:type="gramStart"/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AD4">
              <w:t xml:space="preserve">[ ] </w:t>
            </w:r>
            <w:proofErr w:type="gramEnd"/>
            <w:r w:rsidRPr="00351388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Наличие зданий, сооружений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noProof/>
                <w:sz w:val="24"/>
                <w:szCs w:val="24"/>
                <w:lang w:eastAsia="ru-RU"/>
              </w:rPr>
              <w:t>Имеются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51388">
              <w:rPr>
                <w:noProof/>
                <w:sz w:val="24"/>
                <w:szCs w:val="24"/>
                <w:lang w:eastAsia="ru-RU"/>
              </w:rPr>
              <w:t>Отсутствуют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Pr="00351388">
              <w:rPr>
                <w:sz w:val="24"/>
                <w:szCs w:val="24"/>
              </w:rPr>
              <w:t xml:space="preserve">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 </w:t>
            </w:r>
            <w:r w:rsidRPr="00351388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>[ 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х]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>Аренда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51388">
              <w:rPr>
                <w:sz w:val="24"/>
                <w:szCs w:val="24"/>
              </w:rPr>
              <w:t>Аренда с возможностью последующего выкупа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</w:t>
            </w:r>
            <w:r w:rsidRPr="00351388">
              <w:rPr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 Аренда</w:t>
            </w:r>
            <w:proofErr w:type="gramStart"/>
            <w:r w:rsidRPr="00351388">
              <w:rPr>
                <w:sz w:val="24"/>
                <w:szCs w:val="24"/>
              </w:rPr>
              <w:t xml:space="preserve">  </w:t>
            </w: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</w:t>
            </w:r>
            <w:proofErr w:type="gramEnd"/>
            <w:r w:rsidRPr="00351388">
              <w:rPr>
                <w:sz w:val="24"/>
                <w:szCs w:val="24"/>
              </w:rPr>
              <w:t xml:space="preserve">Аренда с возможностью последующего выкупа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собственности или аренды, иное право (наименование, дата, номер) на здания </w:t>
            </w:r>
            <w:r w:rsidRPr="00351388">
              <w:rPr>
                <w:sz w:val="24"/>
                <w:szCs w:val="24"/>
              </w:rPr>
              <w:t>и сооружения</w:t>
            </w:r>
          </w:p>
        </w:tc>
        <w:tc>
          <w:tcPr>
            <w:tcW w:w="5103" w:type="dxa"/>
            <w:gridSpan w:val="6"/>
          </w:tcPr>
          <w:p w:rsidR="00333BF0" w:rsidRPr="001C23A5" w:rsidRDefault="00F149F4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E24EF1">
              <w:rPr>
                <w:sz w:val="24"/>
                <w:szCs w:val="24"/>
              </w:rPr>
              <w:t>79-01/06-15/2004-160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 земельным участком</w:t>
            </w:r>
          </w:p>
        </w:tc>
        <w:tc>
          <w:tcPr>
            <w:tcW w:w="5103" w:type="dxa"/>
            <w:gridSpan w:val="6"/>
          </w:tcPr>
          <w:p w:rsidR="00333BF0" w:rsidRPr="00251AD4" w:rsidRDefault="00333BF0" w:rsidP="00606C92"/>
        </w:tc>
      </w:tr>
      <w:tr w:rsidR="00333BF0" w:rsidRPr="00B72566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Класс </w:t>
            </w:r>
            <w:r w:rsidRPr="0035138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51388">
              <w:rPr>
                <w:sz w:val="24"/>
                <w:szCs w:val="24"/>
              </w:rPr>
              <w:t>анитарно</w:t>
            </w:r>
            <w:proofErr w:type="spellEnd"/>
            <w:r w:rsidRPr="00351388">
              <w:rPr>
                <w:sz w:val="24"/>
                <w:szCs w:val="24"/>
              </w:rPr>
              <w:t>-защитной зоны (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351388">
              <w:rPr>
                <w:sz w:val="24"/>
                <w:szCs w:val="24"/>
              </w:rPr>
              <w:t xml:space="preserve"> – 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 w:rsidRPr="003513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ширина СЗЗ, м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t>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sz w:val="24"/>
                <w:szCs w:val="24"/>
                <w:lang w:val="en-US"/>
              </w:rPr>
              <w:t>II</w:t>
            </w:r>
            <w:r w:rsidRPr="00B725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IV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Pr="00B72566" w:rsidRDefault="00333BF0" w:rsidP="0052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СЗЗ -</w:t>
            </w:r>
            <w:r w:rsidR="00524E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м</w:t>
            </w:r>
          </w:p>
        </w:tc>
      </w:tr>
      <w:tr w:rsidR="00333BF0" w:rsidRPr="00351388" w:rsidTr="00606C92">
        <w:trPr>
          <w:trHeight w:val="1136"/>
        </w:trPr>
        <w:tc>
          <w:tcPr>
            <w:tcW w:w="3969" w:type="dxa"/>
            <w:gridSpan w:val="5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proofErr w:type="gramStart"/>
            <w:r w:rsidRPr="00351388">
              <w:rPr>
                <w:sz w:val="24"/>
                <w:szCs w:val="24"/>
              </w:rPr>
              <w:t>Огран</w:t>
            </w:r>
            <w:r>
              <w:rPr>
                <w:sz w:val="24"/>
                <w:szCs w:val="24"/>
              </w:rP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Pr="00351388" w:rsidRDefault="00333BF0" w:rsidP="00524ECE">
            <w:pPr>
              <w:jc w:val="both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 xml:space="preserve">Категория земель </w:t>
            </w:r>
            <w:r w:rsidRPr="00B72566">
              <w:rPr>
                <w:sz w:val="20"/>
                <w:szCs w:val="20"/>
              </w:rPr>
              <w:t>(отметить из предложенного)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7C4A41" w:rsidRDefault="00333BF0" w:rsidP="00606C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proofErr w:type="gramStart"/>
            <w:r>
              <w:t xml:space="preserve">  ]</w:t>
            </w:r>
            <w:proofErr w:type="gramEnd"/>
            <w:r w:rsidRPr="00351388">
              <w:rPr>
                <w:sz w:val="24"/>
                <w:szCs w:val="24"/>
              </w:rPr>
              <w:t xml:space="preserve"> Земли поселений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[ ]  </w:t>
            </w:r>
            <w:r w:rsidRPr="00351388">
              <w:rPr>
                <w:sz w:val="24"/>
                <w:szCs w:val="24"/>
              </w:rPr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  <w:sz w:val="24"/>
                <w:szCs w:val="24"/>
              </w:rPr>
              <w:t>земли обороны</w:t>
            </w:r>
            <w:r w:rsidRPr="00351388">
              <w:rPr>
                <w:sz w:val="24"/>
                <w:szCs w:val="24"/>
              </w:rPr>
              <w:t>, безопасности и земли иного специального назначения</w:t>
            </w:r>
            <w:proofErr w:type="gramEnd"/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  Земли запаса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Земли сельскохозяйственного назначения   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lastRenderedPageBreak/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лесного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Земли водного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333BF0" w:rsidRPr="00351388" w:rsidTr="00606C92">
        <w:trPr>
          <w:trHeight w:val="837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Разрешенный вид использования / территориальная зона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Тип грунта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ближайших жилых домов (метров или км.)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t>[</w:t>
            </w:r>
            <w:r w:rsidR="001C23A5">
              <w:t>х</w:t>
            </w:r>
            <w: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rPr>
          <w:trHeight w:val="5580"/>
        </w:trPr>
        <w:tc>
          <w:tcPr>
            <w:tcW w:w="3969" w:type="dxa"/>
            <w:gridSpan w:val="5"/>
          </w:tcPr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>
              <w:rPr>
                <w:sz w:val="24"/>
                <w:szCs w:val="24"/>
              </w:rPr>
              <w:t xml:space="preserve">, примерное расстояние, м. </w:t>
            </w:r>
            <w:r w:rsidRPr="00351388">
              <w:rPr>
                <w:sz w:val="24"/>
                <w:szCs w:val="24"/>
              </w:rPr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ab/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>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</w:t>
            </w:r>
            <w:bookmarkStart w:id="0" w:name="OLE_LINK5"/>
            <w:bookmarkStart w:id="1" w:name="OLE_LINK6"/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</w:t>
            </w:r>
            <w:r>
              <w:rPr>
                <w:sz w:val="20"/>
                <w:szCs w:val="20"/>
              </w:rPr>
              <w:t>а</w:t>
            </w:r>
            <w:r w:rsidRPr="00B72566">
              <w:rPr>
                <w:sz w:val="20"/>
                <w:szCs w:val="20"/>
              </w:rPr>
              <w:t xml:space="preserve"> </w:t>
            </w:r>
            <w:r w:rsidRPr="00427C83">
              <w:rPr>
                <w:sz w:val="20"/>
                <w:szCs w:val="20"/>
              </w:rPr>
              <w:t>водных объектов</w:t>
            </w:r>
            <w:r w:rsidRPr="00B72566">
              <w:rPr>
                <w:sz w:val="20"/>
                <w:szCs w:val="20"/>
              </w:rPr>
              <w:t>)</w:t>
            </w:r>
            <w:bookmarkEnd w:id="0"/>
            <w:bookmarkEnd w:id="1"/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Pr="00A33B26" w:rsidRDefault="00333BF0" w:rsidP="00606C92">
            <w:pPr>
              <w:rPr>
                <w:sz w:val="20"/>
                <w:szCs w:val="20"/>
              </w:rPr>
            </w:pPr>
            <w:r w:rsidRPr="00A33B26">
              <w:rPr>
                <w:sz w:val="24"/>
                <w:szCs w:val="24"/>
              </w:rPr>
              <w:t xml:space="preserve">Наличие  производственных либо сельскохозяйственных предприятий в непосредственной близости от участка, примерное расстояние, м. </w:t>
            </w:r>
            <w:r w:rsidRPr="00A33B26">
              <w:rPr>
                <w:sz w:val="20"/>
                <w:szCs w:val="20"/>
              </w:rPr>
              <w:t>(название, специализация, расстояние до границ участка)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объектов туристской инфраструктуры, м. (</w:t>
            </w:r>
            <w:r w:rsidRPr="00427C83">
              <w:rPr>
                <w:sz w:val="20"/>
                <w:szCs w:val="20"/>
              </w:rPr>
              <w:t>название, специализация,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</w:p>
          <w:p w:rsidR="00333BF0" w:rsidRPr="00A33B26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достопримечательностей (</w:t>
            </w:r>
            <w:r w:rsidRPr="00427C83">
              <w:rPr>
                <w:sz w:val="20"/>
                <w:szCs w:val="20"/>
              </w:rPr>
              <w:t>название,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6"/>
          </w:tcPr>
          <w:p w:rsidR="00333BF0" w:rsidRDefault="001C23A5" w:rsidP="00606C92">
            <w:pPr>
              <w:jc w:val="both"/>
            </w:pPr>
            <w:r>
              <w:t>[да</w:t>
            </w:r>
            <w:r w:rsidR="00333BF0">
              <w:t xml:space="preserve">] </w:t>
            </w:r>
            <w:r w:rsidR="00333BF0"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 w:rsidR="00333BF0">
              <w:rPr>
                <w:sz w:val="24"/>
                <w:szCs w:val="24"/>
              </w:rPr>
              <w:t xml:space="preserve">, </w:t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  <w:t xml:space="preserve">расстояние </w:t>
            </w:r>
            <w:r w:rsidR="00F149F4">
              <w:rPr>
                <w:sz w:val="24"/>
                <w:szCs w:val="24"/>
              </w:rPr>
              <w:t>100</w:t>
            </w:r>
            <w:r w:rsidR="00333BF0">
              <w:rPr>
                <w:sz w:val="24"/>
                <w:szCs w:val="24"/>
              </w:rPr>
              <w:t xml:space="preserve"> м.</w:t>
            </w: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примерное расстояние 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</w:t>
            </w:r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примерное расстояние, __________м.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t>[</w:t>
            </w:r>
            <w:r w:rsidR="001C23A5">
              <w:t>нет</w:t>
            </w:r>
            <w:proofErr w:type="gramStart"/>
            <w:r>
              <w:t xml:space="preserve"> </w:t>
            </w:r>
            <w:r w:rsidRPr="00251AD4">
              <w:t>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производственных либо сельскохозяйственных предприятий</w:t>
            </w:r>
            <w:r w:rsidRPr="00207252">
              <w:rPr>
                <w:sz w:val="24"/>
                <w:szCs w:val="24"/>
              </w:rPr>
              <w:t xml:space="preserve"> в непосредственной близости от </w:t>
            </w:r>
            <w:r>
              <w:rPr>
                <w:sz w:val="24"/>
                <w:szCs w:val="24"/>
              </w:rPr>
              <w:t>участка,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___________м.</w:t>
            </w: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объектов туристской инфраструктуры, примерное расстояние, ___________м.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достопримечательностей, примерное расстояние, ___________м.</w:t>
            </w:r>
          </w:p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287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</w:pPr>
            <w:r>
              <w:t>Характеристика транспортной доступности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 центра субъекта федерации,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71F8E"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>км –г. Биробиджан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(км.) до ближайшего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33BF0">
              <w:rPr>
                <w:sz w:val="24"/>
                <w:szCs w:val="24"/>
              </w:rPr>
              <w:t>км.- г. Хабаровск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ближайшего районного  центра,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33BF0">
              <w:rPr>
                <w:sz w:val="24"/>
                <w:szCs w:val="24"/>
              </w:rPr>
              <w:t>км. –пос. Смидович</w:t>
            </w:r>
          </w:p>
        </w:tc>
      </w:tr>
      <w:tr w:rsidR="00333BF0" w:rsidRPr="00207252" w:rsidTr="00606C92">
        <w:trPr>
          <w:trHeight w:val="554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Ближайшее </w:t>
            </w:r>
            <w:r w:rsidRPr="000D1819"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 xml:space="preserve"> (дорога с твердым покрытием)</w:t>
            </w:r>
            <w:r w:rsidRPr="00CC0FD1">
              <w:rPr>
                <w:sz w:val="24"/>
                <w:szCs w:val="24"/>
              </w:rPr>
              <w:t xml:space="preserve">, название, </w:t>
            </w:r>
            <w:r>
              <w:rPr>
                <w:sz w:val="24"/>
                <w:szCs w:val="24"/>
              </w:rPr>
              <w:t xml:space="preserve">примерное </w:t>
            </w:r>
            <w:r w:rsidRPr="00CC0FD1">
              <w:rPr>
                <w:sz w:val="24"/>
                <w:szCs w:val="24"/>
              </w:rPr>
              <w:t>расстояние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дорога «Амур» Чита-Хабаровск- является границей участка</w:t>
            </w:r>
          </w:p>
        </w:tc>
      </w:tr>
      <w:tr w:rsidR="00333BF0" w:rsidRPr="00207252" w:rsidTr="00606C92">
        <w:trPr>
          <w:trHeight w:val="69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lastRenderedPageBreak/>
              <w:t xml:space="preserve">Наличие </w:t>
            </w:r>
            <w:bookmarkStart w:id="2" w:name="OLE_LINK1"/>
            <w:bookmarkStart w:id="3" w:name="OLE_LINK2"/>
            <w:r w:rsidRPr="00207252">
              <w:rPr>
                <w:sz w:val="24"/>
                <w:szCs w:val="24"/>
              </w:rPr>
              <w:t xml:space="preserve">автомобильных подъездных путей к </w:t>
            </w:r>
            <w:bookmarkEnd w:id="2"/>
            <w:bookmarkEnd w:id="3"/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>[</w:t>
            </w:r>
            <w:r>
              <w:t>х</w:t>
            </w:r>
            <w:r w:rsidRPr="00251AD4">
              <w:t xml:space="preserve"> ] </w:t>
            </w:r>
            <w:r w:rsidRPr="00207252">
              <w:rPr>
                <w:sz w:val="24"/>
                <w:szCs w:val="24"/>
              </w:rPr>
              <w:t>Имеется</w:t>
            </w:r>
            <w:proofErr w:type="gramStart"/>
            <w:r w:rsidRPr="00207252">
              <w:rPr>
                <w:sz w:val="24"/>
                <w:szCs w:val="24"/>
              </w:rPr>
              <w:t xml:space="preserve">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rPr>
          <w:trHeight w:val="70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Тип покрытия дорог от </w:t>
            </w:r>
            <w:r>
              <w:rPr>
                <w:sz w:val="24"/>
                <w:szCs w:val="24"/>
              </w:rPr>
              <w:t>шоссе до участка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546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 до ж/д</w:t>
            </w:r>
            <w:r w:rsidRPr="00207252">
              <w:rPr>
                <w:sz w:val="24"/>
                <w:szCs w:val="24"/>
              </w:rPr>
              <w:t>,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707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Наличие ж/д тупика</w:t>
            </w:r>
            <w:r>
              <w:rPr>
                <w:sz w:val="24"/>
                <w:szCs w:val="24"/>
              </w:rPr>
              <w:t>, подъезда ж/д транспорта к</w:t>
            </w:r>
            <w:r w:rsidRPr="0020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771F8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 xml:space="preserve">Имеется         </w:t>
            </w:r>
            <w:r w:rsidRPr="00251AD4">
              <w:t>[</w:t>
            </w:r>
            <w:r w:rsidR="001C23A5">
              <w:t>х</w:t>
            </w:r>
            <w:r w:rsidRPr="00251AD4">
              <w:t xml:space="preserve">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речного 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аэропорта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«Хабаровск-Новый» -</w:t>
            </w:r>
            <w:r w:rsidR="00F149F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км.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удаленность </w:t>
            </w:r>
            <w:r w:rsidRPr="00207252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участком</w:t>
            </w:r>
            <w:r w:rsidRPr="00207252">
              <w:rPr>
                <w:sz w:val="24"/>
                <w:szCs w:val="24"/>
              </w:rPr>
              <w:t xml:space="preserve"> остановки общественного транспорта</w:t>
            </w:r>
            <w:r>
              <w:rPr>
                <w:sz w:val="24"/>
                <w:szCs w:val="24"/>
              </w:rPr>
              <w:t>, м.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07252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до остановки</w:t>
            </w:r>
            <w:r w:rsidRPr="002072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 м.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Характеристика инфраструктуры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3BF0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</w:t>
            </w:r>
          </w:p>
          <w:p w:rsidR="00333BF0" w:rsidRPr="00207252" w:rsidRDefault="00333BF0" w:rsidP="00606C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</w:t>
            </w:r>
            <w:r w:rsidRPr="00207252">
              <w:rPr>
                <w:b/>
                <w:sz w:val="24"/>
                <w:szCs w:val="24"/>
              </w:rPr>
              <w:t xml:space="preserve"> мощност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Возможность подключения</w:t>
            </w:r>
          </w:p>
          <w:p w:rsidR="00333BF0" w:rsidRPr="009D033F" w:rsidRDefault="00333BF0" w:rsidP="00606C92">
            <w:pPr>
              <w:ind w:left="-64" w:right="-108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подключения)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кВт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расстояние до ближайшей подстанции-10 м-ЛЭП-0,4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Росстояние</w:t>
            </w:r>
            <w:proofErr w:type="spellEnd"/>
            <w:r>
              <w:rPr>
                <w:sz w:val="24"/>
                <w:szCs w:val="24"/>
              </w:rPr>
              <w:t xml:space="preserve"> до ближайшей подстанции-200м подстанция СКТП №665(ОАО «ДРСК»)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Канализация (указать ливневая, хозяйственно-фекальная)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Ккал/час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автодорог на территории, тип покрытия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Грунт </w:t>
            </w:r>
          </w:p>
        </w:tc>
      </w:tr>
      <w:tr w:rsidR="00333BF0" w:rsidRPr="00837195" w:rsidTr="00606C92">
        <w:trPr>
          <w:trHeight w:val="402"/>
        </w:trPr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7252">
              <w:rPr>
                <w:sz w:val="24"/>
                <w:szCs w:val="24"/>
              </w:rPr>
              <w:t>аличие телекоммуникаций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>Интернет</w:t>
            </w:r>
            <w:proofErr w:type="gramStart"/>
            <w:r w:rsidRPr="00207252">
              <w:rPr>
                <w:sz w:val="24"/>
                <w:szCs w:val="24"/>
              </w:rPr>
              <w:t xml:space="preserve"> 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стационарная связь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</w:tr>
      <w:tr w:rsidR="00333BF0" w:rsidRPr="00837195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 и сооружений, расположенных на участке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 xml:space="preserve">Наименование зданий, </w:t>
            </w:r>
            <w:r w:rsidRPr="00207252">
              <w:rPr>
                <w:b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Высота этажа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Износ, %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B0081B" w:rsidP="00C3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24EF1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7D7DA7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EF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0864CE" w:rsidP="007D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35B1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</w:t>
            </w:r>
          </w:p>
        </w:tc>
      </w:tr>
      <w:tr w:rsidR="00333BF0" w:rsidRPr="00207252" w:rsidTr="00606C92">
        <w:trPr>
          <w:trHeight w:val="529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площадки: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[х ]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торги</w:t>
            </w:r>
            <w:r w:rsidRPr="0020725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Предложения по использованию площадки (указать типы организаций / услуг, размещение которых возможно / целесообразно на площадке)</w:t>
            </w:r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auto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404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Список документов (предоставляется вместе с паспортом площадки)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633B66" w:rsidP="00633B66">
            <w:pPr>
              <w:ind w:left="360"/>
              <w:rPr>
                <w:sz w:val="24"/>
                <w:szCs w:val="24"/>
              </w:rPr>
            </w:pPr>
            <w:bookmarkStart w:id="4" w:name="_GoBack"/>
            <w:r>
              <w:rPr>
                <w:sz w:val="24"/>
                <w:szCs w:val="24"/>
              </w:rPr>
              <w:t>1.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>выписки из Единого государственного реестра недвижимости</w:t>
            </w:r>
            <w:r w:rsidR="00333BF0" w:rsidRPr="00207252">
              <w:rPr>
                <w:sz w:val="24"/>
                <w:szCs w:val="24"/>
              </w:rPr>
              <w:t>;</w:t>
            </w:r>
          </w:p>
          <w:p w:rsidR="00333BF0" w:rsidRPr="00207252" w:rsidRDefault="00633B66" w:rsidP="00633B6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 xml:space="preserve">выписки из Единого государственного реестра недвижимости </w:t>
            </w:r>
            <w:r w:rsidR="00333BF0" w:rsidRPr="00207252">
              <w:rPr>
                <w:sz w:val="24"/>
                <w:szCs w:val="24"/>
              </w:rPr>
              <w:t>на земельный участок;</w:t>
            </w:r>
          </w:p>
          <w:p w:rsidR="00333BF0" w:rsidRPr="00207252" w:rsidRDefault="00333BF0" w:rsidP="00633B66">
            <w:pPr>
              <w:ind w:left="360"/>
              <w:rPr>
                <w:b/>
                <w:sz w:val="24"/>
                <w:szCs w:val="24"/>
              </w:rPr>
            </w:pPr>
          </w:p>
        </w:tc>
      </w:tr>
      <w:bookmarkEnd w:id="4"/>
      <w:tr w:rsidR="00333BF0" w:rsidRPr="00207252" w:rsidTr="00606C92">
        <w:tc>
          <w:tcPr>
            <w:tcW w:w="9072" w:type="dxa"/>
            <w:gridSpan w:val="11"/>
            <w:shd w:val="clear" w:color="auto" w:fill="00B0F0"/>
            <w:vAlign w:val="center"/>
          </w:tcPr>
          <w:p w:rsidR="00333BF0" w:rsidRPr="00F1727D" w:rsidRDefault="00333BF0" w:rsidP="00606C92">
            <w:pPr>
              <w:jc w:val="center"/>
              <w:rPr>
                <w:sz w:val="24"/>
                <w:szCs w:val="24"/>
              </w:rPr>
            </w:pPr>
            <w:r w:rsidRPr="00F1727D">
              <w:rPr>
                <w:sz w:val="24"/>
                <w:szCs w:val="24"/>
              </w:rPr>
              <w:t>Вопросы по данной площадке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BF0" w:rsidRDefault="00333BF0" w:rsidP="00333BF0">
      <w:pPr>
        <w:rPr>
          <w:szCs w:val="28"/>
        </w:rPr>
      </w:pPr>
    </w:p>
    <w:p w:rsidR="00333BF0" w:rsidRPr="000F4483" w:rsidRDefault="00333BF0" w:rsidP="00333BF0">
      <w:pPr>
        <w:rPr>
          <w:color w:val="FF0000"/>
          <w:szCs w:val="28"/>
        </w:rPr>
      </w:pPr>
    </w:p>
    <w:p w:rsidR="00333BF0" w:rsidRDefault="00333BF0" w:rsidP="00333BF0">
      <w:pPr>
        <w:rPr>
          <w:szCs w:val="28"/>
        </w:rPr>
      </w:pPr>
    </w:p>
    <w:p w:rsidR="00333BF0" w:rsidRPr="00CD6C63" w:rsidRDefault="00333BF0" w:rsidP="00333BF0">
      <w:pPr>
        <w:rPr>
          <w:color w:val="FF0000"/>
          <w:szCs w:val="28"/>
        </w:rPr>
      </w:pPr>
    </w:p>
    <w:p w:rsidR="004864B3" w:rsidRDefault="004864B3"/>
    <w:sectPr w:rsidR="004864B3" w:rsidSect="0004606A">
      <w:pgSz w:w="11906" w:h="16838"/>
      <w:pgMar w:top="851" w:right="849" w:bottom="53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C0" w:rsidRDefault="00D012C0" w:rsidP="00333BF0">
      <w:r>
        <w:separator/>
      </w:r>
    </w:p>
  </w:endnote>
  <w:endnote w:type="continuationSeparator" w:id="0">
    <w:p w:rsidR="00D012C0" w:rsidRDefault="00D012C0" w:rsidP="003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C0" w:rsidRDefault="00D012C0" w:rsidP="00333BF0">
      <w:r>
        <w:separator/>
      </w:r>
    </w:p>
  </w:footnote>
  <w:footnote w:type="continuationSeparator" w:id="0">
    <w:p w:rsidR="00D012C0" w:rsidRDefault="00D012C0" w:rsidP="00333BF0">
      <w:r>
        <w:continuationSeparator/>
      </w:r>
    </w:p>
  </w:footnote>
  <w:footnote w:id="1">
    <w:p w:rsidR="00333BF0" w:rsidRPr="0004606A" w:rsidRDefault="00333BF0" w:rsidP="00333BF0">
      <w:pPr>
        <w:ind w:left="284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4606A">
        <w:rPr>
          <w:sz w:val="20"/>
          <w:szCs w:val="20"/>
        </w:rPr>
        <w:t xml:space="preserve">Типы площадок: 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Модуль с прилегающими бытовыми помещениями.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Свободные земли.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Территория незавершенного строительства.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Складское помещение.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Производственная база.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Здание предприятия (указать).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Предприятие целиком (название).</w:t>
      </w:r>
    </w:p>
    <w:p w:rsidR="00333BF0" w:rsidRDefault="00333BF0" w:rsidP="00333BF0">
      <w:pPr>
        <w:ind w:left="426"/>
        <w:jc w:val="both"/>
      </w:pPr>
      <w:r w:rsidRPr="0004606A">
        <w:rPr>
          <w:sz w:val="20"/>
          <w:szCs w:val="20"/>
        </w:rPr>
        <w:t>Иное.</w:t>
      </w:r>
      <w:r w:rsidRPr="009C33F7"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0"/>
    <w:rsid w:val="000864CE"/>
    <w:rsid w:val="001C23A5"/>
    <w:rsid w:val="002864C0"/>
    <w:rsid w:val="00333BF0"/>
    <w:rsid w:val="00336D56"/>
    <w:rsid w:val="00444975"/>
    <w:rsid w:val="004864B3"/>
    <w:rsid w:val="004D4278"/>
    <w:rsid w:val="00522328"/>
    <w:rsid w:val="00524ECE"/>
    <w:rsid w:val="006262AB"/>
    <w:rsid w:val="00633B66"/>
    <w:rsid w:val="006D2E8A"/>
    <w:rsid w:val="00771F8E"/>
    <w:rsid w:val="007D7DA7"/>
    <w:rsid w:val="009B4DC8"/>
    <w:rsid w:val="009E09EE"/>
    <w:rsid w:val="00A34A90"/>
    <w:rsid w:val="00B0081B"/>
    <w:rsid w:val="00C34211"/>
    <w:rsid w:val="00CB4FE0"/>
    <w:rsid w:val="00CC1BFD"/>
    <w:rsid w:val="00D012C0"/>
    <w:rsid w:val="00D62DF3"/>
    <w:rsid w:val="00D975F2"/>
    <w:rsid w:val="00E24EF1"/>
    <w:rsid w:val="00E35B1A"/>
    <w:rsid w:val="00EF1DD1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Экономика</cp:lastModifiedBy>
  <cp:revision>12</cp:revision>
  <dcterms:created xsi:type="dcterms:W3CDTF">2018-02-08T04:42:00Z</dcterms:created>
  <dcterms:modified xsi:type="dcterms:W3CDTF">2023-01-20T00:06:00Z</dcterms:modified>
</cp:coreProperties>
</file>